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BA01F" w14:textId="77777777" w:rsidR="00C03845" w:rsidRPr="009F4677" w:rsidRDefault="00500B90" w:rsidP="008E2E30">
      <w:pPr>
        <w:rPr>
          <w:lang w:val="en-US"/>
        </w:rPr>
      </w:pPr>
      <w:r w:rsidRPr="009F4677">
        <w:rPr>
          <w:noProof/>
          <w:lang w:val="en-US"/>
        </w:rPr>
        <w:drawing>
          <wp:anchor distT="0" distB="0" distL="114300" distR="114300" simplePos="0" relativeHeight="251656192" behindDoc="0" locked="0" layoutInCell="1" allowOverlap="1" wp14:anchorId="3436F6C7" wp14:editId="3BA5FA8C">
            <wp:simplePos x="0" y="0"/>
            <wp:positionH relativeFrom="column">
              <wp:posOffset>647700</wp:posOffset>
            </wp:positionH>
            <wp:positionV relativeFrom="paragraph">
              <wp:posOffset>33655</wp:posOffset>
            </wp:positionV>
            <wp:extent cx="1143000" cy="561340"/>
            <wp:effectExtent l="0" t="0" r="0" b="0"/>
            <wp:wrapNone/>
            <wp:docPr id="27" name="Picture 27" descr="caa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ao_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43000" cy="561340"/>
                    </a:xfrm>
                    <a:prstGeom prst="rect">
                      <a:avLst/>
                    </a:prstGeom>
                    <a:noFill/>
                  </pic:spPr>
                </pic:pic>
              </a:graphicData>
            </a:graphic>
            <wp14:sizeRelH relativeFrom="page">
              <wp14:pctWidth>0</wp14:pctWidth>
            </wp14:sizeRelH>
            <wp14:sizeRelV relativeFrom="page">
              <wp14:pctHeight>0</wp14:pctHeight>
            </wp14:sizeRelV>
          </wp:anchor>
        </w:drawing>
      </w:r>
      <w:bookmarkStart w:id="0" w:name="_Ref249988901"/>
      <w:bookmarkEnd w:id="0"/>
      <w:r w:rsidRPr="009F4677">
        <w:rPr>
          <w:noProof/>
          <w:lang w:val="en-US"/>
        </w:rPr>
        <w:drawing>
          <wp:anchor distT="0" distB="0" distL="114300" distR="114300" simplePos="0" relativeHeight="251655168" behindDoc="0" locked="0" layoutInCell="1" allowOverlap="0" wp14:anchorId="6989A6EC" wp14:editId="60D5924F">
            <wp:simplePos x="0" y="0"/>
            <wp:positionH relativeFrom="column">
              <wp:posOffset>-114300</wp:posOffset>
            </wp:positionH>
            <wp:positionV relativeFrom="paragraph">
              <wp:posOffset>-42545</wp:posOffset>
            </wp:positionV>
            <wp:extent cx="685800" cy="628650"/>
            <wp:effectExtent l="0" t="0" r="0" b="6350"/>
            <wp:wrapNone/>
            <wp:docPr id="19" name="Picture 19" descr="INA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AF_logo"/>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858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77">
        <w:rPr>
          <w:noProof/>
          <w:lang w:val="en-US"/>
        </w:rPr>
        <w:drawing>
          <wp:anchor distT="0" distB="0" distL="114300" distR="114300" simplePos="0" relativeHeight="251660288" behindDoc="0" locked="0" layoutInCell="1" allowOverlap="1" wp14:anchorId="7C5AD416" wp14:editId="438745B4">
            <wp:simplePos x="0" y="0"/>
            <wp:positionH relativeFrom="column">
              <wp:posOffset>4815840</wp:posOffset>
            </wp:positionH>
            <wp:positionV relativeFrom="paragraph">
              <wp:posOffset>-118745</wp:posOffset>
            </wp:positionV>
            <wp:extent cx="609600" cy="685800"/>
            <wp:effectExtent l="0" t="0" r="0" b="0"/>
            <wp:wrapSquare wrapText="bothSides"/>
            <wp:docPr id="888" name="Picture 888" descr="mpif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mpifr_logo"/>
                    <pic:cNvPicPr>
                      <a:picLocks noChangeAspect="1" noChangeArrowheads="1"/>
                    </pic:cNvPicPr>
                  </pic:nvPicPr>
                  <pic:blipFill>
                    <a:blip r:embed="rId11" cstate="screen">
                      <a:extLst>
                        <a:ext uri="{28A0092B-C50C-407E-A947-70E740481C1C}">
                          <a14:useLocalDpi xmlns:a14="http://schemas.microsoft.com/office/drawing/2010/main"/>
                        </a:ext>
                      </a:extLst>
                    </a:blip>
                    <a:srcRect l="59404" r="19875" b="19101"/>
                    <a:stretch>
                      <a:fillRect/>
                    </a:stretch>
                  </pic:blipFill>
                  <pic:spPr bwMode="auto">
                    <a:xfrm>
                      <a:off x="0" y="0"/>
                      <a:ext cx="6096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77">
        <w:rPr>
          <w:noProof/>
          <w:lang w:val="en-US"/>
        </w:rPr>
        <w:drawing>
          <wp:anchor distT="0" distB="0" distL="114300" distR="114300" simplePos="0" relativeHeight="251657216" behindDoc="0" locked="0" layoutInCell="1" allowOverlap="1" wp14:anchorId="3789F204" wp14:editId="4216654F">
            <wp:simplePos x="0" y="0"/>
            <wp:positionH relativeFrom="column">
              <wp:posOffset>4229100</wp:posOffset>
            </wp:positionH>
            <wp:positionV relativeFrom="paragraph">
              <wp:posOffset>-42545</wp:posOffset>
            </wp:positionV>
            <wp:extent cx="1295400" cy="579755"/>
            <wp:effectExtent l="0" t="0" r="0" b="4445"/>
            <wp:wrapNone/>
            <wp:docPr id="26" name="Picture 26" descr="lb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btlogo"/>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295400" cy="579755"/>
                    </a:xfrm>
                    <a:prstGeom prst="rect">
                      <a:avLst/>
                    </a:prstGeom>
                    <a:noFill/>
                  </pic:spPr>
                </pic:pic>
              </a:graphicData>
            </a:graphic>
            <wp14:sizeRelH relativeFrom="page">
              <wp14:pctWidth>0</wp14:pctWidth>
            </wp14:sizeRelH>
            <wp14:sizeRelV relativeFrom="page">
              <wp14:pctHeight>0</wp14:pctHeight>
            </wp14:sizeRelV>
          </wp:anchor>
        </w:drawing>
      </w:r>
      <w:r w:rsidRPr="009F4677">
        <w:rPr>
          <w:noProof/>
          <w:lang w:val="en-US"/>
        </w:rPr>
        <w:drawing>
          <wp:anchor distT="0" distB="0" distL="114300" distR="114300" simplePos="0" relativeHeight="251658240" behindDoc="0" locked="0" layoutInCell="1" allowOverlap="1" wp14:anchorId="70396A14" wp14:editId="65A76E0F">
            <wp:simplePos x="0" y="0"/>
            <wp:positionH relativeFrom="column">
              <wp:posOffset>4206240</wp:posOffset>
            </wp:positionH>
            <wp:positionV relativeFrom="paragraph">
              <wp:posOffset>-42545</wp:posOffset>
            </wp:positionV>
            <wp:extent cx="609600" cy="541655"/>
            <wp:effectExtent l="0" t="0" r="0" b="0"/>
            <wp:wrapSquare wrapText="bothSides"/>
            <wp:docPr id="299" name="Picture 299" descr="LSW-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SW-logo-blue"/>
                    <pic:cNvPicPr>
                      <a:picLocks noChangeAspect="1" noChangeArrowheads="1"/>
                    </pic:cNvPicPr>
                  </pic:nvPicPr>
                  <pic:blipFill>
                    <a:blip r:embed="rId13" cstate="screen">
                      <a:extLst>
                        <a:ext uri="{28A0092B-C50C-407E-A947-70E740481C1C}">
                          <a14:useLocalDpi xmlns:a14="http://schemas.microsoft.com/office/drawing/2010/main"/>
                        </a:ext>
                      </a:extLst>
                    </a:blip>
                    <a:srcRect t="-3897"/>
                    <a:stretch>
                      <a:fillRect/>
                    </a:stretch>
                  </pic:blipFill>
                  <pic:spPr bwMode="auto">
                    <a:xfrm>
                      <a:off x="0" y="0"/>
                      <a:ext cx="60960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77">
        <w:rPr>
          <w:noProof/>
          <w:lang w:val="en-US"/>
        </w:rPr>
        <w:drawing>
          <wp:anchor distT="0" distB="0" distL="114300" distR="114300" simplePos="0" relativeHeight="251652096" behindDoc="0" locked="0" layoutInCell="1" allowOverlap="1" wp14:anchorId="63362BC2" wp14:editId="3039AA6A">
            <wp:simplePos x="0" y="0"/>
            <wp:positionH relativeFrom="column">
              <wp:posOffset>2552700</wp:posOffset>
            </wp:positionH>
            <wp:positionV relativeFrom="paragraph">
              <wp:posOffset>-42545</wp:posOffset>
            </wp:positionV>
            <wp:extent cx="436245" cy="609600"/>
            <wp:effectExtent l="0" t="0" r="0" b="0"/>
            <wp:wrapNone/>
            <wp:docPr id="25" name="Picture 25" descr="AIP-logo_full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IP-logo_fullres"/>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6245" cy="609600"/>
                    </a:xfrm>
                    <a:prstGeom prst="rect">
                      <a:avLst/>
                    </a:prstGeom>
                    <a:noFill/>
                  </pic:spPr>
                </pic:pic>
              </a:graphicData>
            </a:graphic>
            <wp14:sizeRelH relativeFrom="page">
              <wp14:pctWidth>0</wp14:pctWidth>
            </wp14:sizeRelH>
            <wp14:sizeRelV relativeFrom="page">
              <wp14:pctHeight>0</wp14:pctHeight>
            </wp14:sizeRelV>
          </wp:anchor>
        </w:drawing>
      </w:r>
      <w:r w:rsidRPr="009F4677">
        <w:rPr>
          <w:noProof/>
          <w:lang w:val="en-US"/>
        </w:rPr>
        <w:drawing>
          <wp:anchor distT="0" distB="0" distL="114300" distR="114300" simplePos="0" relativeHeight="251654144" behindDoc="0" locked="0" layoutInCell="1" allowOverlap="1" wp14:anchorId="2F4B5E6E" wp14:editId="79726518">
            <wp:simplePos x="0" y="0"/>
            <wp:positionH relativeFrom="column">
              <wp:posOffset>1866900</wp:posOffset>
            </wp:positionH>
            <wp:positionV relativeFrom="paragraph">
              <wp:posOffset>-42545</wp:posOffset>
            </wp:positionV>
            <wp:extent cx="609600" cy="588645"/>
            <wp:effectExtent l="0" t="0" r="0" b="0"/>
            <wp:wrapNone/>
            <wp:docPr id="17" name="Picture 17" descr="MPI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IA_Logo"/>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9600" cy="588645"/>
                    </a:xfrm>
                    <a:prstGeom prst="rect">
                      <a:avLst/>
                    </a:prstGeom>
                    <a:noFill/>
                  </pic:spPr>
                </pic:pic>
              </a:graphicData>
            </a:graphic>
            <wp14:sizeRelH relativeFrom="page">
              <wp14:pctWidth>0</wp14:pctWidth>
            </wp14:sizeRelH>
            <wp14:sizeRelV relativeFrom="page">
              <wp14:pctHeight>0</wp14:pctHeight>
            </wp14:sizeRelV>
          </wp:anchor>
        </w:drawing>
      </w:r>
      <w:r w:rsidRPr="009F4677">
        <w:rPr>
          <w:noProof/>
          <w:lang w:val="en-US"/>
        </w:rPr>
        <w:drawing>
          <wp:anchor distT="0" distB="0" distL="114300" distR="114300" simplePos="0" relativeHeight="251653120" behindDoc="0" locked="0" layoutInCell="1" allowOverlap="1" wp14:anchorId="349D4055" wp14:editId="0FB9C50A">
            <wp:simplePos x="0" y="0"/>
            <wp:positionH relativeFrom="column">
              <wp:posOffset>320040</wp:posOffset>
            </wp:positionH>
            <wp:positionV relativeFrom="paragraph">
              <wp:posOffset>-42545</wp:posOffset>
            </wp:positionV>
            <wp:extent cx="685800" cy="629285"/>
            <wp:effectExtent l="0" t="0" r="0" b="5715"/>
            <wp:wrapSquare wrapText="bothSides"/>
            <wp:docPr id="15" name="Picture 15" descr="logo-mpe-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mpe-transparen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85800" cy="629285"/>
                    </a:xfrm>
                    <a:prstGeom prst="rect">
                      <a:avLst/>
                    </a:prstGeom>
                    <a:noFill/>
                  </pic:spPr>
                </pic:pic>
              </a:graphicData>
            </a:graphic>
            <wp14:sizeRelH relativeFrom="page">
              <wp14:pctWidth>0</wp14:pctWidth>
            </wp14:sizeRelH>
            <wp14:sizeRelV relativeFrom="page">
              <wp14:pctHeight>0</wp14:pctHeight>
            </wp14:sizeRelV>
          </wp:anchor>
        </w:drawing>
      </w:r>
    </w:p>
    <w:p w14:paraId="174AB848" w14:textId="77777777" w:rsidR="00947836" w:rsidRPr="009F4677" w:rsidRDefault="00947836" w:rsidP="008E2E30">
      <w:pPr>
        <w:rPr>
          <w:lang w:val="en-US"/>
        </w:rPr>
      </w:pPr>
    </w:p>
    <w:p w14:paraId="288C4EAA" w14:textId="77777777" w:rsidR="001F2FB5" w:rsidRPr="009F4677" w:rsidRDefault="001F2FB5" w:rsidP="008E2E30">
      <w:pPr>
        <w:rPr>
          <w:lang w:val="en-US"/>
        </w:rPr>
      </w:pPr>
    </w:p>
    <w:p w14:paraId="29B2A58D" w14:textId="77777777" w:rsidR="001F2FB5" w:rsidRPr="009F4677" w:rsidRDefault="001F2FB5" w:rsidP="008E2E30">
      <w:pPr>
        <w:rPr>
          <w:lang w:val="en-US"/>
        </w:rPr>
      </w:pPr>
    </w:p>
    <w:p w14:paraId="4585EB3D" w14:textId="77777777" w:rsidR="00B70F55" w:rsidRPr="009F4677" w:rsidRDefault="00B70F55" w:rsidP="008E2E30">
      <w:pPr>
        <w:rPr>
          <w:lang w:val="en-US"/>
        </w:rPr>
      </w:pPr>
    </w:p>
    <w:p w14:paraId="3D9E54E8" w14:textId="77777777" w:rsidR="001F2FB5" w:rsidRPr="009F4677" w:rsidRDefault="001F2FB5" w:rsidP="008E2E30">
      <w:pPr>
        <w:rPr>
          <w:lang w:val="en-US"/>
        </w:rPr>
      </w:pPr>
    </w:p>
    <w:p w14:paraId="7E2C28A3" w14:textId="77777777" w:rsidR="00BE0A9B" w:rsidRPr="009F4677" w:rsidRDefault="00BE0A9B" w:rsidP="008E2E30">
      <w:pPr>
        <w:rPr>
          <w:lang w:val="en-US"/>
        </w:rPr>
      </w:pPr>
    </w:p>
    <w:p w14:paraId="7F1FE5AE" w14:textId="77777777" w:rsidR="00BE0A9B" w:rsidRPr="009F4677" w:rsidRDefault="00BE0A9B" w:rsidP="008E2E30">
      <w:pPr>
        <w:rPr>
          <w:lang w:val="en-US"/>
        </w:rPr>
      </w:pPr>
    </w:p>
    <w:p w14:paraId="05BB36C8" w14:textId="77777777" w:rsidR="00BE0A9B" w:rsidRPr="009F4677" w:rsidRDefault="00BE0A9B" w:rsidP="008E2E30">
      <w:pPr>
        <w:rPr>
          <w:lang w:val="en-US"/>
        </w:rPr>
      </w:pPr>
    </w:p>
    <w:p w14:paraId="7A313FCA" w14:textId="77777777" w:rsidR="00BE0A9B" w:rsidRPr="009F4677" w:rsidRDefault="00BE0A9B" w:rsidP="008E2E30">
      <w:pPr>
        <w:rPr>
          <w:lang w:val="en-US"/>
        </w:rPr>
      </w:pPr>
    </w:p>
    <w:p w14:paraId="4E691DDF" w14:textId="77777777" w:rsidR="00BE0A9B" w:rsidRPr="009F4677" w:rsidRDefault="00BE0A9B" w:rsidP="008E2E30">
      <w:pPr>
        <w:rPr>
          <w:lang w:val="en-US"/>
        </w:rPr>
      </w:pPr>
    </w:p>
    <w:p w14:paraId="31ABC6A9" w14:textId="77777777" w:rsidR="00BE0A9B" w:rsidRPr="009F4677" w:rsidRDefault="00BE0A9B" w:rsidP="008E2E30">
      <w:pPr>
        <w:rPr>
          <w:lang w:val="en-US"/>
        </w:rPr>
      </w:pPr>
    </w:p>
    <w:p w14:paraId="25F10249" w14:textId="77777777" w:rsidR="00BE0A9B" w:rsidRPr="009F4677" w:rsidRDefault="00BE0A9B" w:rsidP="008E2E30">
      <w:pPr>
        <w:rPr>
          <w:lang w:val="en-US"/>
        </w:rPr>
      </w:pPr>
    </w:p>
    <w:p w14:paraId="29F16989" w14:textId="77777777" w:rsidR="001F2FB5" w:rsidRPr="009F4677" w:rsidRDefault="00500B90" w:rsidP="008E2E30">
      <w:pPr>
        <w:rPr>
          <w:lang w:val="en-US"/>
        </w:rPr>
      </w:pPr>
      <w:r w:rsidRPr="009F4677">
        <w:rPr>
          <w:noProof/>
          <w:lang w:val="en-US"/>
        </w:rPr>
        <w:drawing>
          <wp:anchor distT="0" distB="0" distL="114300" distR="114300" simplePos="0" relativeHeight="251659264" behindDoc="1" locked="0" layoutInCell="1" allowOverlap="1" wp14:anchorId="64C8C109" wp14:editId="04A25D26">
            <wp:simplePos x="0" y="0"/>
            <wp:positionH relativeFrom="column">
              <wp:posOffset>1062990</wp:posOffset>
            </wp:positionH>
            <wp:positionV relativeFrom="paragraph">
              <wp:posOffset>-709930</wp:posOffset>
            </wp:positionV>
            <wp:extent cx="4362450" cy="1571625"/>
            <wp:effectExtent l="0" t="0" r="6350" b="3175"/>
            <wp:wrapTight wrapText="bothSides">
              <wp:wrapPolygon edited="0">
                <wp:start x="0" y="0"/>
                <wp:lineTo x="0" y="21295"/>
                <wp:lineTo x="21506" y="21295"/>
                <wp:lineTo x="21506" y="0"/>
                <wp:lineTo x="0" y="0"/>
              </wp:wrapPolygon>
            </wp:wrapTight>
            <wp:docPr id="887" name="Picture 887" descr="ARGOS_Log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ARGOS_Logo_Gre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6245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A7D65" w14:textId="77777777" w:rsidR="00BC27AD" w:rsidRPr="009F4677" w:rsidRDefault="00BC27AD" w:rsidP="008E2E30">
      <w:pPr>
        <w:rPr>
          <w:lang w:val="en-US"/>
        </w:rPr>
      </w:pPr>
    </w:p>
    <w:p w14:paraId="69595040" w14:textId="77777777" w:rsidR="00BC27AD" w:rsidRPr="009F4677" w:rsidRDefault="00BC27AD" w:rsidP="008E2E30">
      <w:pPr>
        <w:rPr>
          <w:lang w:val="en-US"/>
        </w:rPr>
      </w:pPr>
    </w:p>
    <w:p w14:paraId="226888CF" w14:textId="77777777" w:rsidR="00BC27AD" w:rsidRPr="009F4677" w:rsidRDefault="00BC27AD" w:rsidP="008E2E30">
      <w:pPr>
        <w:rPr>
          <w:lang w:val="en-US"/>
        </w:rPr>
      </w:pPr>
    </w:p>
    <w:p w14:paraId="1F5533B6" w14:textId="77777777" w:rsidR="00BC27AD" w:rsidRPr="009F4677" w:rsidRDefault="00BC27AD" w:rsidP="008E2E30">
      <w:pPr>
        <w:rPr>
          <w:lang w:val="en-US"/>
        </w:rPr>
      </w:pPr>
    </w:p>
    <w:p w14:paraId="22AD7DAC" w14:textId="77777777" w:rsidR="00840262" w:rsidRPr="009F4677" w:rsidRDefault="00840262" w:rsidP="008E2E30">
      <w:pPr>
        <w:rPr>
          <w:lang w:val="en-US"/>
        </w:rPr>
      </w:pPr>
    </w:p>
    <w:p w14:paraId="74BAFDEE" w14:textId="77777777" w:rsidR="00840262" w:rsidRPr="009F4677" w:rsidRDefault="00840262" w:rsidP="008E2E30">
      <w:pPr>
        <w:rPr>
          <w:lang w:val="en-US"/>
        </w:rPr>
      </w:pPr>
    </w:p>
    <w:p w14:paraId="44AC9A7B" w14:textId="77777777" w:rsidR="00840262" w:rsidRPr="009F4677" w:rsidRDefault="00840262" w:rsidP="008E2E30">
      <w:pPr>
        <w:rPr>
          <w:lang w:val="en-US"/>
        </w:rPr>
      </w:pPr>
    </w:p>
    <w:p w14:paraId="2CAF46D0" w14:textId="77777777" w:rsidR="00BC27AD" w:rsidRPr="009F4677" w:rsidRDefault="00BC27AD" w:rsidP="008E2E30">
      <w:pPr>
        <w:rPr>
          <w:lang w:val="en-US"/>
        </w:rPr>
      </w:pPr>
    </w:p>
    <w:p w14:paraId="5B3C6324" w14:textId="77777777" w:rsidR="00BC27AD" w:rsidRPr="009F4677" w:rsidRDefault="00BC27AD" w:rsidP="008E2E30">
      <w:pPr>
        <w:rPr>
          <w:lang w:val="en-US"/>
        </w:rPr>
      </w:pPr>
    </w:p>
    <w:p w14:paraId="36B44428" w14:textId="77777777" w:rsidR="00840262" w:rsidRPr="009F4677" w:rsidRDefault="00840262" w:rsidP="008E2E30">
      <w:pPr>
        <w:rPr>
          <w:lang w:val="en-US"/>
        </w:rPr>
      </w:pPr>
    </w:p>
    <w:p w14:paraId="3CA77179" w14:textId="77777777" w:rsidR="00840262" w:rsidRPr="009F4677" w:rsidRDefault="00840262" w:rsidP="008E2E30">
      <w:pPr>
        <w:rPr>
          <w:lang w:val="en-US"/>
        </w:rPr>
      </w:pPr>
    </w:p>
    <w:p w14:paraId="7EB8F89C" w14:textId="77777777" w:rsidR="00840262" w:rsidRPr="009F4677" w:rsidRDefault="00840262" w:rsidP="008E2E30">
      <w:pPr>
        <w:rPr>
          <w:lang w:val="en-US"/>
        </w:rPr>
      </w:pPr>
    </w:p>
    <w:p w14:paraId="192667B8" w14:textId="77777777" w:rsidR="006127FB" w:rsidRPr="009F4677" w:rsidRDefault="006127FB" w:rsidP="008E2E30">
      <w:pPr>
        <w:rPr>
          <w:lang w:val="en-US"/>
        </w:rPr>
      </w:pPr>
    </w:p>
    <w:p w14:paraId="7165B8CF" w14:textId="77777777" w:rsidR="00516A39" w:rsidRPr="009F4677" w:rsidRDefault="00A472D3" w:rsidP="008C69EC">
      <w:pPr>
        <w:jc w:val="center"/>
        <w:rPr>
          <w:rStyle w:val="BookTitle"/>
          <w:sz w:val="52"/>
          <w:szCs w:val="52"/>
          <w:lang w:val="en-US"/>
        </w:rPr>
      </w:pPr>
      <w:r w:rsidRPr="009F4677">
        <w:rPr>
          <w:rStyle w:val="BookTitle"/>
          <w:sz w:val="52"/>
          <w:szCs w:val="52"/>
          <w:lang w:val="en-US"/>
        </w:rPr>
        <w:fldChar w:fldCharType="begin"/>
      </w:r>
      <w:r w:rsidRPr="009F4677">
        <w:rPr>
          <w:rStyle w:val="BookTitle"/>
          <w:sz w:val="52"/>
          <w:szCs w:val="52"/>
          <w:lang w:val="en-US"/>
        </w:rPr>
        <w:instrText xml:space="preserve"> DOCPROPERTY  Title  \* MERGEFORMAT </w:instrText>
      </w:r>
      <w:r w:rsidRPr="009F4677">
        <w:rPr>
          <w:rStyle w:val="BookTitle"/>
          <w:sz w:val="52"/>
          <w:szCs w:val="52"/>
          <w:lang w:val="en-US"/>
        </w:rPr>
        <w:fldChar w:fldCharType="separate"/>
      </w:r>
      <w:r w:rsidR="008C69EC" w:rsidRPr="009F4677">
        <w:rPr>
          <w:rStyle w:val="BookTitle"/>
          <w:sz w:val="52"/>
          <w:szCs w:val="52"/>
          <w:lang w:val="en-US"/>
        </w:rPr>
        <w:t>DX-LGSW integration report</w:t>
      </w:r>
      <w:r w:rsidRPr="009F4677">
        <w:rPr>
          <w:rStyle w:val="BookTitle"/>
          <w:sz w:val="52"/>
          <w:szCs w:val="52"/>
          <w:lang w:val="en-US"/>
        </w:rPr>
        <w:fldChar w:fldCharType="end"/>
      </w:r>
    </w:p>
    <w:p w14:paraId="666FDB87" w14:textId="77777777" w:rsidR="005C755D" w:rsidRPr="009F4677" w:rsidRDefault="005C755D" w:rsidP="008E2E30">
      <w:pPr>
        <w:rPr>
          <w:lang w:val="en-US"/>
        </w:rPr>
      </w:pPr>
    </w:p>
    <w:p w14:paraId="6C45AD78" w14:textId="77777777" w:rsidR="00A472D3" w:rsidRPr="009F4677" w:rsidRDefault="00A472D3" w:rsidP="008E2E30">
      <w:pPr>
        <w:rPr>
          <w:lang w:val="en-US"/>
        </w:rPr>
      </w:pPr>
    </w:p>
    <w:p w14:paraId="481CD638" w14:textId="77777777" w:rsidR="00A472D3" w:rsidRPr="009F4677" w:rsidRDefault="00A472D3" w:rsidP="008E2E30">
      <w:pPr>
        <w:rPr>
          <w:lang w:val="en-US"/>
        </w:rPr>
      </w:pPr>
    </w:p>
    <w:p w14:paraId="1553057A" w14:textId="77777777" w:rsidR="00840262" w:rsidRPr="009F4677" w:rsidRDefault="00840262" w:rsidP="008E2E30">
      <w:pPr>
        <w:rPr>
          <w:lang w:val="en-US"/>
        </w:rPr>
      </w:pPr>
    </w:p>
    <w:p w14:paraId="2D05D8B6" w14:textId="77777777" w:rsidR="00840262" w:rsidRPr="009F4677" w:rsidRDefault="00840262" w:rsidP="008E2E30">
      <w:pPr>
        <w:rPr>
          <w:lang w:val="en-US"/>
        </w:rPr>
      </w:pPr>
    </w:p>
    <w:p w14:paraId="54578B38" w14:textId="77777777" w:rsidR="00840262" w:rsidRPr="009F4677" w:rsidRDefault="00840262" w:rsidP="008E2E30">
      <w:pPr>
        <w:rPr>
          <w:lang w:val="en-US"/>
        </w:rPr>
      </w:pPr>
    </w:p>
    <w:p w14:paraId="3D84B9A9" w14:textId="77777777" w:rsidR="00840262" w:rsidRPr="009F4677" w:rsidRDefault="00840262" w:rsidP="008E2E30">
      <w:pPr>
        <w:rPr>
          <w:lang w:val="en-US"/>
        </w:rPr>
      </w:pPr>
    </w:p>
    <w:p w14:paraId="27D36BD4" w14:textId="77777777" w:rsidR="006127FB" w:rsidRPr="009F4677" w:rsidRDefault="006127FB" w:rsidP="008E2E30">
      <w:pPr>
        <w:rPr>
          <w:lang w:val="en-US"/>
        </w:rPr>
      </w:pPr>
    </w:p>
    <w:p w14:paraId="74DC58E9" w14:textId="77777777" w:rsidR="006127FB" w:rsidRPr="009F4677" w:rsidRDefault="006127FB" w:rsidP="008E2E30">
      <w:pPr>
        <w:rPr>
          <w:lang w:val="en-US"/>
        </w:rPr>
      </w:pPr>
    </w:p>
    <w:p w14:paraId="444BEBFD" w14:textId="77777777" w:rsidR="006127FB" w:rsidRPr="009F4677" w:rsidRDefault="006127FB" w:rsidP="008E2E30">
      <w:pPr>
        <w:rPr>
          <w:lang w:val="en-US"/>
        </w:rPr>
      </w:pPr>
    </w:p>
    <w:p w14:paraId="2FA920CD" w14:textId="77777777" w:rsidR="0079293B" w:rsidRPr="009F4677" w:rsidRDefault="0079293B" w:rsidP="008C69EC">
      <w:pPr>
        <w:ind w:left="2268"/>
        <w:rPr>
          <w:b/>
          <w:lang w:val="en-US"/>
        </w:rPr>
      </w:pPr>
      <w:r w:rsidRPr="009F4677">
        <w:rPr>
          <w:lang w:val="en-US"/>
        </w:rPr>
        <w:t>Doc. No.</w:t>
      </w:r>
      <w:r w:rsidRPr="009F4677">
        <w:rPr>
          <w:lang w:val="en-US"/>
        </w:rPr>
        <w:tab/>
      </w:r>
      <w:bookmarkStart w:id="1" w:name="docno"/>
      <w:r w:rsidRPr="009F4677">
        <w:rPr>
          <w:lang w:val="en-US"/>
        </w:rPr>
        <w:t xml:space="preserve"> </w:t>
      </w:r>
      <w:bookmarkEnd w:id="1"/>
      <w:r w:rsidR="00520366" w:rsidRPr="009F4677">
        <w:rPr>
          <w:lang w:val="en-US"/>
        </w:rPr>
        <w:fldChar w:fldCharType="begin"/>
      </w:r>
      <w:r w:rsidR="00520366" w:rsidRPr="009F4677">
        <w:rPr>
          <w:lang w:val="en-US"/>
        </w:rPr>
        <w:instrText xml:space="preserve"> DOCPROPERTY  "Document Number"  \* MERGEFORMAT </w:instrText>
      </w:r>
      <w:r w:rsidR="00520366" w:rsidRPr="009F4677">
        <w:rPr>
          <w:lang w:val="en-US"/>
        </w:rPr>
        <w:fldChar w:fldCharType="separate"/>
      </w:r>
      <w:r w:rsidR="007134BA">
        <w:rPr>
          <w:lang w:val="en-US"/>
        </w:rPr>
        <w:t>ARGOS Tech Note</w:t>
      </w:r>
      <w:r w:rsidR="00520366" w:rsidRPr="009F4677">
        <w:rPr>
          <w:lang w:val="en-US"/>
        </w:rPr>
        <w:fldChar w:fldCharType="end"/>
      </w:r>
      <w:r w:rsidR="00520366" w:rsidRPr="009F4677">
        <w:rPr>
          <w:lang w:val="en-US"/>
        </w:rPr>
        <w:t xml:space="preserve"> </w:t>
      </w:r>
      <w:r w:rsidR="00520366" w:rsidRPr="009F4677">
        <w:rPr>
          <w:lang w:val="en-US"/>
        </w:rPr>
        <w:fldChar w:fldCharType="begin"/>
      </w:r>
      <w:r w:rsidR="00520366" w:rsidRPr="009F4677">
        <w:rPr>
          <w:lang w:val="en-US"/>
        </w:rPr>
        <w:instrText xml:space="preserve"> DOCPROPERTY  Dokumentnummer  \* MERGEFORMAT </w:instrText>
      </w:r>
      <w:r w:rsidR="00520366" w:rsidRPr="009F4677">
        <w:rPr>
          <w:lang w:val="en-US"/>
        </w:rPr>
        <w:fldChar w:fldCharType="separate"/>
      </w:r>
      <w:r w:rsidR="007134BA">
        <w:rPr>
          <w:lang w:val="en-US"/>
        </w:rPr>
        <w:t>120</w:t>
      </w:r>
      <w:r w:rsidR="00520366" w:rsidRPr="009F4677">
        <w:rPr>
          <w:lang w:val="en-US"/>
        </w:rPr>
        <w:fldChar w:fldCharType="end"/>
      </w:r>
    </w:p>
    <w:p w14:paraId="065C34CA" w14:textId="77777777" w:rsidR="0079293B" w:rsidRPr="009F4677" w:rsidRDefault="0079293B" w:rsidP="008C69EC">
      <w:pPr>
        <w:ind w:left="2268"/>
        <w:rPr>
          <w:lang w:val="en-US"/>
        </w:rPr>
      </w:pPr>
      <w:r w:rsidRPr="009F4677">
        <w:rPr>
          <w:lang w:val="en-US"/>
        </w:rPr>
        <w:t>Issue</w:t>
      </w:r>
      <w:r w:rsidRPr="009F4677">
        <w:rPr>
          <w:lang w:val="en-US"/>
        </w:rPr>
        <w:tab/>
      </w:r>
      <w:bookmarkStart w:id="2" w:name="issue"/>
      <w:r w:rsidR="005E6316" w:rsidRPr="009F4677">
        <w:rPr>
          <w:lang w:val="en-US"/>
        </w:rPr>
        <w:tab/>
      </w:r>
      <w:r w:rsidRPr="009F4677">
        <w:rPr>
          <w:lang w:val="en-US"/>
        </w:rPr>
        <w:t xml:space="preserve"> </w:t>
      </w:r>
      <w:bookmarkEnd w:id="2"/>
      <w:r w:rsidR="00520366" w:rsidRPr="009F4677">
        <w:rPr>
          <w:lang w:val="en-US"/>
        </w:rPr>
        <w:fldChar w:fldCharType="begin"/>
      </w:r>
      <w:r w:rsidR="00520366" w:rsidRPr="009F4677">
        <w:rPr>
          <w:lang w:val="en-US"/>
        </w:rPr>
        <w:instrText xml:space="preserve"> DOCPROPERTY  Issue  \* MERGEFORMAT </w:instrText>
      </w:r>
      <w:r w:rsidR="00520366" w:rsidRPr="009F4677">
        <w:rPr>
          <w:lang w:val="en-US"/>
        </w:rPr>
        <w:fldChar w:fldCharType="separate"/>
      </w:r>
      <w:r w:rsidR="007134BA">
        <w:rPr>
          <w:lang w:val="en-US"/>
        </w:rPr>
        <w:t>1</w:t>
      </w:r>
      <w:r w:rsidR="00520366" w:rsidRPr="009F4677">
        <w:rPr>
          <w:lang w:val="en-US"/>
        </w:rPr>
        <w:fldChar w:fldCharType="end"/>
      </w:r>
    </w:p>
    <w:p w14:paraId="1A61D478" w14:textId="77777777" w:rsidR="0079293B" w:rsidRPr="009F4677" w:rsidRDefault="0079293B" w:rsidP="008C69EC">
      <w:pPr>
        <w:ind w:left="2268"/>
        <w:rPr>
          <w:lang w:val="en-US"/>
        </w:rPr>
      </w:pPr>
      <w:r w:rsidRPr="009F4677">
        <w:rPr>
          <w:lang w:val="en-US"/>
        </w:rPr>
        <w:t>Date</w:t>
      </w:r>
      <w:r w:rsidRPr="009F4677">
        <w:rPr>
          <w:lang w:val="en-US"/>
        </w:rPr>
        <w:tab/>
      </w:r>
      <w:r w:rsidR="005E6316" w:rsidRPr="009F4677">
        <w:rPr>
          <w:lang w:val="en-US"/>
        </w:rPr>
        <w:tab/>
      </w:r>
      <w:r w:rsidRPr="009F4677">
        <w:rPr>
          <w:lang w:val="en-US"/>
        </w:rPr>
        <w:t xml:space="preserve"> </w:t>
      </w:r>
      <w:r w:rsidR="00520366" w:rsidRPr="009F4677">
        <w:rPr>
          <w:lang w:val="en-US"/>
        </w:rPr>
        <w:fldChar w:fldCharType="begin"/>
      </w:r>
      <w:r w:rsidR="00520366" w:rsidRPr="009F4677">
        <w:rPr>
          <w:lang w:val="en-US"/>
        </w:rPr>
        <w:instrText xml:space="preserve"> DOCPROPERTY  "Issue Date"  \* MERGEFORMAT </w:instrText>
      </w:r>
      <w:r w:rsidR="00520366" w:rsidRPr="009F4677">
        <w:rPr>
          <w:lang w:val="en-US"/>
        </w:rPr>
        <w:fldChar w:fldCharType="separate"/>
      </w:r>
      <w:r w:rsidR="007134BA">
        <w:rPr>
          <w:lang w:val="en-US"/>
        </w:rPr>
        <w:t>20/01/2014</w:t>
      </w:r>
      <w:r w:rsidR="00520366" w:rsidRPr="009F4677">
        <w:rPr>
          <w:lang w:val="en-US"/>
        </w:rPr>
        <w:fldChar w:fldCharType="end"/>
      </w:r>
    </w:p>
    <w:p w14:paraId="3620C414" w14:textId="77777777" w:rsidR="005C755D" w:rsidRPr="009F4677" w:rsidRDefault="005C755D" w:rsidP="008E2E30">
      <w:pPr>
        <w:rPr>
          <w:lang w:val="en-US"/>
        </w:rPr>
      </w:pPr>
    </w:p>
    <w:p w14:paraId="220F0DDB" w14:textId="77777777" w:rsidR="00FB37CA" w:rsidRPr="009F4677" w:rsidRDefault="00500B90" w:rsidP="008C69EC">
      <w:pPr>
        <w:jc w:val="center"/>
        <w:rPr>
          <w:lang w:val="en-US"/>
        </w:rPr>
      </w:pPr>
      <w:r w:rsidRPr="009F4677">
        <w:rPr>
          <w:noProof/>
          <w:lang w:val="en-US"/>
        </w:rPr>
        <mc:AlternateContent>
          <mc:Choice Requires="wps">
            <w:drawing>
              <wp:inline distT="0" distB="0" distL="0" distR="0" wp14:anchorId="63DC3D57" wp14:editId="132A17D6">
                <wp:extent cx="3640455" cy="1537335"/>
                <wp:effectExtent l="0" t="0" r="4445" b="0"/>
                <wp:docPr id="3"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153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ECA2B" w14:textId="77777777" w:rsidR="00D8311D" w:rsidRPr="004E0D2E" w:rsidRDefault="00D8311D" w:rsidP="008E2E30"/>
                          <w:p w14:paraId="5C5EB028" w14:textId="023568B8" w:rsidR="00D8311D" w:rsidRPr="004E0D2E" w:rsidRDefault="00D8311D" w:rsidP="008E2E30">
                            <w:pPr>
                              <w:rPr>
                                <w:lang w:val="pl-PL"/>
                              </w:rPr>
                            </w:pPr>
                            <w:proofErr w:type="spellStart"/>
                            <w:r w:rsidRPr="004E0D2E">
                              <w:rPr>
                                <w:lang w:val="pl-PL"/>
                              </w:rPr>
                              <w:t>Prepared</w:t>
                            </w:r>
                            <w:proofErr w:type="spellEnd"/>
                            <w:r w:rsidRPr="004E0D2E">
                              <w:rPr>
                                <w:lang w:val="pl-PL"/>
                              </w:rPr>
                              <w:tab/>
                              <w:t>L. Busoni</w:t>
                            </w:r>
                            <w:r>
                              <w:rPr>
                                <w:lang w:val="pl-PL"/>
                              </w:rPr>
                              <w:t xml:space="preserve">, M. Bonaglia, T. </w:t>
                            </w:r>
                            <w:proofErr w:type="spellStart"/>
                            <w:r>
                              <w:rPr>
                                <w:lang w:val="pl-PL"/>
                              </w:rPr>
                              <w:t>Mazzoni</w:t>
                            </w:r>
                            <w:proofErr w:type="spellEnd"/>
                            <w:r>
                              <w:rPr>
                                <w:lang w:val="pl-PL"/>
                              </w:rPr>
                              <w:t xml:space="preserve">, S. </w:t>
                            </w:r>
                            <w:proofErr w:type="spellStart"/>
                            <w:r>
                              <w:rPr>
                                <w:lang w:val="pl-PL"/>
                              </w:rPr>
                              <w:t>Esposito</w:t>
                            </w:r>
                            <w:proofErr w:type="spellEnd"/>
                            <w:r w:rsidRPr="004E0D2E">
                              <w:rPr>
                                <w:lang w:val="pl-PL"/>
                              </w:rPr>
                              <w:t xml:space="preserve"> </w:t>
                            </w:r>
                            <w:r w:rsidRPr="004E0D2E">
                              <w:rPr>
                                <w:lang w:val="pl-PL"/>
                              </w:rPr>
                              <w:tab/>
                            </w:r>
                            <w:r w:rsidRPr="004E0D2E">
                              <w:rPr>
                                <w:lang w:val="pl-PL"/>
                              </w:rPr>
                              <w:tab/>
                            </w:r>
                            <w:r>
                              <w:rPr>
                                <w:lang w:val="en-US"/>
                              </w:rPr>
                              <w:tab/>
                              <w:t>2014/01/20</w:t>
                            </w:r>
                          </w:p>
                          <w:p w14:paraId="3798D4E2" w14:textId="55FF075A" w:rsidR="00D8311D" w:rsidRPr="004E0D2E" w:rsidRDefault="00D8311D" w:rsidP="008E2E30">
                            <w:pPr>
                              <w:rPr>
                                <w:lang w:val="pl-PL"/>
                              </w:rPr>
                            </w:pPr>
                            <w:r w:rsidRPr="004E0D2E">
                              <w:rPr>
                                <w:lang w:val="pl-PL"/>
                              </w:rPr>
                              <w:tab/>
                            </w:r>
                            <w:r w:rsidRPr="004E0D2E">
                              <w:rPr>
                                <w:lang w:val="pl-PL"/>
                              </w:rPr>
                              <w:tab/>
                            </w:r>
                            <w:proofErr w:type="spellStart"/>
                            <w:r w:rsidRPr="004E0D2E">
                              <w:rPr>
                                <w:lang w:val="pl-PL"/>
                              </w:rPr>
                              <w:t>Name</w:t>
                            </w:r>
                            <w:proofErr w:type="spellEnd"/>
                            <w:r w:rsidRPr="004E0D2E">
                              <w:rPr>
                                <w:lang w:val="pl-PL"/>
                              </w:rPr>
                              <w:tab/>
                            </w:r>
                            <w:r w:rsidRPr="004E0D2E">
                              <w:rPr>
                                <w:lang w:val="pl-PL"/>
                              </w:rPr>
                              <w:tab/>
                            </w:r>
                            <w:r w:rsidRPr="004E0D2E">
                              <w:rPr>
                                <w:lang w:val="pl-PL"/>
                              </w:rPr>
                              <w:tab/>
                            </w:r>
                            <w:r w:rsidRPr="004E0D2E">
                              <w:rPr>
                                <w:lang w:val="pl-PL"/>
                              </w:rPr>
                              <w:tab/>
                            </w:r>
                            <w:r>
                              <w:rPr>
                                <w:lang w:val="pl-PL"/>
                              </w:rPr>
                              <w:tab/>
                            </w:r>
                            <w:r>
                              <w:rPr>
                                <w:lang w:val="pl-PL"/>
                              </w:rPr>
                              <w:tab/>
                            </w:r>
                            <w:r>
                              <w:rPr>
                                <w:lang w:val="pl-PL"/>
                              </w:rPr>
                              <w:tab/>
                            </w:r>
                            <w:r>
                              <w:rPr>
                                <w:lang w:val="pl-PL"/>
                              </w:rPr>
                              <w:tab/>
                            </w:r>
                            <w:proofErr w:type="spellStart"/>
                            <w:r w:rsidRPr="004E0D2E">
                              <w:rPr>
                                <w:lang w:val="pl-PL"/>
                              </w:rPr>
                              <w:t>Date</w:t>
                            </w:r>
                            <w:proofErr w:type="spellEnd"/>
                            <w:r w:rsidRPr="004E0D2E">
                              <w:rPr>
                                <w:lang w:val="pl-PL"/>
                              </w:rPr>
                              <w:tab/>
                            </w:r>
                          </w:p>
                          <w:p w14:paraId="7D2BC095" w14:textId="77777777" w:rsidR="00D8311D" w:rsidRPr="004E0D2E" w:rsidRDefault="00D8311D" w:rsidP="008E2E30">
                            <w:pPr>
                              <w:rPr>
                                <w:lang w:val="pl-PL"/>
                              </w:rPr>
                            </w:pPr>
                          </w:p>
                          <w:p w14:paraId="12881635" w14:textId="33C9DD7E" w:rsidR="00D8311D" w:rsidRPr="004E0D2E" w:rsidRDefault="00D8311D" w:rsidP="008E2E30">
                            <w:pPr>
                              <w:rPr>
                                <w:lang w:val="en-US"/>
                              </w:rPr>
                            </w:pPr>
                            <w:r w:rsidRPr="004E0D2E">
                              <w:rPr>
                                <w:lang w:val="en-US"/>
                              </w:rPr>
                              <w:t>Approved</w:t>
                            </w:r>
                            <w:r w:rsidRPr="004E0D2E">
                              <w:rPr>
                                <w:lang w:val="en-US"/>
                              </w:rPr>
                              <w:tab/>
                              <w:t>N. Surname</w:t>
                            </w:r>
                            <w:r w:rsidRPr="004E0D2E">
                              <w:rPr>
                                <w:lang w:val="en-US"/>
                              </w:rPr>
                              <w:tab/>
                            </w:r>
                            <w:r w:rsidRPr="004E0D2E">
                              <w:rPr>
                                <w:lang w:val="en-US"/>
                              </w:rPr>
                              <w:tab/>
                            </w:r>
                            <w:r w:rsidRPr="004E0D2E">
                              <w:rPr>
                                <w:lang w:val="en-US"/>
                              </w:rPr>
                              <w:tab/>
                            </w:r>
                            <w:r>
                              <w:rPr>
                                <w:lang w:val="en-US"/>
                              </w:rPr>
                              <w:tab/>
                            </w:r>
                            <w:r>
                              <w:rPr>
                                <w:lang w:val="en-US"/>
                              </w:rPr>
                              <w:tab/>
                            </w:r>
                            <w:r>
                              <w:rPr>
                                <w:lang w:val="en-US"/>
                              </w:rPr>
                              <w:tab/>
                            </w:r>
                            <w:r>
                              <w:rPr>
                                <w:lang w:val="en-US"/>
                              </w:rPr>
                              <w:tab/>
                            </w:r>
                            <w:proofErr w:type="spellStart"/>
                            <w:r w:rsidRPr="004E0D2E">
                              <w:rPr>
                                <w:lang w:val="en-US"/>
                              </w:rPr>
                              <w:t>yyyy</w:t>
                            </w:r>
                            <w:proofErr w:type="spellEnd"/>
                            <w:r w:rsidRPr="004E0D2E">
                              <w:rPr>
                                <w:lang w:val="en-US"/>
                              </w:rPr>
                              <w:t>/mm/</w:t>
                            </w:r>
                            <w:proofErr w:type="spellStart"/>
                            <w:r w:rsidRPr="004E0D2E">
                              <w:rPr>
                                <w:lang w:val="en-US"/>
                              </w:rPr>
                              <w:t>dd</w:t>
                            </w:r>
                            <w:proofErr w:type="spellEnd"/>
                          </w:p>
                          <w:p w14:paraId="09C8AF52" w14:textId="6242F46D" w:rsidR="00D8311D" w:rsidRPr="004E0D2E" w:rsidRDefault="00D8311D" w:rsidP="008E2E30">
                            <w:pPr>
                              <w:rPr>
                                <w:lang w:val="pl-PL"/>
                              </w:rPr>
                            </w:pPr>
                            <w:r w:rsidRPr="004E0D2E">
                              <w:rPr>
                                <w:lang w:val="en-US"/>
                              </w:rPr>
                              <w:tab/>
                            </w:r>
                            <w:r w:rsidRPr="004E0D2E">
                              <w:rPr>
                                <w:lang w:val="en-US"/>
                              </w:rPr>
                              <w:tab/>
                            </w:r>
                            <w:proofErr w:type="spellStart"/>
                            <w:r w:rsidRPr="004E0D2E">
                              <w:rPr>
                                <w:lang w:val="pl-PL"/>
                              </w:rPr>
                              <w:t>Name</w:t>
                            </w:r>
                            <w:proofErr w:type="spellEnd"/>
                            <w:r w:rsidRPr="004E0D2E">
                              <w:rPr>
                                <w:lang w:val="pl-PL"/>
                              </w:rPr>
                              <w:tab/>
                            </w:r>
                            <w:r w:rsidRPr="004E0D2E">
                              <w:rPr>
                                <w:lang w:val="pl-PL"/>
                              </w:rPr>
                              <w:tab/>
                            </w:r>
                            <w:r w:rsidRPr="004E0D2E">
                              <w:rPr>
                                <w:lang w:val="pl-PL"/>
                              </w:rPr>
                              <w:tab/>
                            </w:r>
                            <w:r w:rsidRPr="004E0D2E">
                              <w:rPr>
                                <w:lang w:val="pl-PL"/>
                              </w:rPr>
                              <w:tab/>
                            </w:r>
                            <w:r>
                              <w:rPr>
                                <w:lang w:val="pl-PL"/>
                              </w:rPr>
                              <w:tab/>
                            </w:r>
                            <w:r>
                              <w:rPr>
                                <w:lang w:val="pl-PL"/>
                              </w:rPr>
                              <w:tab/>
                            </w:r>
                            <w:r>
                              <w:rPr>
                                <w:lang w:val="pl-PL"/>
                              </w:rPr>
                              <w:tab/>
                            </w:r>
                            <w:r>
                              <w:rPr>
                                <w:lang w:val="pl-PL"/>
                              </w:rPr>
                              <w:tab/>
                            </w:r>
                            <w:proofErr w:type="spellStart"/>
                            <w:r w:rsidRPr="004E0D2E">
                              <w:rPr>
                                <w:lang w:val="pl-PL"/>
                              </w:rPr>
                              <w:t>Date</w:t>
                            </w:r>
                            <w:proofErr w:type="spellEnd"/>
                            <w:r w:rsidRPr="004E0D2E">
                              <w:rPr>
                                <w:lang w:val="pl-PL"/>
                              </w:rPr>
                              <w:tab/>
                            </w:r>
                          </w:p>
                          <w:p w14:paraId="72FA9BE0" w14:textId="77777777" w:rsidR="00D8311D" w:rsidRPr="004E0D2E" w:rsidRDefault="00D8311D" w:rsidP="008E2E30">
                            <w:pPr>
                              <w:rPr>
                                <w:lang w:val="pl-PL"/>
                              </w:rPr>
                            </w:pPr>
                          </w:p>
                          <w:p w14:paraId="133ADE55" w14:textId="3DA7E8A4" w:rsidR="00D8311D" w:rsidRPr="004E0D2E" w:rsidRDefault="00D8311D" w:rsidP="008E2E30">
                            <w:pPr>
                              <w:rPr>
                                <w:lang w:val="en-US"/>
                              </w:rPr>
                            </w:pPr>
                            <w:r w:rsidRPr="004E0D2E">
                              <w:rPr>
                                <w:lang w:val="en-US"/>
                              </w:rPr>
                              <w:t>Released</w:t>
                            </w:r>
                            <w:r w:rsidRPr="004E0D2E">
                              <w:rPr>
                                <w:lang w:val="en-US"/>
                              </w:rPr>
                              <w:tab/>
                              <w:t>N. Surname</w:t>
                            </w:r>
                            <w:r w:rsidRPr="004E0D2E">
                              <w:rPr>
                                <w:lang w:val="en-US"/>
                              </w:rPr>
                              <w:tab/>
                            </w:r>
                            <w:r w:rsidRPr="004E0D2E">
                              <w:rPr>
                                <w:lang w:val="en-US"/>
                              </w:rPr>
                              <w:tab/>
                            </w:r>
                            <w:r w:rsidRPr="004E0D2E">
                              <w:rPr>
                                <w:lang w:val="en-US"/>
                              </w:rPr>
                              <w:tab/>
                            </w:r>
                            <w:r>
                              <w:rPr>
                                <w:lang w:val="en-US"/>
                              </w:rPr>
                              <w:tab/>
                            </w:r>
                            <w:r>
                              <w:rPr>
                                <w:lang w:val="en-US"/>
                              </w:rPr>
                              <w:tab/>
                            </w:r>
                            <w:r>
                              <w:rPr>
                                <w:lang w:val="en-US"/>
                              </w:rPr>
                              <w:tab/>
                            </w:r>
                            <w:r>
                              <w:rPr>
                                <w:lang w:val="en-US"/>
                              </w:rPr>
                              <w:tab/>
                            </w:r>
                            <w:proofErr w:type="spellStart"/>
                            <w:r w:rsidRPr="004E0D2E">
                              <w:rPr>
                                <w:lang w:val="en-US"/>
                              </w:rPr>
                              <w:t>yyyy</w:t>
                            </w:r>
                            <w:proofErr w:type="spellEnd"/>
                            <w:r w:rsidRPr="004E0D2E">
                              <w:rPr>
                                <w:lang w:val="en-US"/>
                              </w:rPr>
                              <w:t>/mm/</w:t>
                            </w:r>
                            <w:proofErr w:type="spellStart"/>
                            <w:r w:rsidRPr="004E0D2E">
                              <w:rPr>
                                <w:lang w:val="en-US"/>
                              </w:rPr>
                              <w:t>dd</w:t>
                            </w:r>
                            <w:proofErr w:type="spellEnd"/>
                          </w:p>
                          <w:p w14:paraId="54702364" w14:textId="6D94BCC2" w:rsidR="00D8311D" w:rsidRPr="004E0D2E" w:rsidRDefault="00D8311D" w:rsidP="008E2E30">
                            <w:pPr>
                              <w:rPr>
                                <w:lang w:val="en-US"/>
                              </w:rPr>
                            </w:pPr>
                            <w:r w:rsidRPr="004E0D2E">
                              <w:rPr>
                                <w:lang w:val="en-US"/>
                              </w:rPr>
                              <w:tab/>
                            </w:r>
                            <w:r w:rsidRPr="004E0D2E">
                              <w:rPr>
                                <w:lang w:val="en-US"/>
                              </w:rPr>
                              <w:tab/>
                              <w:t>Name</w:t>
                            </w:r>
                            <w:r w:rsidRPr="004E0D2E">
                              <w:rPr>
                                <w:lang w:val="en-US"/>
                              </w:rPr>
                              <w:tab/>
                            </w:r>
                            <w:r w:rsidRPr="004E0D2E">
                              <w:rPr>
                                <w:lang w:val="en-US"/>
                              </w:rPr>
                              <w:tab/>
                            </w:r>
                            <w:r w:rsidRPr="004E0D2E">
                              <w:rPr>
                                <w:lang w:val="en-US"/>
                              </w:rPr>
                              <w:tab/>
                            </w:r>
                            <w:r w:rsidRPr="004E0D2E">
                              <w:rPr>
                                <w:lang w:val="en-US"/>
                              </w:rPr>
                              <w:tab/>
                            </w:r>
                            <w:r>
                              <w:rPr>
                                <w:lang w:val="en-US"/>
                              </w:rPr>
                              <w:tab/>
                            </w:r>
                            <w:r>
                              <w:rPr>
                                <w:lang w:val="en-US"/>
                              </w:rPr>
                              <w:tab/>
                            </w:r>
                            <w:r>
                              <w:rPr>
                                <w:lang w:val="en-US"/>
                              </w:rPr>
                              <w:tab/>
                            </w:r>
                            <w:r>
                              <w:rPr>
                                <w:lang w:val="en-US"/>
                              </w:rPr>
                              <w:tab/>
                            </w:r>
                            <w:r w:rsidRPr="004E0D2E">
                              <w:rPr>
                                <w:lang w:val="en-US"/>
                              </w:rPr>
                              <w:t>Date</w:t>
                            </w:r>
                            <w:r w:rsidRPr="004E0D2E">
                              <w:rPr>
                                <w:lang w:val="en-US"/>
                              </w:rPr>
                              <w:tab/>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0,0l0,21600,21600,21600,21600,0xe">
                <v:stroke joinstyle="miter"/>
                <v:path gradientshapeok="t" o:connecttype="rect"/>
              </v:shapetype>
              <v:shape id="Text Box 892" o:spid="_x0000_s1026" type="#_x0000_t202" style="width:286.65pt;height:121.05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9jIMCAAAQBQAADgAAAGRycy9lMm9Eb2MueG1srFTbjtsgEH2v1H9AvGd9iZ3EVpzVJttUlbYX&#10;abcfQADHqDYgYGNvq/57B5xks71IVVU/YGCGw8ycMyyvh65FB26sULLCyVWMEZdUMSH3Ff78sJ0s&#10;MLKOSEZaJXmFn7jF16vXr5a9LnmqGtUybhCASFv2usKNc7qMIksb3hF7pTSXYKyV6YiDpdlHzJAe&#10;0Ls2SuN4FvXKMG0U5dbC7u1oxKuAX9ecuo91bblDbYUhNhdGE8adH6PVkpR7Q3Qj6DEM8g9RdERI&#10;uPQMdUscQY9G/ALVCWqUVbW7oqqLVF0LykMOkE0S/5TNfUM0D7lAcaw+l8n+P1j64fDJIMEqPMVI&#10;kg4oeuCDQ2s1oEWR+vr02pbgdq/B0Q1gAJ5DrlbfKfrFIqk2DZF7fmOM6htOGMSX+JPRxdERx3qQ&#10;Xf9eMbiIPDoVgIbadL54UA4E6MDT05kbHwyFzeksi7M8x4iCLcmn8+k0D3eQ8nRcG+vectUhP6mw&#10;AfIDPDncWefDIeXJxd9mVSvYVrRtWJj9btMadCAglG34jugv3FrpnaXyx0bEcQeihDu8zccbiP9W&#10;JGkWr9Nisp0t5pOszvJJMY8Xkzgp1sUszorsdvvdB5hkZSMY4/JOSH4SYZL9HcnHdhjlE2SI+goX&#10;eZqPHP0xyTh8v0uyEw56shVdhRdnJ1J6Zt9IBmmT0hHRjvPoZfihylCD0z9UJejAUz+KwA27AVC8&#10;OHaKPYEijAK+gHZ4SGDSKPMVox6assISXg2M2ncSNFUkWeZ7OCyyfJ7CwlxadpcWIikAVdhhNE43&#10;buz7R23EvoF7Tiq+AR1uRVDIc0xH9ULbhVSOT4Tv68t18Hp+yFY/AAAA//8DAFBLAwQUAAYACAAA&#10;ACEAazBnm90AAAAFAQAADwAAAGRycy9kb3ducmV2LnhtbEyPX0vDMBTF3wW/Q7iCby5dq/tTmw5R&#10;hMlgsOkHSJO7ttjc1CRb67c382V7uXA4h3N+t1iNpmMndL61JGA6SYAhKatbqgV8fb4/LID5IEnL&#10;zhIK+EUPq/L2ppC5tgPt8LQPNYsl5HMpoAmhzzn3qkEj/cT2SNE7WGdkiNLVXDs5xHLT8TRJZtzI&#10;luJCI3t8bVB9749GwFvrqh9ls/Vsvlmq7c4fho8tF+L+bnx5BhZwDJcwnPEjOpSRqbJH0p51AuIj&#10;4f9G72meZcAqAeljOgVeFvyavvwDAAD//wMAUEsBAi0AFAAGAAgAAAAhAOSZw8D7AAAA4QEAABMA&#10;AAAAAAAAAAAAAAAAAAAAAFtDb250ZW50X1R5cGVzXS54bWxQSwECLQAUAAYACAAAACEAI7Jq4dcA&#10;AACUAQAACwAAAAAAAAAAAAAAAAAsAQAAX3JlbHMvLnJlbHNQSwECLQAUAAYACAAAACEA+Tw9jIMC&#10;AAAQBQAADgAAAAAAAAAAAAAAAAAsAgAAZHJzL2Uyb0RvYy54bWxQSwECLQAUAAYACAAAACEAazBn&#10;m90AAAAFAQAADwAAAAAAAAAAAAAAAADbBAAAZHJzL2Rvd25yZXYueG1sUEsFBgAAAAAEAAQA8wAA&#10;AOUFAAAAAA==&#10;" stroked="f">
                <v:textbox style="mso-fit-shape-to-text:t">
                  <w:txbxContent>
                    <w:p w14:paraId="32BECA2B" w14:textId="77777777" w:rsidR="00EC31CE" w:rsidRPr="004E0D2E" w:rsidRDefault="00EC31CE" w:rsidP="008E2E30"/>
                    <w:p w14:paraId="5C5EB028" w14:textId="023568B8" w:rsidR="00EC31CE" w:rsidRPr="004E0D2E" w:rsidRDefault="00EC31CE" w:rsidP="008E2E30">
                      <w:pPr>
                        <w:rPr>
                          <w:lang w:val="pl-PL"/>
                        </w:rPr>
                      </w:pPr>
                      <w:proofErr w:type="spellStart"/>
                      <w:r w:rsidRPr="004E0D2E">
                        <w:rPr>
                          <w:lang w:val="pl-PL"/>
                        </w:rPr>
                        <w:t>Prepared</w:t>
                      </w:r>
                      <w:proofErr w:type="spellEnd"/>
                      <w:r w:rsidRPr="004E0D2E">
                        <w:rPr>
                          <w:lang w:val="pl-PL"/>
                        </w:rPr>
                        <w:tab/>
                        <w:t>L. Busoni</w:t>
                      </w:r>
                      <w:r w:rsidR="007134BA">
                        <w:rPr>
                          <w:lang w:val="pl-PL"/>
                        </w:rPr>
                        <w:t xml:space="preserve">, M. Bonaglia, T. </w:t>
                      </w:r>
                      <w:proofErr w:type="spellStart"/>
                      <w:r w:rsidR="007134BA">
                        <w:rPr>
                          <w:lang w:val="pl-PL"/>
                        </w:rPr>
                        <w:t>Mazzoni</w:t>
                      </w:r>
                      <w:proofErr w:type="spellEnd"/>
                      <w:r w:rsidR="007134BA">
                        <w:rPr>
                          <w:lang w:val="pl-PL"/>
                        </w:rPr>
                        <w:t xml:space="preserve">, S. </w:t>
                      </w:r>
                      <w:proofErr w:type="spellStart"/>
                      <w:r w:rsidR="007134BA">
                        <w:rPr>
                          <w:lang w:val="pl-PL"/>
                        </w:rPr>
                        <w:t>Esposito</w:t>
                      </w:r>
                      <w:proofErr w:type="spellEnd"/>
                      <w:r w:rsidRPr="004E0D2E">
                        <w:rPr>
                          <w:lang w:val="pl-PL"/>
                        </w:rPr>
                        <w:t xml:space="preserve"> </w:t>
                      </w:r>
                      <w:r w:rsidRPr="004E0D2E">
                        <w:rPr>
                          <w:lang w:val="pl-PL"/>
                        </w:rPr>
                        <w:tab/>
                      </w:r>
                      <w:r w:rsidRPr="004E0D2E">
                        <w:rPr>
                          <w:lang w:val="pl-PL"/>
                        </w:rPr>
                        <w:tab/>
                      </w:r>
                      <w:r w:rsidR="007134BA">
                        <w:rPr>
                          <w:lang w:val="en-US"/>
                        </w:rPr>
                        <w:tab/>
                        <w:t>2014/01/20</w:t>
                      </w:r>
                    </w:p>
                    <w:p w14:paraId="3798D4E2" w14:textId="55FF075A" w:rsidR="00EC31CE" w:rsidRPr="004E0D2E" w:rsidRDefault="00EC31CE" w:rsidP="008E2E30">
                      <w:pPr>
                        <w:rPr>
                          <w:lang w:val="pl-PL"/>
                        </w:rPr>
                      </w:pPr>
                      <w:r w:rsidRPr="004E0D2E">
                        <w:rPr>
                          <w:lang w:val="pl-PL"/>
                        </w:rPr>
                        <w:tab/>
                      </w:r>
                      <w:r w:rsidRPr="004E0D2E">
                        <w:rPr>
                          <w:lang w:val="pl-PL"/>
                        </w:rPr>
                        <w:tab/>
                      </w:r>
                      <w:proofErr w:type="spellStart"/>
                      <w:r w:rsidRPr="004E0D2E">
                        <w:rPr>
                          <w:lang w:val="pl-PL"/>
                        </w:rPr>
                        <w:t>Name</w:t>
                      </w:r>
                      <w:proofErr w:type="spellEnd"/>
                      <w:r w:rsidRPr="004E0D2E">
                        <w:rPr>
                          <w:lang w:val="pl-PL"/>
                        </w:rPr>
                        <w:tab/>
                      </w:r>
                      <w:r w:rsidRPr="004E0D2E">
                        <w:rPr>
                          <w:lang w:val="pl-PL"/>
                        </w:rPr>
                        <w:tab/>
                      </w:r>
                      <w:r w:rsidRPr="004E0D2E">
                        <w:rPr>
                          <w:lang w:val="pl-PL"/>
                        </w:rPr>
                        <w:tab/>
                      </w:r>
                      <w:r w:rsidRPr="004E0D2E">
                        <w:rPr>
                          <w:lang w:val="pl-PL"/>
                        </w:rPr>
                        <w:tab/>
                      </w:r>
                      <w:r w:rsidR="007134BA">
                        <w:rPr>
                          <w:lang w:val="pl-PL"/>
                        </w:rPr>
                        <w:tab/>
                      </w:r>
                      <w:r w:rsidR="007134BA">
                        <w:rPr>
                          <w:lang w:val="pl-PL"/>
                        </w:rPr>
                        <w:tab/>
                      </w:r>
                      <w:r w:rsidR="007134BA">
                        <w:rPr>
                          <w:lang w:val="pl-PL"/>
                        </w:rPr>
                        <w:tab/>
                      </w:r>
                      <w:r w:rsidR="007134BA">
                        <w:rPr>
                          <w:lang w:val="pl-PL"/>
                        </w:rPr>
                        <w:tab/>
                      </w:r>
                      <w:proofErr w:type="spellStart"/>
                      <w:r w:rsidRPr="004E0D2E">
                        <w:rPr>
                          <w:lang w:val="pl-PL"/>
                        </w:rPr>
                        <w:t>Date</w:t>
                      </w:r>
                      <w:proofErr w:type="spellEnd"/>
                      <w:r w:rsidRPr="004E0D2E">
                        <w:rPr>
                          <w:lang w:val="pl-PL"/>
                        </w:rPr>
                        <w:tab/>
                      </w:r>
                    </w:p>
                    <w:p w14:paraId="7D2BC095" w14:textId="77777777" w:rsidR="00EC31CE" w:rsidRPr="004E0D2E" w:rsidRDefault="00EC31CE" w:rsidP="008E2E30">
                      <w:pPr>
                        <w:rPr>
                          <w:lang w:val="pl-PL"/>
                        </w:rPr>
                      </w:pPr>
                    </w:p>
                    <w:p w14:paraId="12881635" w14:textId="33C9DD7E" w:rsidR="00EC31CE" w:rsidRPr="004E0D2E" w:rsidRDefault="00EC31CE" w:rsidP="008E2E30">
                      <w:pPr>
                        <w:rPr>
                          <w:lang w:val="en-US"/>
                        </w:rPr>
                      </w:pPr>
                      <w:r w:rsidRPr="004E0D2E">
                        <w:rPr>
                          <w:lang w:val="en-US"/>
                        </w:rPr>
                        <w:t>Approved</w:t>
                      </w:r>
                      <w:r w:rsidRPr="004E0D2E">
                        <w:rPr>
                          <w:lang w:val="en-US"/>
                        </w:rPr>
                        <w:tab/>
                        <w:t>N. Surname</w:t>
                      </w:r>
                      <w:r w:rsidRPr="004E0D2E">
                        <w:rPr>
                          <w:lang w:val="en-US"/>
                        </w:rPr>
                        <w:tab/>
                      </w:r>
                      <w:r w:rsidRPr="004E0D2E">
                        <w:rPr>
                          <w:lang w:val="en-US"/>
                        </w:rPr>
                        <w:tab/>
                      </w:r>
                      <w:r w:rsidRPr="004E0D2E">
                        <w:rPr>
                          <w:lang w:val="en-US"/>
                        </w:rPr>
                        <w:tab/>
                      </w:r>
                      <w:r w:rsidR="007134BA">
                        <w:rPr>
                          <w:lang w:val="en-US"/>
                        </w:rPr>
                        <w:tab/>
                      </w:r>
                      <w:r w:rsidR="007134BA">
                        <w:rPr>
                          <w:lang w:val="en-US"/>
                        </w:rPr>
                        <w:tab/>
                      </w:r>
                      <w:r w:rsidR="007134BA">
                        <w:rPr>
                          <w:lang w:val="en-US"/>
                        </w:rPr>
                        <w:tab/>
                      </w:r>
                      <w:r w:rsidR="007134BA">
                        <w:rPr>
                          <w:lang w:val="en-US"/>
                        </w:rPr>
                        <w:tab/>
                      </w:r>
                      <w:proofErr w:type="spellStart"/>
                      <w:r w:rsidRPr="004E0D2E">
                        <w:rPr>
                          <w:lang w:val="en-US"/>
                        </w:rPr>
                        <w:t>yyyy</w:t>
                      </w:r>
                      <w:proofErr w:type="spellEnd"/>
                      <w:r w:rsidRPr="004E0D2E">
                        <w:rPr>
                          <w:lang w:val="en-US"/>
                        </w:rPr>
                        <w:t>/mm/</w:t>
                      </w:r>
                      <w:proofErr w:type="spellStart"/>
                      <w:r w:rsidRPr="004E0D2E">
                        <w:rPr>
                          <w:lang w:val="en-US"/>
                        </w:rPr>
                        <w:t>dd</w:t>
                      </w:r>
                      <w:proofErr w:type="spellEnd"/>
                    </w:p>
                    <w:p w14:paraId="09C8AF52" w14:textId="6242F46D" w:rsidR="00EC31CE" w:rsidRPr="004E0D2E" w:rsidRDefault="00EC31CE" w:rsidP="008E2E30">
                      <w:pPr>
                        <w:rPr>
                          <w:lang w:val="pl-PL"/>
                        </w:rPr>
                      </w:pPr>
                      <w:r w:rsidRPr="004E0D2E">
                        <w:rPr>
                          <w:lang w:val="en-US"/>
                        </w:rPr>
                        <w:tab/>
                      </w:r>
                      <w:r w:rsidRPr="004E0D2E">
                        <w:rPr>
                          <w:lang w:val="en-US"/>
                        </w:rPr>
                        <w:tab/>
                      </w:r>
                      <w:proofErr w:type="spellStart"/>
                      <w:r w:rsidRPr="004E0D2E">
                        <w:rPr>
                          <w:lang w:val="pl-PL"/>
                        </w:rPr>
                        <w:t>Name</w:t>
                      </w:r>
                      <w:proofErr w:type="spellEnd"/>
                      <w:r w:rsidRPr="004E0D2E">
                        <w:rPr>
                          <w:lang w:val="pl-PL"/>
                        </w:rPr>
                        <w:tab/>
                      </w:r>
                      <w:r w:rsidRPr="004E0D2E">
                        <w:rPr>
                          <w:lang w:val="pl-PL"/>
                        </w:rPr>
                        <w:tab/>
                      </w:r>
                      <w:r w:rsidRPr="004E0D2E">
                        <w:rPr>
                          <w:lang w:val="pl-PL"/>
                        </w:rPr>
                        <w:tab/>
                      </w:r>
                      <w:r w:rsidRPr="004E0D2E">
                        <w:rPr>
                          <w:lang w:val="pl-PL"/>
                        </w:rPr>
                        <w:tab/>
                      </w:r>
                      <w:r w:rsidR="007134BA">
                        <w:rPr>
                          <w:lang w:val="pl-PL"/>
                        </w:rPr>
                        <w:tab/>
                      </w:r>
                      <w:r w:rsidR="007134BA">
                        <w:rPr>
                          <w:lang w:val="pl-PL"/>
                        </w:rPr>
                        <w:tab/>
                      </w:r>
                      <w:r w:rsidR="007134BA">
                        <w:rPr>
                          <w:lang w:val="pl-PL"/>
                        </w:rPr>
                        <w:tab/>
                      </w:r>
                      <w:r w:rsidR="007134BA">
                        <w:rPr>
                          <w:lang w:val="pl-PL"/>
                        </w:rPr>
                        <w:tab/>
                      </w:r>
                      <w:proofErr w:type="spellStart"/>
                      <w:r w:rsidRPr="004E0D2E">
                        <w:rPr>
                          <w:lang w:val="pl-PL"/>
                        </w:rPr>
                        <w:t>Date</w:t>
                      </w:r>
                      <w:proofErr w:type="spellEnd"/>
                      <w:r w:rsidRPr="004E0D2E">
                        <w:rPr>
                          <w:lang w:val="pl-PL"/>
                        </w:rPr>
                        <w:tab/>
                      </w:r>
                    </w:p>
                    <w:p w14:paraId="72FA9BE0" w14:textId="77777777" w:rsidR="00EC31CE" w:rsidRPr="004E0D2E" w:rsidRDefault="00EC31CE" w:rsidP="008E2E30">
                      <w:pPr>
                        <w:rPr>
                          <w:lang w:val="pl-PL"/>
                        </w:rPr>
                      </w:pPr>
                    </w:p>
                    <w:p w14:paraId="133ADE55" w14:textId="3DA7E8A4" w:rsidR="00EC31CE" w:rsidRPr="004E0D2E" w:rsidRDefault="00EC31CE" w:rsidP="008E2E30">
                      <w:pPr>
                        <w:rPr>
                          <w:lang w:val="en-US"/>
                        </w:rPr>
                      </w:pPr>
                      <w:r w:rsidRPr="004E0D2E">
                        <w:rPr>
                          <w:lang w:val="en-US"/>
                        </w:rPr>
                        <w:t>Released</w:t>
                      </w:r>
                      <w:r w:rsidRPr="004E0D2E">
                        <w:rPr>
                          <w:lang w:val="en-US"/>
                        </w:rPr>
                        <w:tab/>
                        <w:t>N. Surname</w:t>
                      </w:r>
                      <w:r w:rsidRPr="004E0D2E">
                        <w:rPr>
                          <w:lang w:val="en-US"/>
                        </w:rPr>
                        <w:tab/>
                      </w:r>
                      <w:r w:rsidRPr="004E0D2E">
                        <w:rPr>
                          <w:lang w:val="en-US"/>
                        </w:rPr>
                        <w:tab/>
                      </w:r>
                      <w:r w:rsidRPr="004E0D2E">
                        <w:rPr>
                          <w:lang w:val="en-US"/>
                        </w:rPr>
                        <w:tab/>
                      </w:r>
                      <w:r w:rsidR="007134BA">
                        <w:rPr>
                          <w:lang w:val="en-US"/>
                        </w:rPr>
                        <w:tab/>
                      </w:r>
                      <w:r w:rsidR="007134BA">
                        <w:rPr>
                          <w:lang w:val="en-US"/>
                        </w:rPr>
                        <w:tab/>
                      </w:r>
                      <w:r w:rsidR="007134BA">
                        <w:rPr>
                          <w:lang w:val="en-US"/>
                        </w:rPr>
                        <w:tab/>
                      </w:r>
                      <w:r w:rsidR="007134BA">
                        <w:rPr>
                          <w:lang w:val="en-US"/>
                        </w:rPr>
                        <w:tab/>
                      </w:r>
                      <w:proofErr w:type="spellStart"/>
                      <w:r w:rsidRPr="004E0D2E">
                        <w:rPr>
                          <w:lang w:val="en-US"/>
                        </w:rPr>
                        <w:t>yyyy</w:t>
                      </w:r>
                      <w:proofErr w:type="spellEnd"/>
                      <w:r w:rsidRPr="004E0D2E">
                        <w:rPr>
                          <w:lang w:val="en-US"/>
                        </w:rPr>
                        <w:t>/mm/</w:t>
                      </w:r>
                      <w:proofErr w:type="spellStart"/>
                      <w:r w:rsidRPr="004E0D2E">
                        <w:rPr>
                          <w:lang w:val="en-US"/>
                        </w:rPr>
                        <w:t>dd</w:t>
                      </w:r>
                      <w:proofErr w:type="spellEnd"/>
                    </w:p>
                    <w:p w14:paraId="54702364" w14:textId="6D94BCC2" w:rsidR="00EC31CE" w:rsidRPr="004E0D2E" w:rsidRDefault="00EC31CE" w:rsidP="008E2E30">
                      <w:pPr>
                        <w:rPr>
                          <w:lang w:val="en-US"/>
                        </w:rPr>
                      </w:pPr>
                      <w:r w:rsidRPr="004E0D2E">
                        <w:rPr>
                          <w:lang w:val="en-US"/>
                        </w:rPr>
                        <w:tab/>
                      </w:r>
                      <w:r w:rsidRPr="004E0D2E">
                        <w:rPr>
                          <w:lang w:val="en-US"/>
                        </w:rPr>
                        <w:tab/>
                        <w:t>Name</w:t>
                      </w:r>
                      <w:r w:rsidRPr="004E0D2E">
                        <w:rPr>
                          <w:lang w:val="en-US"/>
                        </w:rPr>
                        <w:tab/>
                      </w:r>
                      <w:r w:rsidRPr="004E0D2E">
                        <w:rPr>
                          <w:lang w:val="en-US"/>
                        </w:rPr>
                        <w:tab/>
                      </w:r>
                      <w:r w:rsidRPr="004E0D2E">
                        <w:rPr>
                          <w:lang w:val="en-US"/>
                        </w:rPr>
                        <w:tab/>
                      </w:r>
                      <w:r w:rsidRPr="004E0D2E">
                        <w:rPr>
                          <w:lang w:val="en-US"/>
                        </w:rPr>
                        <w:tab/>
                      </w:r>
                      <w:r w:rsidR="007134BA">
                        <w:rPr>
                          <w:lang w:val="en-US"/>
                        </w:rPr>
                        <w:tab/>
                      </w:r>
                      <w:r w:rsidR="007134BA">
                        <w:rPr>
                          <w:lang w:val="en-US"/>
                        </w:rPr>
                        <w:tab/>
                      </w:r>
                      <w:r w:rsidR="007134BA">
                        <w:rPr>
                          <w:lang w:val="en-US"/>
                        </w:rPr>
                        <w:tab/>
                      </w:r>
                      <w:r w:rsidR="007134BA">
                        <w:rPr>
                          <w:lang w:val="en-US"/>
                        </w:rPr>
                        <w:tab/>
                      </w:r>
                      <w:r w:rsidRPr="004E0D2E">
                        <w:rPr>
                          <w:lang w:val="en-US"/>
                        </w:rPr>
                        <w:t>Date</w:t>
                      </w:r>
                      <w:r w:rsidRPr="004E0D2E">
                        <w:rPr>
                          <w:lang w:val="en-US"/>
                        </w:rPr>
                        <w:tab/>
                      </w:r>
                    </w:p>
                  </w:txbxContent>
                </v:textbox>
                <w10:anchorlock/>
              </v:shape>
            </w:pict>
          </mc:Fallback>
        </mc:AlternateContent>
      </w:r>
    </w:p>
    <w:p w14:paraId="36935530" w14:textId="77777777" w:rsidR="00FB37CA" w:rsidRPr="009F4677" w:rsidRDefault="00FB37CA" w:rsidP="008E2E30">
      <w:pPr>
        <w:rPr>
          <w:lang w:val="en-US"/>
        </w:rPr>
      </w:pPr>
    </w:p>
    <w:p w14:paraId="4D37E8FB" w14:textId="77777777" w:rsidR="00B04AA3" w:rsidRPr="009F4677" w:rsidRDefault="00B04AA3" w:rsidP="008E2E30">
      <w:pPr>
        <w:rPr>
          <w:lang w:val="en-US"/>
        </w:rPr>
        <w:sectPr w:rsidR="00B04AA3" w:rsidRPr="009F4677" w:rsidSect="00F543E0">
          <w:headerReference w:type="default" r:id="rId18"/>
          <w:footerReference w:type="default" r:id="rId19"/>
          <w:footerReference w:type="first" r:id="rId20"/>
          <w:pgSz w:w="11907" w:h="16840" w:code="9"/>
          <w:pgMar w:top="851" w:right="708" w:bottom="1418" w:left="1077" w:header="709" w:footer="709" w:gutter="0"/>
          <w:cols w:space="709"/>
          <w:titlePg/>
        </w:sectPr>
      </w:pPr>
    </w:p>
    <w:p w14:paraId="74F1B727" w14:textId="77777777" w:rsidR="00B04AA3" w:rsidRPr="009F4677" w:rsidRDefault="00897F88" w:rsidP="008E2E30">
      <w:pPr>
        <w:rPr>
          <w:lang w:val="en-US"/>
        </w:rPr>
      </w:pPr>
      <w:r w:rsidRPr="009F4677">
        <w:rPr>
          <w:lang w:val="en-US"/>
        </w:rPr>
        <w:lastRenderedPageBreak/>
        <w:t>TABLE OF CONTENTS</w:t>
      </w:r>
    </w:p>
    <w:p w14:paraId="780C486D" w14:textId="77777777" w:rsidR="00B04AA3" w:rsidRPr="009F4677" w:rsidRDefault="00B04AA3" w:rsidP="008E2E30">
      <w:pPr>
        <w:rPr>
          <w:lang w:val="en-US"/>
        </w:rPr>
      </w:pPr>
    </w:p>
    <w:p w14:paraId="21DA5898" w14:textId="77777777" w:rsidR="0095562F" w:rsidRDefault="00892BF7">
      <w:pPr>
        <w:pStyle w:val="TOC1"/>
        <w:tabs>
          <w:tab w:val="right" w:leader="dot" w:pos="9487"/>
        </w:tabs>
        <w:rPr>
          <w:rFonts w:eastAsiaTheme="minorEastAsia" w:cstheme="minorBidi"/>
          <w:noProof/>
          <w:sz w:val="24"/>
          <w:szCs w:val="24"/>
          <w:lang w:eastAsia="ja-JP"/>
        </w:rPr>
      </w:pPr>
      <w:r w:rsidRPr="009F4677">
        <w:rPr>
          <w:rFonts w:cs="Arial"/>
          <w:b/>
          <w:bCs/>
          <w:iCs/>
          <w:sz w:val="28"/>
          <w:lang w:val="en-US"/>
        </w:rPr>
        <w:fldChar w:fldCharType="begin"/>
      </w:r>
      <w:r w:rsidRPr="009F4677">
        <w:rPr>
          <w:rFonts w:cs="Arial"/>
          <w:b/>
          <w:bCs/>
          <w:sz w:val="28"/>
          <w:lang w:val="en-US"/>
        </w:rPr>
        <w:instrText xml:space="preserve"> TOC \o "1-2" \h \z \u </w:instrText>
      </w:r>
      <w:r w:rsidRPr="009F4677">
        <w:rPr>
          <w:rFonts w:cs="Arial"/>
          <w:b/>
          <w:bCs/>
          <w:iCs/>
          <w:sz w:val="28"/>
          <w:lang w:val="en-US"/>
        </w:rPr>
        <w:fldChar w:fldCharType="separate"/>
      </w:r>
      <w:bookmarkStart w:id="3" w:name="_GoBack"/>
      <w:bookmarkEnd w:id="3"/>
      <w:r w:rsidR="0095562F" w:rsidRPr="008B6F3E">
        <w:rPr>
          <w:noProof/>
          <w:lang w:val="en-US"/>
        </w:rPr>
        <w:t>Change Record</w:t>
      </w:r>
      <w:r w:rsidR="0095562F">
        <w:rPr>
          <w:noProof/>
        </w:rPr>
        <w:tab/>
      </w:r>
      <w:r w:rsidR="0095562F">
        <w:rPr>
          <w:noProof/>
        </w:rPr>
        <w:fldChar w:fldCharType="begin"/>
      </w:r>
      <w:r w:rsidR="0095562F">
        <w:rPr>
          <w:noProof/>
        </w:rPr>
        <w:instrText xml:space="preserve"> PAGEREF _Toc251942446 \h </w:instrText>
      </w:r>
      <w:r w:rsidR="0095562F">
        <w:rPr>
          <w:noProof/>
        </w:rPr>
      </w:r>
      <w:r w:rsidR="0095562F">
        <w:rPr>
          <w:noProof/>
        </w:rPr>
        <w:fldChar w:fldCharType="separate"/>
      </w:r>
      <w:r w:rsidR="00C4519D">
        <w:rPr>
          <w:noProof/>
        </w:rPr>
        <w:t>4</w:t>
      </w:r>
      <w:r w:rsidR="0095562F">
        <w:rPr>
          <w:noProof/>
        </w:rPr>
        <w:fldChar w:fldCharType="end"/>
      </w:r>
    </w:p>
    <w:p w14:paraId="5085922A" w14:textId="77777777" w:rsidR="0095562F" w:rsidRDefault="0095562F">
      <w:pPr>
        <w:pStyle w:val="TOC1"/>
        <w:tabs>
          <w:tab w:val="left" w:pos="362"/>
          <w:tab w:val="right" w:leader="dot" w:pos="9487"/>
        </w:tabs>
        <w:rPr>
          <w:rFonts w:eastAsiaTheme="minorEastAsia" w:cstheme="minorBidi"/>
          <w:noProof/>
          <w:sz w:val="24"/>
          <w:szCs w:val="24"/>
          <w:lang w:eastAsia="ja-JP"/>
        </w:rPr>
      </w:pPr>
      <w:r w:rsidRPr="008B6F3E">
        <w:rPr>
          <w:noProof/>
          <w:lang w:val="en-US"/>
        </w:rPr>
        <w:t>1</w:t>
      </w:r>
      <w:r>
        <w:rPr>
          <w:rFonts w:eastAsiaTheme="minorEastAsia" w:cstheme="minorBidi"/>
          <w:noProof/>
          <w:sz w:val="24"/>
          <w:szCs w:val="24"/>
          <w:lang w:eastAsia="ja-JP"/>
        </w:rPr>
        <w:tab/>
      </w:r>
      <w:r w:rsidRPr="008B6F3E">
        <w:rPr>
          <w:noProof/>
          <w:lang w:val="en-US"/>
        </w:rPr>
        <w:t>Scope</w:t>
      </w:r>
      <w:r>
        <w:rPr>
          <w:noProof/>
        </w:rPr>
        <w:tab/>
      </w:r>
      <w:r>
        <w:rPr>
          <w:noProof/>
        </w:rPr>
        <w:fldChar w:fldCharType="begin"/>
      </w:r>
      <w:r>
        <w:rPr>
          <w:noProof/>
        </w:rPr>
        <w:instrText xml:space="preserve"> PAGEREF _Toc251942447 \h </w:instrText>
      </w:r>
      <w:r>
        <w:rPr>
          <w:noProof/>
        </w:rPr>
      </w:r>
      <w:r>
        <w:rPr>
          <w:noProof/>
        </w:rPr>
        <w:fldChar w:fldCharType="separate"/>
      </w:r>
      <w:r w:rsidR="00C4519D">
        <w:rPr>
          <w:noProof/>
        </w:rPr>
        <w:t>4</w:t>
      </w:r>
      <w:r>
        <w:rPr>
          <w:noProof/>
        </w:rPr>
        <w:fldChar w:fldCharType="end"/>
      </w:r>
    </w:p>
    <w:p w14:paraId="2F453205" w14:textId="77777777" w:rsidR="0095562F" w:rsidRDefault="0095562F">
      <w:pPr>
        <w:pStyle w:val="TOC1"/>
        <w:tabs>
          <w:tab w:val="left" w:pos="362"/>
          <w:tab w:val="right" w:leader="dot" w:pos="9487"/>
        </w:tabs>
        <w:rPr>
          <w:rFonts w:eastAsiaTheme="minorEastAsia" w:cstheme="minorBidi"/>
          <w:noProof/>
          <w:sz w:val="24"/>
          <w:szCs w:val="24"/>
          <w:lang w:eastAsia="ja-JP"/>
        </w:rPr>
      </w:pPr>
      <w:r w:rsidRPr="008B6F3E">
        <w:rPr>
          <w:noProof/>
          <w:lang w:val="en-US"/>
        </w:rPr>
        <w:t>2</w:t>
      </w:r>
      <w:r>
        <w:rPr>
          <w:rFonts w:eastAsiaTheme="minorEastAsia" w:cstheme="minorBidi"/>
          <w:noProof/>
          <w:sz w:val="24"/>
          <w:szCs w:val="24"/>
          <w:lang w:eastAsia="ja-JP"/>
        </w:rPr>
        <w:tab/>
      </w:r>
      <w:r w:rsidRPr="008B6F3E">
        <w:rPr>
          <w:noProof/>
          <w:lang w:val="en-US"/>
        </w:rPr>
        <w:t>Applicable documents</w:t>
      </w:r>
      <w:r>
        <w:rPr>
          <w:noProof/>
        </w:rPr>
        <w:tab/>
      </w:r>
      <w:r>
        <w:rPr>
          <w:noProof/>
        </w:rPr>
        <w:fldChar w:fldCharType="begin"/>
      </w:r>
      <w:r>
        <w:rPr>
          <w:noProof/>
        </w:rPr>
        <w:instrText xml:space="preserve"> PAGEREF _Toc251942448 \h </w:instrText>
      </w:r>
      <w:r>
        <w:rPr>
          <w:noProof/>
        </w:rPr>
      </w:r>
      <w:r>
        <w:rPr>
          <w:noProof/>
        </w:rPr>
        <w:fldChar w:fldCharType="separate"/>
      </w:r>
      <w:r w:rsidR="00C4519D">
        <w:rPr>
          <w:noProof/>
        </w:rPr>
        <w:t>4</w:t>
      </w:r>
      <w:r>
        <w:rPr>
          <w:noProof/>
        </w:rPr>
        <w:fldChar w:fldCharType="end"/>
      </w:r>
    </w:p>
    <w:p w14:paraId="0C9CBEB7" w14:textId="77777777" w:rsidR="0095562F" w:rsidRDefault="0095562F">
      <w:pPr>
        <w:pStyle w:val="TOC1"/>
        <w:tabs>
          <w:tab w:val="left" w:pos="362"/>
          <w:tab w:val="right" w:leader="dot" w:pos="9487"/>
        </w:tabs>
        <w:rPr>
          <w:rFonts w:eastAsiaTheme="minorEastAsia" w:cstheme="minorBidi"/>
          <w:noProof/>
          <w:sz w:val="24"/>
          <w:szCs w:val="24"/>
          <w:lang w:eastAsia="ja-JP"/>
        </w:rPr>
      </w:pPr>
      <w:r w:rsidRPr="008B6F3E">
        <w:rPr>
          <w:noProof/>
          <w:lang w:val="en-US"/>
        </w:rPr>
        <w:t>3</w:t>
      </w:r>
      <w:r>
        <w:rPr>
          <w:rFonts w:eastAsiaTheme="minorEastAsia" w:cstheme="minorBidi"/>
          <w:noProof/>
          <w:sz w:val="24"/>
          <w:szCs w:val="24"/>
          <w:lang w:eastAsia="ja-JP"/>
        </w:rPr>
        <w:tab/>
      </w:r>
      <w:r w:rsidRPr="008B6F3E">
        <w:rPr>
          <w:noProof/>
          <w:lang w:val="en-US"/>
        </w:rPr>
        <w:t>LGSW unit requirement</w:t>
      </w:r>
      <w:r>
        <w:rPr>
          <w:noProof/>
        </w:rPr>
        <w:tab/>
      </w:r>
      <w:r>
        <w:rPr>
          <w:noProof/>
        </w:rPr>
        <w:fldChar w:fldCharType="begin"/>
      </w:r>
      <w:r>
        <w:rPr>
          <w:noProof/>
        </w:rPr>
        <w:instrText xml:space="preserve"> PAGEREF _Toc251942449 \h </w:instrText>
      </w:r>
      <w:r>
        <w:rPr>
          <w:noProof/>
        </w:rPr>
      </w:r>
      <w:r>
        <w:rPr>
          <w:noProof/>
        </w:rPr>
        <w:fldChar w:fldCharType="separate"/>
      </w:r>
      <w:r w:rsidR="00C4519D">
        <w:rPr>
          <w:noProof/>
        </w:rPr>
        <w:t>5</w:t>
      </w:r>
      <w:r>
        <w:rPr>
          <w:noProof/>
        </w:rPr>
        <w:fldChar w:fldCharType="end"/>
      </w:r>
    </w:p>
    <w:p w14:paraId="744D1E3C" w14:textId="77777777" w:rsidR="0095562F" w:rsidRDefault="0095562F">
      <w:pPr>
        <w:pStyle w:val="TOC1"/>
        <w:tabs>
          <w:tab w:val="left" w:pos="362"/>
          <w:tab w:val="right" w:leader="dot" w:pos="9487"/>
        </w:tabs>
        <w:rPr>
          <w:rFonts w:eastAsiaTheme="minorEastAsia" w:cstheme="minorBidi"/>
          <w:noProof/>
          <w:sz w:val="24"/>
          <w:szCs w:val="24"/>
          <w:lang w:eastAsia="ja-JP"/>
        </w:rPr>
      </w:pPr>
      <w:r w:rsidRPr="008B6F3E">
        <w:rPr>
          <w:noProof/>
          <w:lang w:val="en-US"/>
        </w:rPr>
        <w:t>4</w:t>
      </w:r>
      <w:r>
        <w:rPr>
          <w:rFonts w:eastAsiaTheme="minorEastAsia" w:cstheme="minorBidi"/>
          <w:noProof/>
          <w:sz w:val="24"/>
          <w:szCs w:val="24"/>
          <w:lang w:eastAsia="ja-JP"/>
        </w:rPr>
        <w:tab/>
      </w:r>
      <w:r w:rsidRPr="008B6F3E">
        <w:rPr>
          <w:noProof/>
          <w:lang w:val="en-US"/>
        </w:rPr>
        <w:t>LGSW description</w:t>
      </w:r>
      <w:r>
        <w:rPr>
          <w:noProof/>
        </w:rPr>
        <w:tab/>
      </w:r>
      <w:r>
        <w:rPr>
          <w:noProof/>
        </w:rPr>
        <w:fldChar w:fldCharType="begin"/>
      </w:r>
      <w:r>
        <w:rPr>
          <w:noProof/>
        </w:rPr>
        <w:instrText xml:space="preserve"> PAGEREF _Toc251942450 \h </w:instrText>
      </w:r>
      <w:r>
        <w:rPr>
          <w:noProof/>
        </w:rPr>
      </w:r>
      <w:r>
        <w:rPr>
          <w:noProof/>
        </w:rPr>
        <w:fldChar w:fldCharType="separate"/>
      </w:r>
      <w:r w:rsidR="00C4519D">
        <w:rPr>
          <w:noProof/>
        </w:rPr>
        <w:t>5</w:t>
      </w:r>
      <w:r>
        <w:rPr>
          <w:noProof/>
        </w:rPr>
        <w:fldChar w:fldCharType="end"/>
      </w:r>
    </w:p>
    <w:p w14:paraId="4D8DE6FF" w14:textId="77777777" w:rsidR="0095562F" w:rsidRDefault="0095562F">
      <w:pPr>
        <w:pStyle w:val="TOC1"/>
        <w:tabs>
          <w:tab w:val="left" w:pos="362"/>
          <w:tab w:val="right" w:leader="dot" w:pos="9487"/>
        </w:tabs>
        <w:rPr>
          <w:rFonts w:eastAsiaTheme="minorEastAsia" w:cstheme="minorBidi"/>
          <w:noProof/>
          <w:sz w:val="24"/>
          <w:szCs w:val="24"/>
          <w:lang w:eastAsia="ja-JP"/>
        </w:rPr>
      </w:pPr>
      <w:r w:rsidRPr="008B6F3E">
        <w:rPr>
          <w:noProof/>
          <w:lang w:val="en-US"/>
        </w:rPr>
        <w:t>5</w:t>
      </w:r>
      <w:r>
        <w:rPr>
          <w:rFonts w:eastAsiaTheme="minorEastAsia" w:cstheme="minorBidi"/>
          <w:noProof/>
          <w:sz w:val="24"/>
          <w:szCs w:val="24"/>
          <w:lang w:eastAsia="ja-JP"/>
        </w:rPr>
        <w:tab/>
      </w:r>
      <w:r w:rsidRPr="008B6F3E">
        <w:rPr>
          <w:noProof/>
          <w:lang w:val="en-US"/>
        </w:rPr>
        <w:t>Definitions</w:t>
      </w:r>
      <w:r>
        <w:rPr>
          <w:noProof/>
        </w:rPr>
        <w:tab/>
      </w:r>
      <w:r>
        <w:rPr>
          <w:noProof/>
        </w:rPr>
        <w:fldChar w:fldCharType="begin"/>
      </w:r>
      <w:r>
        <w:rPr>
          <w:noProof/>
        </w:rPr>
        <w:instrText xml:space="preserve"> PAGEREF _Toc251942451 \h </w:instrText>
      </w:r>
      <w:r>
        <w:rPr>
          <w:noProof/>
        </w:rPr>
      </w:r>
      <w:r>
        <w:rPr>
          <w:noProof/>
        </w:rPr>
        <w:fldChar w:fldCharType="separate"/>
      </w:r>
      <w:r w:rsidR="00C4519D">
        <w:rPr>
          <w:noProof/>
        </w:rPr>
        <w:t>5</w:t>
      </w:r>
      <w:r>
        <w:rPr>
          <w:noProof/>
        </w:rPr>
        <w:fldChar w:fldCharType="end"/>
      </w:r>
    </w:p>
    <w:p w14:paraId="57E3A093" w14:textId="77777777" w:rsidR="0095562F" w:rsidRDefault="0095562F">
      <w:pPr>
        <w:pStyle w:val="TOC1"/>
        <w:tabs>
          <w:tab w:val="left" w:pos="362"/>
          <w:tab w:val="right" w:leader="dot" w:pos="9487"/>
        </w:tabs>
        <w:rPr>
          <w:rFonts w:eastAsiaTheme="minorEastAsia" w:cstheme="minorBidi"/>
          <w:noProof/>
          <w:sz w:val="24"/>
          <w:szCs w:val="24"/>
          <w:lang w:eastAsia="ja-JP"/>
        </w:rPr>
      </w:pPr>
      <w:r w:rsidRPr="008B6F3E">
        <w:rPr>
          <w:noProof/>
          <w:lang w:val="en-US"/>
        </w:rPr>
        <w:t>6</w:t>
      </w:r>
      <w:r>
        <w:rPr>
          <w:rFonts w:eastAsiaTheme="minorEastAsia" w:cstheme="minorBidi"/>
          <w:noProof/>
          <w:sz w:val="24"/>
          <w:szCs w:val="24"/>
          <w:lang w:eastAsia="ja-JP"/>
        </w:rPr>
        <w:tab/>
      </w:r>
      <w:r w:rsidRPr="008B6F3E">
        <w:rPr>
          <w:noProof/>
          <w:lang w:val="en-US"/>
        </w:rPr>
        <w:t>Wavefront sensing</w:t>
      </w:r>
      <w:r>
        <w:rPr>
          <w:noProof/>
        </w:rPr>
        <w:tab/>
      </w:r>
      <w:r>
        <w:rPr>
          <w:noProof/>
        </w:rPr>
        <w:fldChar w:fldCharType="begin"/>
      </w:r>
      <w:r>
        <w:rPr>
          <w:noProof/>
        </w:rPr>
        <w:instrText xml:space="preserve"> PAGEREF _Toc251942452 \h </w:instrText>
      </w:r>
      <w:r>
        <w:rPr>
          <w:noProof/>
        </w:rPr>
      </w:r>
      <w:r>
        <w:rPr>
          <w:noProof/>
        </w:rPr>
        <w:fldChar w:fldCharType="separate"/>
      </w:r>
      <w:r w:rsidR="00C4519D">
        <w:rPr>
          <w:noProof/>
        </w:rPr>
        <w:t>7</w:t>
      </w:r>
      <w:r>
        <w:rPr>
          <w:noProof/>
        </w:rPr>
        <w:fldChar w:fldCharType="end"/>
      </w:r>
    </w:p>
    <w:p w14:paraId="5293FC5F" w14:textId="77777777" w:rsidR="0095562F" w:rsidRDefault="0095562F">
      <w:pPr>
        <w:pStyle w:val="TOC2"/>
        <w:tabs>
          <w:tab w:val="left" w:pos="769"/>
          <w:tab w:val="right" w:leader="dot" w:pos="9487"/>
        </w:tabs>
        <w:rPr>
          <w:rFonts w:eastAsiaTheme="minorEastAsia" w:cstheme="minorBidi"/>
          <w:noProof/>
          <w:sz w:val="24"/>
          <w:szCs w:val="24"/>
          <w:lang w:eastAsia="ja-JP"/>
        </w:rPr>
      </w:pPr>
      <w:r w:rsidRPr="008B6F3E">
        <w:rPr>
          <w:noProof/>
          <w:lang w:val="en-US"/>
        </w:rPr>
        <w:t>6.1</w:t>
      </w:r>
      <w:r>
        <w:rPr>
          <w:rFonts w:eastAsiaTheme="minorEastAsia" w:cstheme="minorBidi"/>
          <w:noProof/>
          <w:sz w:val="24"/>
          <w:szCs w:val="24"/>
          <w:lang w:eastAsia="ja-JP"/>
        </w:rPr>
        <w:tab/>
      </w:r>
      <w:r w:rsidRPr="008B6F3E">
        <w:rPr>
          <w:noProof/>
          <w:lang w:val="en-US"/>
        </w:rPr>
        <w:t>Spatial sampling</w:t>
      </w:r>
      <w:r>
        <w:rPr>
          <w:noProof/>
        </w:rPr>
        <w:tab/>
      </w:r>
      <w:r>
        <w:rPr>
          <w:noProof/>
        </w:rPr>
        <w:fldChar w:fldCharType="begin"/>
      </w:r>
      <w:r>
        <w:rPr>
          <w:noProof/>
        </w:rPr>
        <w:instrText xml:space="preserve"> PAGEREF _Toc251942453 \h </w:instrText>
      </w:r>
      <w:r>
        <w:rPr>
          <w:noProof/>
        </w:rPr>
      </w:r>
      <w:r>
        <w:rPr>
          <w:noProof/>
        </w:rPr>
        <w:fldChar w:fldCharType="separate"/>
      </w:r>
      <w:r w:rsidR="00C4519D">
        <w:rPr>
          <w:noProof/>
        </w:rPr>
        <w:t>7</w:t>
      </w:r>
      <w:r>
        <w:rPr>
          <w:noProof/>
        </w:rPr>
        <w:fldChar w:fldCharType="end"/>
      </w:r>
    </w:p>
    <w:p w14:paraId="1245A19B" w14:textId="77777777" w:rsidR="0095562F" w:rsidRDefault="0095562F">
      <w:pPr>
        <w:pStyle w:val="TOC2"/>
        <w:tabs>
          <w:tab w:val="left" w:pos="769"/>
          <w:tab w:val="right" w:leader="dot" w:pos="9487"/>
        </w:tabs>
        <w:rPr>
          <w:rFonts w:eastAsiaTheme="minorEastAsia" w:cstheme="minorBidi"/>
          <w:noProof/>
          <w:sz w:val="24"/>
          <w:szCs w:val="24"/>
          <w:lang w:eastAsia="ja-JP"/>
        </w:rPr>
      </w:pPr>
      <w:r w:rsidRPr="008B6F3E">
        <w:rPr>
          <w:noProof/>
          <w:lang w:val="en-US"/>
        </w:rPr>
        <w:t>6.2</w:t>
      </w:r>
      <w:r>
        <w:rPr>
          <w:rFonts w:eastAsiaTheme="minorEastAsia" w:cstheme="minorBidi"/>
          <w:noProof/>
          <w:sz w:val="24"/>
          <w:szCs w:val="24"/>
          <w:lang w:eastAsia="ja-JP"/>
        </w:rPr>
        <w:tab/>
      </w:r>
      <w:r w:rsidRPr="008B6F3E">
        <w:rPr>
          <w:noProof/>
          <w:lang w:val="en-US"/>
        </w:rPr>
        <w:t>Spots geometry on CCD</w:t>
      </w:r>
      <w:r>
        <w:rPr>
          <w:noProof/>
        </w:rPr>
        <w:tab/>
      </w:r>
      <w:r>
        <w:rPr>
          <w:noProof/>
        </w:rPr>
        <w:fldChar w:fldCharType="begin"/>
      </w:r>
      <w:r>
        <w:rPr>
          <w:noProof/>
        </w:rPr>
        <w:instrText xml:space="preserve"> PAGEREF _Toc251942454 \h </w:instrText>
      </w:r>
      <w:r>
        <w:rPr>
          <w:noProof/>
        </w:rPr>
      </w:r>
      <w:r>
        <w:rPr>
          <w:noProof/>
        </w:rPr>
        <w:fldChar w:fldCharType="separate"/>
      </w:r>
      <w:r w:rsidR="00C4519D">
        <w:rPr>
          <w:noProof/>
        </w:rPr>
        <w:t>7</w:t>
      </w:r>
      <w:r>
        <w:rPr>
          <w:noProof/>
        </w:rPr>
        <w:fldChar w:fldCharType="end"/>
      </w:r>
    </w:p>
    <w:p w14:paraId="145569AA" w14:textId="77777777" w:rsidR="0095562F" w:rsidRDefault="0095562F">
      <w:pPr>
        <w:pStyle w:val="TOC2"/>
        <w:tabs>
          <w:tab w:val="left" w:pos="769"/>
          <w:tab w:val="right" w:leader="dot" w:pos="9487"/>
        </w:tabs>
        <w:rPr>
          <w:rFonts w:eastAsiaTheme="minorEastAsia" w:cstheme="minorBidi"/>
          <w:noProof/>
          <w:sz w:val="24"/>
          <w:szCs w:val="24"/>
          <w:lang w:eastAsia="ja-JP"/>
        </w:rPr>
      </w:pPr>
      <w:r w:rsidRPr="008B6F3E">
        <w:rPr>
          <w:noProof/>
          <w:lang w:val="en-US"/>
        </w:rPr>
        <w:t>6.3</w:t>
      </w:r>
      <w:r>
        <w:rPr>
          <w:rFonts w:eastAsiaTheme="minorEastAsia" w:cstheme="minorBidi"/>
          <w:noProof/>
          <w:sz w:val="24"/>
          <w:szCs w:val="24"/>
          <w:lang w:eastAsia="ja-JP"/>
        </w:rPr>
        <w:tab/>
      </w:r>
      <w:r w:rsidRPr="008B6F3E">
        <w:rPr>
          <w:noProof/>
          <w:lang w:val="en-US"/>
        </w:rPr>
        <w:t>Frame rate</w:t>
      </w:r>
      <w:r>
        <w:rPr>
          <w:noProof/>
        </w:rPr>
        <w:tab/>
      </w:r>
      <w:r>
        <w:rPr>
          <w:noProof/>
        </w:rPr>
        <w:fldChar w:fldCharType="begin"/>
      </w:r>
      <w:r>
        <w:rPr>
          <w:noProof/>
        </w:rPr>
        <w:instrText xml:space="preserve"> PAGEREF _Toc251942455 \h </w:instrText>
      </w:r>
      <w:r>
        <w:rPr>
          <w:noProof/>
        </w:rPr>
      </w:r>
      <w:r>
        <w:rPr>
          <w:noProof/>
        </w:rPr>
        <w:fldChar w:fldCharType="separate"/>
      </w:r>
      <w:r w:rsidR="00C4519D">
        <w:rPr>
          <w:noProof/>
        </w:rPr>
        <w:t>8</w:t>
      </w:r>
      <w:r>
        <w:rPr>
          <w:noProof/>
        </w:rPr>
        <w:fldChar w:fldCharType="end"/>
      </w:r>
    </w:p>
    <w:p w14:paraId="2BC354A2" w14:textId="77777777" w:rsidR="0095562F" w:rsidRDefault="0095562F">
      <w:pPr>
        <w:pStyle w:val="TOC2"/>
        <w:tabs>
          <w:tab w:val="left" w:pos="769"/>
          <w:tab w:val="right" w:leader="dot" w:pos="9487"/>
        </w:tabs>
        <w:rPr>
          <w:rFonts w:eastAsiaTheme="minorEastAsia" w:cstheme="minorBidi"/>
          <w:noProof/>
          <w:sz w:val="24"/>
          <w:szCs w:val="24"/>
          <w:lang w:eastAsia="ja-JP"/>
        </w:rPr>
      </w:pPr>
      <w:r w:rsidRPr="008B6F3E">
        <w:rPr>
          <w:noProof/>
          <w:lang w:val="en-US"/>
        </w:rPr>
        <w:t>6.4</w:t>
      </w:r>
      <w:r>
        <w:rPr>
          <w:rFonts w:eastAsiaTheme="minorEastAsia" w:cstheme="minorBidi"/>
          <w:noProof/>
          <w:sz w:val="24"/>
          <w:szCs w:val="24"/>
          <w:lang w:eastAsia="ja-JP"/>
        </w:rPr>
        <w:tab/>
      </w:r>
      <w:r w:rsidRPr="008B6F3E">
        <w:rPr>
          <w:noProof/>
          <w:lang w:val="en-US"/>
        </w:rPr>
        <w:t>Read-out Noise</w:t>
      </w:r>
      <w:r>
        <w:rPr>
          <w:noProof/>
        </w:rPr>
        <w:tab/>
      </w:r>
      <w:r>
        <w:rPr>
          <w:noProof/>
        </w:rPr>
        <w:fldChar w:fldCharType="begin"/>
      </w:r>
      <w:r>
        <w:rPr>
          <w:noProof/>
        </w:rPr>
        <w:instrText xml:space="preserve"> PAGEREF _Toc251942456 \h </w:instrText>
      </w:r>
      <w:r>
        <w:rPr>
          <w:noProof/>
        </w:rPr>
      </w:r>
      <w:r>
        <w:rPr>
          <w:noProof/>
        </w:rPr>
        <w:fldChar w:fldCharType="separate"/>
      </w:r>
      <w:r w:rsidR="00C4519D">
        <w:rPr>
          <w:noProof/>
        </w:rPr>
        <w:t>8</w:t>
      </w:r>
      <w:r>
        <w:rPr>
          <w:noProof/>
        </w:rPr>
        <w:fldChar w:fldCharType="end"/>
      </w:r>
    </w:p>
    <w:p w14:paraId="7F929554" w14:textId="77777777" w:rsidR="0095562F" w:rsidRDefault="0095562F">
      <w:pPr>
        <w:pStyle w:val="TOC2"/>
        <w:tabs>
          <w:tab w:val="left" w:pos="769"/>
          <w:tab w:val="right" w:leader="dot" w:pos="9487"/>
        </w:tabs>
        <w:rPr>
          <w:rFonts w:eastAsiaTheme="minorEastAsia" w:cstheme="minorBidi"/>
          <w:noProof/>
          <w:sz w:val="24"/>
          <w:szCs w:val="24"/>
          <w:lang w:eastAsia="ja-JP"/>
        </w:rPr>
      </w:pPr>
      <w:r w:rsidRPr="008B6F3E">
        <w:rPr>
          <w:noProof/>
          <w:lang w:val="en-US"/>
        </w:rPr>
        <w:t>6.5</w:t>
      </w:r>
      <w:r>
        <w:rPr>
          <w:rFonts w:eastAsiaTheme="minorEastAsia" w:cstheme="minorBidi"/>
          <w:noProof/>
          <w:sz w:val="24"/>
          <w:szCs w:val="24"/>
          <w:lang w:eastAsia="ja-JP"/>
        </w:rPr>
        <w:tab/>
      </w:r>
      <w:r w:rsidRPr="008B6F3E">
        <w:rPr>
          <w:noProof/>
          <w:lang w:val="en-US"/>
        </w:rPr>
        <w:t>Common Mode Noise residual</w:t>
      </w:r>
      <w:r>
        <w:rPr>
          <w:noProof/>
        </w:rPr>
        <w:tab/>
      </w:r>
      <w:r>
        <w:rPr>
          <w:noProof/>
        </w:rPr>
        <w:fldChar w:fldCharType="begin"/>
      </w:r>
      <w:r>
        <w:rPr>
          <w:noProof/>
        </w:rPr>
        <w:instrText xml:space="preserve"> PAGEREF _Toc251942457 \h </w:instrText>
      </w:r>
      <w:r>
        <w:rPr>
          <w:noProof/>
        </w:rPr>
      </w:r>
      <w:r>
        <w:rPr>
          <w:noProof/>
        </w:rPr>
        <w:fldChar w:fldCharType="separate"/>
      </w:r>
      <w:r w:rsidR="00C4519D">
        <w:rPr>
          <w:noProof/>
        </w:rPr>
        <w:t>9</w:t>
      </w:r>
      <w:r>
        <w:rPr>
          <w:noProof/>
        </w:rPr>
        <w:fldChar w:fldCharType="end"/>
      </w:r>
    </w:p>
    <w:p w14:paraId="3577A67C" w14:textId="77777777" w:rsidR="0095562F" w:rsidRDefault="0095562F">
      <w:pPr>
        <w:pStyle w:val="TOC2"/>
        <w:tabs>
          <w:tab w:val="left" w:pos="769"/>
          <w:tab w:val="right" w:leader="dot" w:pos="9487"/>
        </w:tabs>
        <w:rPr>
          <w:rFonts w:eastAsiaTheme="minorEastAsia" w:cstheme="minorBidi"/>
          <w:noProof/>
          <w:sz w:val="24"/>
          <w:szCs w:val="24"/>
          <w:lang w:eastAsia="ja-JP"/>
        </w:rPr>
      </w:pPr>
      <w:r w:rsidRPr="008B6F3E">
        <w:rPr>
          <w:noProof/>
          <w:lang w:val="en-US"/>
        </w:rPr>
        <w:t>6.6</w:t>
      </w:r>
      <w:r>
        <w:rPr>
          <w:rFonts w:eastAsiaTheme="minorEastAsia" w:cstheme="minorBidi"/>
          <w:noProof/>
          <w:sz w:val="24"/>
          <w:szCs w:val="24"/>
          <w:lang w:eastAsia="ja-JP"/>
        </w:rPr>
        <w:tab/>
      </w:r>
      <w:r w:rsidRPr="008B6F3E">
        <w:rPr>
          <w:noProof/>
          <w:lang w:val="en-US"/>
        </w:rPr>
        <w:t>Wavefront sensor measurement error</w:t>
      </w:r>
      <w:r>
        <w:rPr>
          <w:noProof/>
        </w:rPr>
        <w:tab/>
      </w:r>
      <w:r>
        <w:rPr>
          <w:noProof/>
        </w:rPr>
        <w:fldChar w:fldCharType="begin"/>
      </w:r>
      <w:r>
        <w:rPr>
          <w:noProof/>
        </w:rPr>
        <w:instrText xml:space="preserve"> PAGEREF _Toc251942458 \h </w:instrText>
      </w:r>
      <w:r>
        <w:rPr>
          <w:noProof/>
        </w:rPr>
      </w:r>
      <w:r>
        <w:rPr>
          <w:noProof/>
        </w:rPr>
        <w:fldChar w:fldCharType="separate"/>
      </w:r>
      <w:r w:rsidR="00C4519D">
        <w:rPr>
          <w:noProof/>
        </w:rPr>
        <w:t>9</w:t>
      </w:r>
      <w:r>
        <w:rPr>
          <w:noProof/>
        </w:rPr>
        <w:fldChar w:fldCharType="end"/>
      </w:r>
    </w:p>
    <w:p w14:paraId="4A3ABD56" w14:textId="77777777" w:rsidR="0095562F" w:rsidRDefault="0095562F">
      <w:pPr>
        <w:pStyle w:val="TOC2"/>
        <w:tabs>
          <w:tab w:val="left" w:pos="769"/>
          <w:tab w:val="right" w:leader="dot" w:pos="9487"/>
        </w:tabs>
        <w:rPr>
          <w:rFonts w:eastAsiaTheme="minorEastAsia" w:cstheme="minorBidi"/>
          <w:noProof/>
          <w:sz w:val="24"/>
          <w:szCs w:val="24"/>
          <w:lang w:eastAsia="ja-JP"/>
        </w:rPr>
      </w:pPr>
      <w:r w:rsidRPr="008B6F3E">
        <w:rPr>
          <w:noProof/>
          <w:lang w:val="en-US"/>
        </w:rPr>
        <w:t>6.7</w:t>
      </w:r>
      <w:r>
        <w:rPr>
          <w:rFonts w:eastAsiaTheme="minorEastAsia" w:cstheme="minorBidi"/>
          <w:noProof/>
          <w:sz w:val="24"/>
          <w:szCs w:val="24"/>
          <w:lang w:eastAsia="ja-JP"/>
        </w:rPr>
        <w:tab/>
      </w:r>
      <w:r w:rsidRPr="008B6F3E">
        <w:rPr>
          <w:noProof/>
          <w:lang w:val="en-US"/>
        </w:rPr>
        <w:t>Slope computation</w:t>
      </w:r>
      <w:r>
        <w:rPr>
          <w:noProof/>
        </w:rPr>
        <w:tab/>
      </w:r>
      <w:r>
        <w:rPr>
          <w:noProof/>
        </w:rPr>
        <w:fldChar w:fldCharType="begin"/>
      </w:r>
      <w:r>
        <w:rPr>
          <w:noProof/>
        </w:rPr>
        <w:instrText xml:space="preserve"> PAGEREF _Toc251942459 \h </w:instrText>
      </w:r>
      <w:r>
        <w:rPr>
          <w:noProof/>
        </w:rPr>
      </w:r>
      <w:r>
        <w:rPr>
          <w:noProof/>
        </w:rPr>
        <w:fldChar w:fldCharType="separate"/>
      </w:r>
      <w:r w:rsidR="00C4519D">
        <w:rPr>
          <w:noProof/>
        </w:rPr>
        <w:t>10</w:t>
      </w:r>
      <w:r>
        <w:rPr>
          <w:noProof/>
        </w:rPr>
        <w:fldChar w:fldCharType="end"/>
      </w:r>
    </w:p>
    <w:p w14:paraId="4A7E615C" w14:textId="77777777" w:rsidR="0095562F" w:rsidRDefault="0095562F">
      <w:pPr>
        <w:pStyle w:val="TOC2"/>
        <w:tabs>
          <w:tab w:val="left" w:pos="769"/>
          <w:tab w:val="right" w:leader="dot" w:pos="9487"/>
        </w:tabs>
        <w:rPr>
          <w:rFonts w:eastAsiaTheme="minorEastAsia" w:cstheme="minorBidi"/>
          <w:noProof/>
          <w:sz w:val="24"/>
          <w:szCs w:val="24"/>
          <w:lang w:eastAsia="ja-JP"/>
        </w:rPr>
      </w:pPr>
      <w:r w:rsidRPr="008B6F3E">
        <w:rPr>
          <w:noProof/>
          <w:lang w:val="en-US"/>
        </w:rPr>
        <w:t>6.8</w:t>
      </w:r>
      <w:r>
        <w:rPr>
          <w:rFonts w:eastAsiaTheme="minorEastAsia" w:cstheme="minorBidi"/>
          <w:noProof/>
          <w:sz w:val="24"/>
          <w:szCs w:val="24"/>
          <w:lang w:eastAsia="ja-JP"/>
        </w:rPr>
        <w:tab/>
      </w:r>
      <w:r w:rsidRPr="008B6F3E">
        <w:rPr>
          <w:noProof/>
          <w:lang w:val="en-US"/>
        </w:rPr>
        <w:t>Slope RMS</w:t>
      </w:r>
      <w:r>
        <w:rPr>
          <w:noProof/>
        </w:rPr>
        <w:tab/>
      </w:r>
      <w:r>
        <w:rPr>
          <w:noProof/>
        </w:rPr>
        <w:fldChar w:fldCharType="begin"/>
      </w:r>
      <w:r>
        <w:rPr>
          <w:noProof/>
        </w:rPr>
        <w:instrText xml:space="preserve"> PAGEREF _Toc251942460 \h </w:instrText>
      </w:r>
      <w:r>
        <w:rPr>
          <w:noProof/>
        </w:rPr>
      </w:r>
      <w:r>
        <w:rPr>
          <w:noProof/>
        </w:rPr>
        <w:fldChar w:fldCharType="separate"/>
      </w:r>
      <w:r w:rsidR="00C4519D">
        <w:rPr>
          <w:noProof/>
        </w:rPr>
        <w:t>10</w:t>
      </w:r>
      <w:r>
        <w:rPr>
          <w:noProof/>
        </w:rPr>
        <w:fldChar w:fldCharType="end"/>
      </w:r>
    </w:p>
    <w:p w14:paraId="6D69ED72" w14:textId="77777777" w:rsidR="0095562F" w:rsidRDefault="0095562F">
      <w:pPr>
        <w:pStyle w:val="TOC1"/>
        <w:tabs>
          <w:tab w:val="left" w:pos="362"/>
          <w:tab w:val="right" w:leader="dot" w:pos="9487"/>
        </w:tabs>
        <w:rPr>
          <w:rFonts w:eastAsiaTheme="minorEastAsia" w:cstheme="minorBidi"/>
          <w:noProof/>
          <w:sz w:val="24"/>
          <w:szCs w:val="24"/>
          <w:lang w:eastAsia="ja-JP"/>
        </w:rPr>
      </w:pPr>
      <w:r w:rsidRPr="008B6F3E">
        <w:rPr>
          <w:noProof/>
          <w:lang w:val="en-US"/>
        </w:rPr>
        <w:t>7</w:t>
      </w:r>
      <w:r>
        <w:rPr>
          <w:rFonts w:eastAsiaTheme="minorEastAsia" w:cstheme="minorBidi"/>
          <w:noProof/>
          <w:sz w:val="24"/>
          <w:szCs w:val="24"/>
          <w:lang w:eastAsia="ja-JP"/>
        </w:rPr>
        <w:tab/>
      </w:r>
      <w:r w:rsidRPr="008B6F3E">
        <w:rPr>
          <w:noProof/>
          <w:lang w:val="en-US"/>
        </w:rPr>
        <w:t>Gating units</w:t>
      </w:r>
      <w:r>
        <w:rPr>
          <w:noProof/>
        </w:rPr>
        <w:tab/>
      </w:r>
      <w:r>
        <w:rPr>
          <w:noProof/>
        </w:rPr>
        <w:fldChar w:fldCharType="begin"/>
      </w:r>
      <w:r>
        <w:rPr>
          <w:noProof/>
        </w:rPr>
        <w:instrText xml:space="preserve"> PAGEREF _Toc251942461 \h </w:instrText>
      </w:r>
      <w:r>
        <w:rPr>
          <w:noProof/>
        </w:rPr>
      </w:r>
      <w:r>
        <w:rPr>
          <w:noProof/>
        </w:rPr>
        <w:fldChar w:fldCharType="separate"/>
      </w:r>
      <w:r w:rsidR="00C4519D">
        <w:rPr>
          <w:noProof/>
        </w:rPr>
        <w:t>12</w:t>
      </w:r>
      <w:r>
        <w:rPr>
          <w:noProof/>
        </w:rPr>
        <w:fldChar w:fldCharType="end"/>
      </w:r>
    </w:p>
    <w:p w14:paraId="13C72541" w14:textId="77777777" w:rsidR="0095562F" w:rsidRDefault="0095562F">
      <w:pPr>
        <w:pStyle w:val="TOC1"/>
        <w:tabs>
          <w:tab w:val="left" w:pos="362"/>
          <w:tab w:val="right" w:leader="dot" w:pos="9487"/>
        </w:tabs>
        <w:rPr>
          <w:rFonts w:eastAsiaTheme="minorEastAsia" w:cstheme="minorBidi"/>
          <w:noProof/>
          <w:sz w:val="24"/>
          <w:szCs w:val="24"/>
          <w:lang w:eastAsia="ja-JP"/>
        </w:rPr>
      </w:pPr>
      <w:r w:rsidRPr="008B6F3E">
        <w:rPr>
          <w:noProof/>
          <w:lang w:val="en-US"/>
        </w:rPr>
        <w:t>8</w:t>
      </w:r>
      <w:r>
        <w:rPr>
          <w:rFonts w:eastAsiaTheme="minorEastAsia" w:cstheme="minorBidi"/>
          <w:noProof/>
          <w:sz w:val="24"/>
          <w:szCs w:val="24"/>
          <w:lang w:eastAsia="ja-JP"/>
        </w:rPr>
        <w:tab/>
      </w:r>
      <w:r w:rsidRPr="008B6F3E">
        <w:rPr>
          <w:noProof/>
          <w:lang w:val="en-US"/>
        </w:rPr>
        <w:t>Sending and receiving slopes</w:t>
      </w:r>
      <w:r>
        <w:rPr>
          <w:noProof/>
        </w:rPr>
        <w:tab/>
      </w:r>
      <w:r>
        <w:rPr>
          <w:noProof/>
        </w:rPr>
        <w:fldChar w:fldCharType="begin"/>
      </w:r>
      <w:r>
        <w:rPr>
          <w:noProof/>
        </w:rPr>
        <w:instrText xml:space="preserve"> PAGEREF _Toc251942462 \h </w:instrText>
      </w:r>
      <w:r>
        <w:rPr>
          <w:noProof/>
        </w:rPr>
      </w:r>
      <w:r>
        <w:rPr>
          <w:noProof/>
        </w:rPr>
        <w:fldChar w:fldCharType="separate"/>
      </w:r>
      <w:r w:rsidR="00C4519D">
        <w:rPr>
          <w:noProof/>
        </w:rPr>
        <w:t>13</w:t>
      </w:r>
      <w:r>
        <w:rPr>
          <w:noProof/>
        </w:rPr>
        <w:fldChar w:fldCharType="end"/>
      </w:r>
    </w:p>
    <w:p w14:paraId="59ECE562" w14:textId="77777777" w:rsidR="0095562F" w:rsidRDefault="0095562F">
      <w:pPr>
        <w:pStyle w:val="TOC1"/>
        <w:tabs>
          <w:tab w:val="left" w:pos="362"/>
          <w:tab w:val="right" w:leader="dot" w:pos="9487"/>
        </w:tabs>
        <w:rPr>
          <w:rFonts w:eastAsiaTheme="minorEastAsia" w:cstheme="minorBidi"/>
          <w:noProof/>
          <w:sz w:val="24"/>
          <w:szCs w:val="24"/>
          <w:lang w:eastAsia="ja-JP"/>
        </w:rPr>
      </w:pPr>
      <w:r w:rsidRPr="008B6F3E">
        <w:rPr>
          <w:noProof/>
          <w:lang w:val="en-US"/>
        </w:rPr>
        <w:t>9</w:t>
      </w:r>
      <w:r>
        <w:rPr>
          <w:rFonts w:eastAsiaTheme="minorEastAsia" w:cstheme="minorBidi"/>
          <w:noProof/>
          <w:sz w:val="24"/>
          <w:szCs w:val="24"/>
          <w:lang w:eastAsia="ja-JP"/>
        </w:rPr>
        <w:tab/>
      </w:r>
      <w:r w:rsidRPr="008B6F3E">
        <w:rPr>
          <w:noProof/>
          <w:lang w:val="en-US"/>
        </w:rPr>
        <w:t>Tip Tilt Unit</w:t>
      </w:r>
      <w:r>
        <w:rPr>
          <w:noProof/>
        </w:rPr>
        <w:tab/>
      </w:r>
      <w:r>
        <w:rPr>
          <w:noProof/>
        </w:rPr>
        <w:fldChar w:fldCharType="begin"/>
      </w:r>
      <w:r>
        <w:rPr>
          <w:noProof/>
        </w:rPr>
        <w:instrText xml:space="preserve"> PAGEREF _Toc251942463 \h </w:instrText>
      </w:r>
      <w:r>
        <w:rPr>
          <w:noProof/>
        </w:rPr>
      </w:r>
      <w:r>
        <w:rPr>
          <w:noProof/>
        </w:rPr>
        <w:fldChar w:fldCharType="separate"/>
      </w:r>
      <w:r w:rsidR="00C4519D">
        <w:rPr>
          <w:noProof/>
        </w:rPr>
        <w:t>15</w:t>
      </w:r>
      <w:r>
        <w:rPr>
          <w:noProof/>
        </w:rPr>
        <w:fldChar w:fldCharType="end"/>
      </w:r>
    </w:p>
    <w:p w14:paraId="7028D856"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10</w:t>
      </w:r>
      <w:r>
        <w:rPr>
          <w:rFonts w:eastAsiaTheme="minorEastAsia" w:cstheme="minorBidi"/>
          <w:noProof/>
          <w:sz w:val="24"/>
          <w:szCs w:val="24"/>
          <w:lang w:eastAsia="ja-JP"/>
        </w:rPr>
        <w:tab/>
      </w:r>
      <w:r w:rsidRPr="008B6F3E">
        <w:rPr>
          <w:noProof/>
          <w:lang w:val="en-US"/>
        </w:rPr>
        <w:t>pnCCD frame grabbing and processing</w:t>
      </w:r>
      <w:r>
        <w:rPr>
          <w:noProof/>
        </w:rPr>
        <w:tab/>
      </w:r>
      <w:r>
        <w:rPr>
          <w:noProof/>
        </w:rPr>
        <w:fldChar w:fldCharType="begin"/>
      </w:r>
      <w:r>
        <w:rPr>
          <w:noProof/>
        </w:rPr>
        <w:instrText xml:space="preserve"> PAGEREF _Toc251942464 \h </w:instrText>
      </w:r>
      <w:r>
        <w:rPr>
          <w:noProof/>
        </w:rPr>
      </w:r>
      <w:r>
        <w:rPr>
          <w:noProof/>
        </w:rPr>
        <w:fldChar w:fldCharType="separate"/>
      </w:r>
      <w:r w:rsidR="00C4519D">
        <w:rPr>
          <w:noProof/>
        </w:rPr>
        <w:t>16</w:t>
      </w:r>
      <w:r>
        <w:rPr>
          <w:noProof/>
        </w:rPr>
        <w:fldChar w:fldCharType="end"/>
      </w:r>
    </w:p>
    <w:p w14:paraId="6A003F1F"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11</w:t>
      </w:r>
      <w:r>
        <w:rPr>
          <w:rFonts w:eastAsiaTheme="minorEastAsia" w:cstheme="minorBidi"/>
          <w:noProof/>
          <w:sz w:val="24"/>
          <w:szCs w:val="24"/>
          <w:lang w:eastAsia="ja-JP"/>
        </w:rPr>
        <w:tab/>
      </w:r>
      <w:r w:rsidRPr="008B6F3E">
        <w:rPr>
          <w:noProof/>
          <w:lang w:val="en-US"/>
        </w:rPr>
        <w:t>Slope offset</w:t>
      </w:r>
      <w:r>
        <w:rPr>
          <w:noProof/>
        </w:rPr>
        <w:tab/>
      </w:r>
      <w:r>
        <w:rPr>
          <w:noProof/>
        </w:rPr>
        <w:fldChar w:fldCharType="begin"/>
      </w:r>
      <w:r>
        <w:rPr>
          <w:noProof/>
        </w:rPr>
        <w:instrText xml:space="preserve"> PAGEREF _Toc251942465 \h </w:instrText>
      </w:r>
      <w:r>
        <w:rPr>
          <w:noProof/>
        </w:rPr>
      </w:r>
      <w:r>
        <w:rPr>
          <w:noProof/>
        </w:rPr>
        <w:fldChar w:fldCharType="separate"/>
      </w:r>
      <w:r w:rsidR="00C4519D">
        <w:rPr>
          <w:noProof/>
        </w:rPr>
        <w:t>17</w:t>
      </w:r>
      <w:r>
        <w:rPr>
          <w:noProof/>
        </w:rPr>
        <w:fldChar w:fldCharType="end"/>
      </w:r>
    </w:p>
    <w:p w14:paraId="2682670C"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12</w:t>
      </w:r>
      <w:r>
        <w:rPr>
          <w:rFonts w:eastAsiaTheme="minorEastAsia" w:cstheme="minorBidi"/>
          <w:noProof/>
          <w:sz w:val="24"/>
          <w:szCs w:val="24"/>
          <w:lang w:eastAsia="ja-JP"/>
        </w:rPr>
        <w:tab/>
      </w:r>
      <w:r w:rsidRPr="008B6F3E">
        <w:rPr>
          <w:noProof/>
          <w:lang w:val="en-US"/>
        </w:rPr>
        <w:t>Pupil Stabilization</w:t>
      </w:r>
      <w:r>
        <w:rPr>
          <w:noProof/>
        </w:rPr>
        <w:tab/>
      </w:r>
      <w:r>
        <w:rPr>
          <w:noProof/>
        </w:rPr>
        <w:fldChar w:fldCharType="begin"/>
      </w:r>
      <w:r>
        <w:rPr>
          <w:noProof/>
        </w:rPr>
        <w:instrText xml:space="preserve"> PAGEREF _Toc251942466 \h </w:instrText>
      </w:r>
      <w:r>
        <w:rPr>
          <w:noProof/>
        </w:rPr>
      </w:r>
      <w:r>
        <w:rPr>
          <w:noProof/>
        </w:rPr>
        <w:fldChar w:fldCharType="separate"/>
      </w:r>
      <w:r w:rsidR="00C4519D">
        <w:rPr>
          <w:noProof/>
        </w:rPr>
        <w:t>18</w:t>
      </w:r>
      <w:r>
        <w:rPr>
          <w:noProof/>
        </w:rPr>
        <w:fldChar w:fldCharType="end"/>
      </w:r>
    </w:p>
    <w:p w14:paraId="73B80894"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13</w:t>
      </w:r>
      <w:r>
        <w:rPr>
          <w:rFonts w:eastAsiaTheme="minorEastAsia" w:cstheme="minorBidi"/>
          <w:noProof/>
          <w:sz w:val="24"/>
          <w:szCs w:val="24"/>
          <w:lang w:eastAsia="ja-JP"/>
        </w:rPr>
        <w:tab/>
      </w:r>
      <w:r w:rsidRPr="008B6F3E">
        <w:rPr>
          <w:noProof/>
          <w:lang w:val="en-US"/>
        </w:rPr>
        <w:t>Jitter Stabilization</w:t>
      </w:r>
      <w:r>
        <w:rPr>
          <w:noProof/>
        </w:rPr>
        <w:tab/>
      </w:r>
      <w:r>
        <w:rPr>
          <w:noProof/>
        </w:rPr>
        <w:fldChar w:fldCharType="begin"/>
      </w:r>
      <w:r>
        <w:rPr>
          <w:noProof/>
        </w:rPr>
        <w:instrText xml:space="preserve"> PAGEREF _Toc251942467 \h </w:instrText>
      </w:r>
      <w:r>
        <w:rPr>
          <w:noProof/>
        </w:rPr>
      </w:r>
      <w:r>
        <w:rPr>
          <w:noProof/>
        </w:rPr>
        <w:fldChar w:fldCharType="separate"/>
      </w:r>
      <w:r w:rsidR="00C4519D">
        <w:rPr>
          <w:noProof/>
        </w:rPr>
        <w:t>20</w:t>
      </w:r>
      <w:r>
        <w:rPr>
          <w:noProof/>
        </w:rPr>
        <w:fldChar w:fldCharType="end"/>
      </w:r>
    </w:p>
    <w:p w14:paraId="762E1212"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13.1</w:t>
      </w:r>
      <w:r>
        <w:rPr>
          <w:rFonts w:eastAsiaTheme="minorEastAsia" w:cstheme="minorBidi"/>
          <w:noProof/>
          <w:sz w:val="24"/>
          <w:szCs w:val="24"/>
          <w:lang w:eastAsia="ja-JP"/>
        </w:rPr>
        <w:tab/>
      </w:r>
      <w:r w:rsidRPr="008B6F3E">
        <w:rPr>
          <w:noProof/>
          <w:lang w:val="en-US"/>
        </w:rPr>
        <w:t>Tilt estimate accuracy</w:t>
      </w:r>
      <w:r>
        <w:rPr>
          <w:noProof/>
        </w:rPr>
        <w:tab/>
      </w:r>
      <w:r>
        <w:rPr>
          <w:noProof/>
        </w:rPr>
        <w:fldChar w:fldCharType="begin"/>
      </w:r>
      <w:r>
        <w:rPr>
          <w:noProof/>
        </w:rPr>
        <w:instrText xml:space="preserve"> PAGEREF _Toc251942468 \h </w:instrText>
      </w:r>
      <w:r>
        <w:rPr>
          <w:noProof/>
        </w:rPr>
      </w:r>
      <w:r>
        <w:rPr>
          <w:noProof/>
        </w:rPr>
        <w:fldChar w:fldCharType="separate"/>
      </w:r>
      <w:r w:rsidR="00C4519D">
        <w:rPr>
          <w:noProof/>
        </w:rPr>
        <w:t>20</w:t>
      </w:r>
      <w:r>
        <w:rPr>
          <w:noProof/>
        </w:rPr>
        <w:fldChar w:fldCharType="end"/>
      </w:r>
    </w:p>
    <w:p w14:paraId="60782390"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13.2</w:t>
      </w:r>
      <w:r>
        <w:rPr>
          <w:rFonts w:eastAsiaTheme="minorEastAsia" w:cstheme="minorBidi"/>
          <w:noProof/>
          <w:sz w:val="24"/>
          <w:szCs w:val="24"/>
          <w:lang w:eastAsia="ja-JP"/>
        </w:rPr>
        <w:tab/>
      </w:r>
      <w:r w:rsidRPr="008B6F3E">
        <w:rPr>
          <w:noProof/>
          <w:lang w:val="en-US"/>
        </w:rPr>
        <w:t>Piezo Mirror Commands</w:t>
      </w:r>
      <w:r>
        <w:rPr>
          <w:noProof/>
        </w:rPr>
        <w:tab/>
      </w:r>
      <w:r>
        <w:rPr>
          <w:noProof/>
        </w:rPr>
        <w:fldChar w:fldCharType="begin"/>
      </w:r>
      <w:r>
        <w:rPr>
          <w:noProof/>
        </w:rPr>
        <w:instrText xml:space="preserve"> PAGEREF _Toc251942469 \h </w:instrText>
      </w:r>
      <w:r>
        <w:rPr>
          <w:noProof/>
        </w:rPr>
      </w:r>
      <w:r>
        <w:rPr>
          <w:noProof/>
        </w:rPr>
        <w:fldChar w:fldCharType="separate"/>
      </w:r>
      <w:r w:rsidR="00C4519D">
        <w:rPr>
          <w:noProof/>
        </w:rPr>
        <w:t>21</w:t>
      </w:r>
      <w:r>
        <w:rPr>
          <w:noProof/>
        </w:rPr>
        <w:fldChar w:fldCharType="end"/>
      </w:r>
    </w:p>
    <w:p w14:paraId="7BF94238"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13.3</w:t>
      </w:r>
      <w:r>
        <w:rPr>
          <w:rFonts w:eastAsiaTheme="minorEastAsia" w:cstheme="minorBidi"/>
          <w:noProof/>
          <w:sz w:val="24"/>
          <w:szCs w:val="24"/>
          <w:lang w:eastAsia="ja-JP"/>
        </w:rPr>
        <w:tab/>
      </w:r>
      <w:r w:rsidRPr="008B6F3E">
        <w:rPr>
          <w:noProof/>
          <w:lang w:val="en-US"/>
        </w:rPr>
        <w:t>Dynamical performances</w:t>
      </w:r>
      <w:r>
        <w:rPr>
          <w:noProof/>
        </w:rPr>
        <w:tab/>
      </w:r>
      <w:r>
        <w:rPr>
          <w:noProof/>
        </w:rPr>
        <w:fldChar w:fldCharType="begin"/>
      </w:r>
      <w:r>
        <w:rPr>
          <w:noProof/>
        </w:rPr>
        <w:instrText xml:space="preserve"> PAGEREF _Toc251942470 \h </w:instrText>
      </w:r>
      <w:r>
        <w:rPr>
          <w:noProof/>
        </w:rPr>
      </w:r>
      <w:r>
        <w:rPr>
          <w:noProof/>
        </w:rPr>
        <w:fldChar w:fldCharType="separate"/>
      </w:r>
      <w:r w:rsidR="00C4519D">
        <w:rPr>
          <w:noProof/>
        </w:rPr>
        <w:t>22</w:t>
      </w:r>
      <w:r>
        <w:rPr>
          <w:noProof/>
        </w:rPr>
        <w:fldChar w:fldCharType="end"/>
      </w:r>
    </w:p>
    <w:p w14:paraId="246E68AA"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14</w:t>
      </w:r>
      <w:r>
        <w:rPr>
          <w:rFonts w:eastAsiaTheme="minorEastAsia" w:cstheme="minorBidi"/>
          <w:noProof/>
          <w:sz w:val="24"/>
          <w:szCs w:val="24"/>
          <w:lang w:eastAsia="ja-JP"/>
        </w:rPr>
        <w:tab/>
      </w:r>
      <w:r w:rsidRPr="008B6F3E">
        <w:rPr>
          <w:noProof/>
          <w:lang w:val="en-US"/>
        </w:rPr>
        <w:t>LGS spot size estimation algorithm</w:t>
      </w:r>
      <w:r>
        <w:rPr>
          <w:noProof/>
        </w:rPr>
        <w:tab/>
      </w:r>
      <w:r>
        <w:rPr>
          <w:noProof/>
        </w:rPr>
        <w:fldChar w:fldCharType="begin"/>
      </w:r>
      <w:r>
        <w:rPr>
          <w:noProof/>
        </w:rPr>
        <w:instrText xml:space="preserve"> PAGEREF _Toc251942471 \h </w:instrText>
      </w:r>
      <w:r>
        <w:rPr>
          <w:noProof/>
        </w:rPr>
      </w:r>
      <w:r>
        <w:rPr>
          <w:noProof/>
        </w:rPr>
        <w:fldChar w:fldCharType="separate"/>
      </w:r>
      <w:r w:rsidR="00C4519D">
        <w:rPr>
          <w:noProof/>
        </w:rPr>
        <w:t>22</w:t>
      </w:r>
      <w:r>
        <w:rPr>
          <w:noProof/>
        </w:rPr>
        <w:fldChar w:fldCharType="end"/>
      </w:r>
    </w:p>
    <w:p w14:paraId="3AB20139"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15</w:t>
      </w:r>
      <w:r>
        <w:rPr>
          <w:rFonts w:eastAsiaTheme="minorEastAsia" w:cstheme="minorBidi"/>
          <w:noProof/>
          <w:sz w:val="24"/>
          <w:szCs w:val="24"/>
          <w:lang w:eastAsia="ja-JP"/>
        </w:rPr>
        <w:tab/>
      </w:r>
      <w:r w:rsidRPr="008B6F3E">
        <w:rPr>
          <w:noProof/>
          <w:lang w:val="en-US"/>
        </w:rPr>
        <w:t>Wavefront focus estimation algorithm</w:t>
      </w:r>
      <w:r>
        <w:rPr>
          <w:noProof/>
        </w:rPr>
        <w:tab/>
      </w:r>
      <w:r>
        <w:rPr>
          <w:noProof/>
        </w:rPr>
        <w:fldChar w:fldCharType="begin"/>
      </w:r>
      <w:r>
        <w:rPr>
          <w:noProof/>
        </w:rPr>
        <w:instrText xml:space="preserve"> PAGEREF _Toc251942472 \h </w:instrText>
      </w:r>
      <w:r>
        <w:rPr>
          <w:noProof/>
        </w:rPr>
      </w:r>
      <w:r>
        <w:rPr>
          <w:noProof/>
        </w:rPr>
        <w:fldChar w:fldCharType="separate"/>
      </w:r>
      <w:r w:rsidR="00C4519D">
        <w:rPr>
          <w:noProof/>
        </w:rPr>
        <w:t>22</w:t>
      </w:r>
      <w:r>
        <w:rPr>
          <w:noProof/>
        </w:rPr>
        <w:fldChar w:fldCharType="end"/>
      </w:r>
    </w:p>
    <w:p w14:paraId="59E5BBC6"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16</w:t>
      </w:r>
      <w:r>
        <w:rPr>
          <w:rFonts w:eastAsiaTheme="minorEastAsia" w:cstheme="minorBidi"/>
          <w:noProof/>
          <w:sz w:val="24"/>
          <w:szCs w:val="24"/>
          <w:lang w:eastAsia="ja-JP"/>
        </w:rPr>
        <w:tab/>
      </w:r>
      <w:r w:rsidRPr="008B6F3E">
        <w:rPr>
          <w:noProof/>
          <w:lang w:val="en-US"/>
        </w:rPr>
        <w:t>Acquisition cameras</w:t>
      </w:r>
      <w:r>
        <w:rPr>
          <w:noProof/>
        </w:rPr>
        <w:tab/>
      </w:r>
      <w:r>
        <w:rPr>
          <w:noProof/>
        </w:rPr>
        <w:fldChar w:fldCharType="begin"/>
      </w:r>
      <w:r>
        <w:rPr>
          <w:noProof/>
        </w:rPr>
        <w:instrText xml:space="preserve"> PAGEREF _Toc251942473 \h </w:instrText>
      </w:r>
      <w:r>
        <w:rPr>
          <w:noProof/>
        </w:rPr>
      </w:r>
      <w:r>
        <w:rPr>
          <w:noProof/>
        </w:rPr>
        <w:fldChar w:fldCharType="separate"/>
      </w:r>
      <w:r w:rsidR="00C4519D">
        <w:rPr>
          <w:noProof/>
        </w:rPr>
        <w:t>22</w:t>
      </w:r>
      <w:r>
        <w:rPr>
          <w:noProof/>
        </w:rPr>
        <w:fldChar w:fldCharType="end"/>
      </w:r>
    </w:p>
    <w:p w14:paraId="5D61937D"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17</w:t>
      </w:r>
      <w:r>
        <w:rPr>
          <w:rFonts w:eastAsiaTheme="minorEastAsia" w:cstheme="minorBidi"/>
          <w:noProof/>
          <w:sz w:val="24"/>
          <w:szCs w:val="24"/>
          <w:lang w:eastAsia="ja-JP"/>
        </w:rPr>
        <w:tab/>
      </w:r>
      <w:r w:rsidRPr="008B6F3E">
        <w:rPr>
          <w:noProof/>
          <w:lang w:val="en-US"/>
        </w:rPr>
        <w:t>Cooling and dry air circuits</w:t>
      </w:r>
      <w:r>
        <w:rPr>
          <w:noProof/>
        </w:rPr>
        <w:tab/>
      </w:r>
      <w:r>
        <w:rPr>
          <w:noProof/>
        </w:rPr>
        <w:fldChar w:fldCharType="begin"/>
      </w:r>
      <w:r>
        <w:rPr>
          <w:noProof/>
        </w:rPr>
        <w:instrText xml:space="preserve"> PAGEREF _Toc251942474 \h </w:instrText>
      </w:r>
      <w:r>
        <w:rPr>
          <w:noProof/>
        </w:rPr>
      </w:r>
      <w:r>
        <w:rPr>
          <w:noProof/>
        </w:rPr>
        <w:fldChar w:fldCharType="separate"/>
      </w:r>
      <w:r w:rsidR="00C4519D">
        <w:rPr>
          <w:noProof/>
        </w:rPr>
        <w:t>23</w:t>
      </w:r>
      <w:r>
        <w:rPr>
          <w:noProof/>
        </w:rPr>
        <w:fldChar w:fldCharType="end"/>
      </w:r>
    </w:p>
    <w:p w14:paraId="03640638"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18</w:t>
      </w:r>
      <w:r>
        <w:rPr>
          <w:rFonts w:eastAsiaTheme="minorEastAsia" w:cstheme="minorBidi"/>
          <w:noProof/>
          <w:sz w:val="24"/>
          <w:szCs w:val="24"/>
          <w:lang w:eastAsia="ja-JP"/>
        </w:rPr>
        <w:tab/>
      </w:r>
      <w:r w:rsidRPr="008B6F3E">
        <w:rPr>
          <w:noProof/>
          <w:lang w:val="en-US"/>
        </w:rPr>
        <w:t>Internal sources and external sources</w:t>
      </w:r>
      <w:r>
        <w:rPr>
          <w:noProof/>
        </w:rPr>
        <w:tab/>
      </w:r>
      <w:r>
        <w:rPr>
          <w:noProof/>
        </w:rPr>
        <w:fldChar w:fldCharType="begin"/>
      </w:r>
      <w:r>
        <w:rPr>
          <w:noProof/>
        </w:rPr>
        <w:instrText xml:space="preserve"> PAGEREF _Toc251942475 \h </w:instrText>
      </w:r>
      <w:r>
        <w:rPr>
          <w:noProof/>
        </w:rPr>
      </w:r>
      <w:r>
        <w:rPr>
          <w:noProof/>
        </w:rPr>
        <w:fldChar w:fldCharType="separate"/>
      </w:r>
      <w:r w:rsidR="00C4519D">
        <w:rPr>
          <w:noProof/>
        </w:rPr>
        <w:t>23</w:t>
      </w:r>
      <w:r>
        <w:rPr>
          <w:noProof/>
        </w:rPr>
        <w:fldChar w:fldCharType="end"/>
      </w:r>
    </w:p>
    <w:p w14:paraId="2F4F43B9"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19</w:t>
      </w:r>
      <w:r>
        <w:rPr>
          <w:rFonts w:eastAsiaTheme="minorEastAsia" w:cstheme="minorBidi"/>
          <w:noProof/>
          <w:sz w:val="24"/>
          <w:szCs w:val="24"/>
          <w:lang w:eastAsia="ja-JP"/>
        </w:rPr>
        <w:tab/>
      </w:r>
      <w:r w:rsidRPr="008B6F3E">
        <w:rPr>
          <w:noProof/>
          <w:lang w:val="en-US"/>
        </w:rPr>
        <w:t>Storing and management of calibration</w:t>
      </w:r>
      <w:r>
        <w:rPr>
          <w:noProof/>
        </w:rPr>
        <w:tab/>
      </w:r>
      <w:r>
        <w:rPr>
          <w:noProof/>
        </w:rPr>
        <w:fldChar w:fldCharType="begin"/>
      </w:r>
      <w:r>
        <w:rPr>
          <w:noProof/>
        </w:rPr>
        <w:instrText xml:space="preserve"> PAGEREF _Toc251942476 \h </w:instrText>
      </w:r>
      <w:r>
        <w:rPr>
          <w:noProof/>
        </w:rPr>
      </w:r>
      <w:r>
        <w:rPr>
          <w:noProof/>
        </w:rPr>
        <w:fldChar w:fldCharType="separate"/>
      </w:r>
      <w:r w:rsidR="00C4519D">
        <w:rPr>
          <w:noProof/>
        </w:rPr>
        <w:t>25</w:t>
      </w:r>
      <w:r>
        <w:rPr>
          <w:noProof/>
        </w:rPr>
        <w:fldChar w:fldCharType="end"/>
      </w:r>
    </w:p>
    <w:p w14:paraId="0EE5DE96"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20</w:t>
      </w:r>
      <w:r>
        <w:rPr>
          <w:rFonts w:eastAsiaTheme="minorEastAsia" w:cstheme="minorBidi"/>
          <w:noProof/>
          <w:sz w:val="24"/>
          <w:szCs w:val="24"/>
          <w:lang w:eastAsia="ja-JP"/>
        </w:rPr>
        <w:tab/>
      </w:r>
      <w:r w:rsidRPr="008B6F3E">
        <w:rPr>
          <w:noProof/>
          <w:lang w:val="en-US"/>
        </w:rPr>
        <w:t>Diagnostic and telemetry</w:t>
      </w:r>
      <w:r>
        <w:rPr>
          <w:noProof/>
        </w:rPr>
        <w:tab/>
      </w:r>
      <w:r>
        <w:rPr>
          <w:noProof/>
        </w:rPr>
        <w:fldChar w:fldCharType="begin"/>
      </w:r>
      <w:r>
        <w:rPr>
          <w:noProof/>
        </w:rPr>
        <w:instrText xml:space="preserve"> PAGEREF _Toc251942477 \h </w:instrText>
      </w:r>
      <w:r>
        <w:rPr>
          <w:noProof/>
        </w:rPr>
      </w:r>
      <w:r>
        <w:rPr>
          <w:noProof/>
        </w:rPr>
        <w:fldChar w:fldCharType="separate"/>
      </w:r>
      <w:r w:rsidR="00C4519D">
        <w:rPr>
          <w:noProof/>
        </w:rPr>
        <w:t>25</w:t>
      </w:r>
      <w:r>
        <w:rPr>
          <w:noProof/>
        </w:rPr>
        <w:fldChar w:fldCharType="end"/>
      </w:r>
    </w:p>
    <w:p w14:paraId="2398D3D2"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20.1</w:t>
      </w:r>
      <w:r>
        <w:rPr>
          <w:rFonts w:eastAsiaTheme="minorEastAsia" w:cstheme="minorBidi"/>
          <w:noProof/>
          <w:sz w:val="24"/>
          <w:szCs w:val="24"/>
          <w:lang w:eastAsia="ja-JP"/>
        </w:rPr>
        <w:tab/>
      </w:r>
      <w:r w:rsidRPr="008B6F3E">
        <w:rPr>
          <w:noProof/>
          <w:lang w:val="en-US"/>
        </w:rPr>
        <w:t>Real-time data from LGSW BCU</w:t>
      </w:r>
      <w:r>
        <w:rPr>
          <w:noProof/>
        </w:rPr>
        <w:tab/>
      </w:r>
      <w:r>
        <w:rPr>
          <w:noProof/>
        </w:rPr>
        <w:fldChar w:fldCharType="begin"/>
      </w:r>
      <w:r>
        <w:rPr>
          <w:noProof/>
        </w:rPr>
        <w:instrText xml:space="preserve"> PAGEREF _Toc251942478 \h </w:instrText>
      </w:r>
      <w:r>
        <w:rPr>
          <w:noProof/>
        </w:rPr>
      </w:r>
      <w:r>
        <w:rPr>
          <w:noProof/>
        </w:rPr>
        <w:fldChar w:fldCharType="separate"/>
      </w:r>
      <w:r w:rsidR="00C4519D">
        <w:rPr>
          <w:noProof/>
        </w:rPr>
        <w:t>25</w:t>
      </w:r>
      <w:r>
        <w:rPr>
          <w:noProof/>
        </w:rPr>
        <w:fldChar w:fldCharType="end"/>
      </w:r>
    </w:p>
    <w:p w14:paraId="3902E306"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20.2</w:t>
      </w:r>
      <w:r>
        <w:rPr>
          <w:rFonts w:eastAsiaTheme="minorEastAsia" w:cstheme="minorBidi"/>
          <w:noProof/>
          <w:sz w:val="24"/>
          <w:szCs w:val="24"/>
          <w:lang w:eastAsia="ja-JP"/>
        </w:rPr>
        <w:tab/>
      </w:r>
      <w:r w:rsidRPr="008B6F3E">
        <w:rPr>
          <w:noProof/>
          <w:lang w:val="en-US"/>
        </w:rPr>
        <w:t>Snapshot</w:t>
      </w:r>
      <w:r>
        <w:rPr>
          <w:noProof/>
        </w:rPr>
        <w:tab/>
      </w:r>
      <w:r>
        <w:rPr>
          <w:noProof/>
        </w:rPr>
        <w:fldChar w:fldCharType="begin"/>
      </w:r>
      <w:r>
        <w:rPr>
          <w:noProof/>
        </w:rPr>
        <w:instrText xml:space="preserve"> PAGEREF _Toc251942479 \h </w:instrText>
      </w:r>
      <w:r>
        <w:rPr>
          <w:noProof/>
        </w:rPr>
      </w:r>
      <w:r>
        <w:rPr>
          <w:noProof/>
        </w:rPr>
        <w:fldChar w:fldCharType="separate"/>
      </w:r>
      <w:r w:rsidR="00C4519D">
        <w:rPr>
          <w:noProof/>
        </w:rPr>
        <w:t>26</w:t>
      </w:r>
      <w:r>
        <w:rPr>
          <w:noProof/>
        </w:rPr>
        <w:fldChar w:fldCharType="end"/>
      </w:r>
    </w:p>
    <w:p w14:paraId="3ECC3ED0"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20.3</w:t>
      </w:r>
      <w:r>
        <w:rPr>
          <w:rFonts w:eastAsiaTheme="minorEastAsia" w:cstheme="minorBidi"/>
          <w:noProof/>
          <w:sz w:val="24"/>
          <w:szCs w:val="24"/>
          <w:lang w:eastAsia="ja-JP"/>
        </w:rPr>
        <w:tab/>
      </w:r>
      <w:r w:rsidRPr="008B6F3E">
        <w:rPr>
          <w:noProof/>
          <w:lang w:val="en-US"/>
        </w:rPr>
        <w:t>Telemetry and monitoring</w:t>
      </w:r>
      <w:r>
        <w:rPr>
          <w:noProof/>
        </w:rPr>
        <w:tab/>
      </w:r>
      <w:r>
        <w:rPr>
          <w:noProof/>
        </w:rPr>
        <w:fldChar w:fldCharType="begin"/>
      </w:r>
      <w:r>
        <w:rPr>
          <w:noProof/>
        </w:rPr>
        <w:instrText xml:space="preserve"> PAGEREF _Toc251942480 \h </w:instrText>
      </w:r>
      <w:r>
        <w:rPr>
          <w:noProof/>
        </w:rPr>
      </w:r>
      <w:r>
        <w:rPr>
          <w:noProof/>
        </w:rPr>
        <w:fldChar w:fldCharType="separate"/>
      </w:r>
      <w:r w:rsidR="00C4519D">
        <w:rPr>
          <w:noProof/>
        </w:rPr>
        <w:t>26</w:t>
      </w:r>
      <w:r>
        <w:rPr>
          <w:noProof/>
        </w:rPr>
        <w:fldChar w:fldCharType="end"/>
      </w:r>
    </w:p>
    <w:p w14:paraId="3C927F0A"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21</w:t>
      </w:r>
      <w:r>
        <w:rPr>
          <w:rFonts w:eastAsiaTheme="minorEastAsia" w:cstheme="minorBidi"/>
          <w:noProof/>
          <w:sz w:val="24"/>
          <w:szCs w:val="24"/>
          <w:lang w:eastAsia="ja-JP"/>
        </w:rPr>
        <w:tab/>
      </w:r>
      <w:r w:rsidRPr="008B6F3E">
        <w:rPr>
          <w:noProof/>
          <w:lang w:val="en-US"/>
        </w:rPr>
        <w:t>Safety</w:t>
      </w:r>
      <w:r>
        <w:rPr>
          <w:noProof/>
        </w:rPr>
        <w:tab/>
      </w:r>
      <w:r>
        <w:rPr>
          <w:noProof/>
        </w:rPr>
        <w:fldChar w:fldCharType="begin"/>
      </w:r>
      <w:r>
        <w:rPr>
          <w:noProof/>
        </w:rPr>
        <w:instrText xml:space="preserve"> PAGEREF _Toc251942481 \h </w:instrText>
      </w:r>
      <w:r>
        <w:rPr>
          <w:noProof/>
        </w:rPr>
      </w:r>
      <w:r>
        <w:rPr>
          <w:noProof/>
        </w:rPr>
        <w:fldChar w:fldCharType="separate"/>
      </w:r>
      <w:r w:rsidR="00C4519D">
        <w:rPr>
          <w:noProof/>
        </w:rPr>
        <w:t>27</w:t>
      </w:r>
      <w:r>
        <w:rPr>
          <w:noProof/>
        </w:rPr>
        <w:fldChar w:fldCharType="end"/>
      </w:r>
    </w:p>
    <w:p w14:paraId="5B20756D"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22</w:t>
      </w:r>
      <w:r>
        <w:rPr>
          <w:rFonts w:eastAsiaTheme="minorEastAsia" w:cstheme="minorBidi"/>
          <w:noProof/>
          <w:sz w:val="24"/>
          <w:szCs w:val="24"/>
          <w:lang w:eastAsia="ja-JP"/>
        </w:rPr>
        <w:tab/>
      </w:r>
      <w:r w:rsidRPr="008B6F3E">
        <w:rPr>
          <w:noProof/>
          <w:lang w:val="en-US"/>
        </w:rPr>
        <w:t>Maintenance</w:t>
      </w:r>
      <w:r>
        <w:rPr>
          <w:noProof/>
        </w:rPr>
        <w:tab/>
      </w:r>
      <w:r>
        <w:rPr>
          <w:noProof/>
        </w:rPr>
        <w:fldChar w:fldCharType="begin"/>
      </w:r>
      <w:r>
        <w:rPr>
          <w:noProof/>
        </w:rPr>
        <w:instrText xml:space="preserve"> PAGEREF _Toc251942482 \h </w:instrText>
      </w:r>
      <w:r>
        <w:rPr>
          <w:noProof/>
        </w:rPr>
      </w:r>
      <w:r>
        <w:rPr>
          <w:noProof/>
        </w:rPr>
        <w:fldChar w:fldCharType="separate"/>
      </w:r>
      <w:r w:rsidR="00C4519D">
        <w:rPr>
          <w:noProof/>
        </w:rPr>
        <w:t>29</w:t>
      </w:r>
      <w:r>
        <w:rPr>
          <w:noProof/>
        </w:rPr>
        <w:fldChar w:fldCharType="end"/>
      </w:r>
    </w:p>
    <w:p w14:paraId="0745CBCA"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22.1</w:t>
      </w:r>
      <w:r>
        <w:rPr>
          <w:rFonts w:eastAsiaTheme="minorEastAsia" w:cstheme="minorBidi"/>
          <w:noProof/>
          <w:sz w:val="24"/>
          <w:szCs w:val="24"/>
          <w:lang w:eastAsia="ja-JP"/>
        </w:rPr>
        <w:tab/>
      </w:r>
      <w:r w:rsidRPr="008B6F3E">
        <w:rPr>
          <w:noProof/>
          <w:lang w:val="en-US"/>
        </w:rPr>
        <w:t>Twiki</w:t>
      </w:r>
      <w:r>
        <w:rPr>
          <w:noProof/>
        </w:rPr>
        <w:tab/>
      </w:r>
      <w:r>
        <w:rPr>
          <w:noProof/>
        </w:rPr>
        <w:fldChar w:fldCharType="begin"/>
      </w:r>
      <w:r>
        <w:rPr>
          <w:noProof/>
        </w:rPr>
        <w:instrText xml:space="preserve"> PAGEREF _Toc251942483 \h </w:instrText>
      </w:r>
      <w:r>
        <w:rPr>
          <w:noProof/>
        </w:rPr>
      </w:r>
      <w:r>
        <w:rPr>
          <w:noProof/>
        </w:rPr>
        <w:fldChar w:fldCharType="separate"/>
      </w:r>
      <w:r w:rsidR="00C4519D">
        <w:rPr>
          <w:noProof/>
        </w:rPr>
        <w:t>29</w:t>
      </w:r>
      <w:r>
        <w:rPr>
          <w:noProof/>
        </w:rPr>
        <w:fldChar w:fldCharType="end"/>
      </w:r>
    </w:p>
    <w:p w14:paraId="1BA7BB28"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22.2</w:t>
      </w:r>
      <w:r>
        <w:rPr>
          <w:rFonts w:eastAsiaTheme="minorEastAsia" w:cstheme="minorBidi"/>
          <w:noProof/>
          <w:sz w:val="24"/>
          <w:szCs w:val="24"/>
          <w:lang w:eastAsia="ja-JP"/>
        </w:rPr>
        <w:tab/>
      </w:r>
      <w:r w:rsidRPr="008B6F3E">
        <w:rPr>
          <w:noProof/>
          <w:lang w:val="en-US"/>
        </w:rPr>
        <w:t>Spare parts</w:t>
      </w:r>
      <w:r>
        <w:rPr>
          <w:noProof/>
        </w:rPr>
        <w:tab/>
      </w:r>
      <w:r>
        <w:rPr>
          <w:noProof/>
        </w:rPr>
        <w:fldChar w:fldCharType="begin"/>
      </w:r>
      <w:r>
        <w:rPr>
          <w:noProof/>
        </w:rPr>
        <w:instrText xml:space="preserve"> PAGEREF _Toc251942484 \h </w:instrText>
      </w:r>
      <w:r>
        <w:rPr>
          <w:noProof/>
        </w:rPr>
      </w:r>
      <w:r>
        <w:rPr>
          <w:noProof/>
        </w:rPr>
        <w:fldChar w:fldCharType="separate"/>
      </w:r>
      <w:r w:rsidR="00C4519D">
        <w:rPr>
          <w:noProof/>
        </w:rPr>
        <w:t>29</w:t>
      </w:r>
      <w:r>
        <w:rPr>
          <w:noProof/>
        </w:rPr>
        <w:fldChar w:fldCharType="end"/>
      </w:r>
    </w:p>
    <w:p w14:paraId="0CC3BEE8"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22.3</w:t>
      </w:r>
      <w:r>
        <w:rPr>
          <w:rFonts w:eastAsiaTheme="minorEastAsia" w:cstheme="minorBidi"/>
          <w:noProof/>
          <w:sz w:val="24"/>
          <w:szCs w:val="24"/>
          <w:lang w:eastAsia="ja-JP"/>
        </w:rPr>
        <w:tab/>
      </w:r>
      <w:r w:rsidRPr="008B6F3E">
        <w:rPr>
          <w:noProof/>
          <w:lang w:val="en-US"/>
        </w:rPr>
        <w:t>Proprietary software tools</w:t>
      </w:r>
      <w:r>
        <w:rPr>
          <w:noProof/>
        </w:rPr>
        <w:tab/>
      </w:r>
      <w:r>
        <w:rPr>
          <w:noProof/>
        </w:rPr>
        <w:fldChar w:fldCharType="begin"/>
      </w:r>
      <w:r>
        <w:rPr>
          <w:noProof/>
        </w:rPr>
        <w:instrText xml:space="preserve"> PAGEREF _Toc251942485 \h </w:instrText>
      </w:r>
      <w:r>
        <w:rPr>
          <w:noProof/>
        </w:rPr>
      </w:r>
      <w:r>
        <w:rPr>
          <w:noProof/>
        </w:rPr>
        <w:fldChar w:fldCharType="separate"/>
      </w:r>
      <w:r w:rsidR="00C4519D">
        <w:rPr>
          <w:noProof/>
        </w:rPr>
        <w:t>29</w:t>
      </w:r>
      <w:r>
        <w:rPr>
          <w:noProof/>
        </w:rPr>
        <w:fldChar w:fldCharType="end"/>
      </w:r>
    </w:p>
    <w:p w14:paraId="4C7F87CC"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23</w:t>
      </w:r>
      <w:r>
        <w:rPr>
          <w:rFonts w:eastAsiaTheme="minorEastAsia" w:cstheme="minorBidi"/>
          <w:noProof/>
          <w:sz w:val="24"/>
          <w:szCs w:val="24"/>
          <w:lang w:eastAsia="ja-JP"/>
        </w:rPr>
        <w:tab/>
      </w:r>
      <w:r w:rsidRPr="008B6F3E">
        <w:rPr>
          <w:noProof/>
          <w:lang w:val="en-US"/>
        </w:rPr>
        <w:t>Appendix A  - Gravity test</w:t>
      </w:r>
      <w:r>
        <w:rPr>
          <w:noProof/>
        </w:rPr>
        <w:tab/>
      </w:r>
      <w:r>
        <w:rPr>
          <w:noProof/>
        </w:rPr>
        <w:fldChar w:fldCharType="begin"/>
      </w:r>
      <w:r>
        <w:rPr>
          <w:noProof/>
        </w:rPr>
        <w:instrText xml:space="preserve"> PAGEREF _Toc251942486 \h </w:instrText>
      </w:r>
      <w:r>
        <w:rPr>
          <w:noProof/>
        </w:rPr>
      </w:r>
      <w:r>
        <w:rPr>
          <w:noProof/>
        </w:rPr>
        <w:fldChar w:fldCharType="separate"/>
      </w:r>
      <w:r w:rsidR="00C4519D">
        <w:rPr>
          <w:noProof/>
        </w:rPr>
        <w:t>30</w:t>
      </w:r>
      <w:r>
        <w:rPr>
          <w:noProof/>
        </w:rPr>
        <w:fldChar w:fldCharType="end"/>
      </w:r>
    </w:p>
    <w:p w14:paraId="53897BD1"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24</w:t>
      </w:r>
      <w:r>
        <w:rPr>
          <w:rFonts w:eastAsiaTheme="minorEastAsia" w:cstheme="minorBidi"/>
          <w:noProof/>
          <w:sz w:val="24"/>
          <w:szCs w:val="24"/>
          <w:lang w:eastAsia="ja-JP"/>
        </w:rPr>
        <w:tab/>
      </w:r>
      <w:r w:rsidRPr="008B6F3E">
        <w:rPr>
          <w:noProof/>
          <w:lang w:val="en-US"/>
        </w:rPr>
        <w:t>Appendix B  - Thermal Cycling</w:t>
      </w:r>
      <w:r>
        <w:rPr>
          <w:noProof/>
        </w:rPr>
        <w:tab/>
      </w:r>
      <w:r>
        <w:rPr>
          <w:noProof/>
        </w:rPr>
        <w:fldChar w:fldCharType="begin"/>
      </w:r>
      <w:r>
        <w:rPr>
          <w:noProof/>
        </w:rPr>
        <w:instrText xml:space="preserve"> PAGEREF _Toc251942487 \h </w:instrText>
      </w:r>
      <w:r>
        <w:rPr>
          <w:noProof/>
        </w:rPr>
      </w:r>
      <w:r>
        <w:rPr>
          <w:noProof/>
        </w:rPr>
        <w:fldChar w:fldCharType="separate"/>
      </w:r>
      <w:r w:rsidR="00C4519D">
        <w:rPr>
          <w:noProof/>
        </w:rPr>
        <w:t>31</w:t>
      </w:r>
      <w:r>
        <w:rPr>
          <w:noProof/>
        </w:rPr>
        <w:fldChar w:fldCharType="end"/>
      </w:r>
    </w:p>
    <w:p w14:paraId="5C5FF18B"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24.1</w:t>
      </w:r>
      <w:r>
        <w:rPr>
          <w:rFonts w:eastAsiaTheme="minorEastAsia" w:cstheme="minorBidi"/>
          <w:noProof/>
          <w:sz w:val="24"/>
          <w:szCs w:val="24"/>
          <w:lang w:eastAsia="ja-JP"/>
        </w:rPr>
        <w:tab/>
      </w:r>
      <w:r w:rsidRPr="008B6F3E">
        <w:rPr>
          <w:noProof/>
          <w:lang w:val="en-US"/>
        </w:rPr>
        <w:t>Devices functionality at low temperature</w:t>
      </w:r>
      <w:r>
        <w:rPr>
          <w:noProof/>
        </w:rPr>
        <w:tab/>
      </w:r>
      <w:r>
        <w:rPr>
          <w:noProof/>
        </w:rPr>
        <w:fldChar w:fldCharType="begin"/>
      </w:r>
      <w:r>
        <w:rPr>
          <w:noProof/>
        </w:rPr>
        <w:instrText xml:space="preserve"> PAGEREF _Toc251942488 \h </w:instrText>
      </w:r>
      <w:r>
        <w:rPr>
          <w:noProof/>
        </w:rPr>
      </w:r>
      <w:r>
        <w:rPr>
          <w:noProof/>
        </w:rPr>
        <w:fldChar w:fldCharType="separate"/>
      </w:r>
      <w:r w:rsidR="00C4519D">
        <w:rPr>
          <w:noProof/>
        </w:rPr>
        <w:t>31</w:t>
      </w:r>
      <w:r>
        <w:rPr>
          <w:noProof/>
        </w:rPr>
        <w:fldChar w:fldCharType="end"/>
      </w:r>
    </w:p>
    <w:p w14:paraId="67C23B8F"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24.2</w:t>
      </w:r>
      <w:r>
        <w:rPr>
          <w:rFonts w:eastAsiaTheme="minorEastAsia" w:cstheme="minorBidi"/>
          <w:noProof/>
          <w:sz w:val="24"/>
          <w:szCs w:val="24"/>
          <w:lang w:eastAsia="ja-JP"/>
        </w:rPr>
        <w:tab/>
      </w:r>
      <w:r w:rsidRPr="008B6F3E">
        <w:rPr>
          <w:noProof/>
          <w:lang w:val="en-US"/>
        </w:rPr>
        <w:t>Optomechanical stability of Wavefront Sensor during thermal cycles</w:t>
      </w:r>
      <w:r>
        <w:rPr>
          <w:noProof/>
        </w:rPr>
        <w:tab/>
      </w:r>
      <w:r>
        <w:rPr>
          <w:noProof/>
        </w:rPr>
        <w:fldChar w:fldCharType="begin"/>
      </w:r>
      <w:r>
        <w:rPr>
          <w:noProof/>
        </w:rPr>
        <w:instrText xml:space="preserve"> PAGEREF _Toc251942489 \h </w:instrText>
      </w:r>
      <w:r>
        <w:rPr>
          <w:noProof/>
        </w:rPr>
      </w:r>
      <w:r>
        <w:rPr>
          <w:noProof/>
        </w:rPr>
        <w:fldChar w:fldCharType="separate"/>
      </w:r>
      <w:r w:rsidR="00C4519D">
        <w:rPr>
          <w:noProof/>
        </w:rPr>
        <w:t>33</w:t>
      </w:r>
      <w:r>
        <w:rPr>
          <w:noProof/>
        </w:rPr>
        <w:fldChar w:fldCharType="end"/>
      </w:r>
    </w:p>
    <w:p w14:paraId="2173C387"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24.3</w:t>
      </w:r>
      <w:r>
        <w:rPr>
          <w:rFonts w:eastAsiaTheme="minorEastAsia" w:cstheme="minorBidi"/>
          <w:noProof/>
          <w:sz w:val="24"/>
          <w:szCs w:val="24"/>
          <w:lang w:eastAsia="ja-JP"/>
        </w:rPr>
        <w:tab/>
      </w:r>
      <w:r w:rsidRPr="008B6F3E">
        <w:rPr>
          <w:noProof/>
          <w:lang w:val="en-US"/>
        </w:rPr>
        <w:t>Thermocamera measurements</w:t>
      </w:r>
      <w:r>
        <w:rPr>
          <w:noProof/>
        </w:rPr>
        <w:tab/>
      </w:r>
      <w:r>
        <w:rPr>
          <w:noProof/>
        </w:rPr>
        <w:fldChar w:fldCharType="begin"/>
      </w:r>
      <w:r>
        <w:rPr>
          <w:noProof/>
        </w:rPr>
        <w:instrText xml:space="preserve"> PAGEREF _Toc251942490 \h </w:instrText>
      </w:r>
      <w:r>
        <w:rPr>
          <w:noProof/>
        </w:rPr>
      </w:r>
      <w:r>
        <w:rPr>
          <w:noProof/>
        </w:rPr>
        <w:fldChar w:fldCharType="separate"/>
      </w:r>
      <w:r w:rsidR="00C4519D">
        <w:rPr>
          <w:noProof/>
        </w:rPr>
        <w:t>34</w:t>
      </w:r>
      <w:r>
        <w:rPr>
          <w:noProof/>
        </w:rPr>
        <w:fldChar w:fldCharType="end"/>
      </w:r>
    </w:p>
    <w:p w14:paraId="7120DF11"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25</w:t>
      </w:r>
      <w:r>
        <w:rPr>
          <w:rFonts w:eastAsiaTheme="minorEastAsia" w:cstheme="minorBidi"/>
          <w:noProof/>
          <w:sz w:val="24"/>
          <w:szCs w:val="24"/>
          <w:lang w:eastAsia="ja-JP"/>
        </w:rPr>
        <w:tab/>
      </w:r>
      <w:r w:rsidRPr="008B6F3E">
        <w:rPr>
          <w:noProof/>
          <w:lang w:val="en-US"/>
        </w:rPr>
        <w:t>Appendix C – Closed loop tests with MEMS DM</w:t>
      </w:r>
      <w:r>
        <w:rPr>
          <w:noProof/>
        </w:rPr>
        <w:tab/>
      </w:r>
      <w:r>
        <w:rPr>
          <w:noProof/>
        </w:rPr>
        <w:fldChar w:fldCharType="begin"/>
      </w:r>
      <w:r>
        <w:rPr>
          <w:noProof/>
        </w:rPr>
        <w:instrText xml:space="preserve"> PAGEREF _Toc251942491 \h </w:instrText>
      </w:r>
      <w:r>
        <w:rPr>
          <w:noProof/>
        </w:rPr>
      </w:r>
      <w:r>
        <w:rPr>
          <w:noProof/>
        </w:rPr>
        <w:fldChar w:fldCharType="separate"/>
      </w:r>
      <w:r w:rsidR="00C4519D">
        <w:rPr>
          <w:noProof/>
        </w:rPr>
        <w:t>38</w:t>
      </w:r>
      <w:r>
        <w:rPr>
          <w:noProof/>
        </w:rPr>
        <w:fldChar w:fldCharType="end"/>
      </w:r>
    </w:p>
    <w:p w14:paraId="151A84E4"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25.1</w:t>
      </w:r>
      <w:r>
        <w:rPr>
          <w:rFonts w:eastAsiaTheme="minorEastAsia" w:cstheme="minorBidi"/>
          <w:noProof/>
          <w:sz w:val="24"/>
          <w:szCs w:val="24"/>
          <w:lang w:eastAsia="ja-JP"/>
        </w:rPr>
        <w:tab/>
      </w:r>
      <w:r w:rsidRPr="008B6F3E">
        <w:rPr>
          <w:noProof/>
          <w:lang w:val="en-US"/>
        </w:rPr>
        <w:t>Use of  MEMS DM to mimic the LBT-ASM</w:t>
      </w:r>
      <w:r>
        <w:rPr>
          <w:noProof/>
        </w:rPr>
        <w:tab/>
      </w:r>
      <w:r>
        <w:rPr>
          <w:noProof/>
        </w:rPr>
        <w:fldChar w:fldCharType="begin"/>
      </w:r>
      <w:r>
        <w:rPr>
          <w:noProof/>
        </w:rPr>
        <w:instrText xml:space="preserve"> PAGEREF _Toc251942492 \h </w:instrText>
      </w:r>
      <w:r>
        <w:rPr>
          <w:noProof/>
        </w:rPr>
      </w:r>
      <w:r>
        <w:rPr>
          <w:noProof/>
        </w:rPr>
        <w:fldChar w:fldCharType="separate"/>
      </w:r>
      <w:r w:rsidR="00C4519D">
        <w:rPr>
          <w:noProof/>
        </w:rPr>
        <w:t>39</w:t>
      </w:r>
      <w:r>
        <w:rPr>
          <w:noProof/>
        </w:rPr>
        <w:fldChar w:fldCharType="end"/>
      </w:r>
    </w:p>
    <w:p w14:paraId="3568E017"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25.2</w:t>
      </w:r>
      <w:r>
        <w:rPr>
          <w:rFonts w:eastAsiaTheme="minorEastAsia" w:cstheme="minorBidi"/>
          <w:noProof/>
          <w:sz w:val="24"/>
          <w:szCs w:val="24"/>
          <w:lang w:eastAsia="ja-JP"/>
        </w:rPr>
        <w:tab/>
      </w:r>
      <w:r w:rsidRPr="008B6F3E">
        <w:rPr>
          <w:noProof/>
          <w:lang w:val="en-US"/>
        </w:rPr>
        <w:t>Interaction Matrix acquisition</w:t>
      </w:r>
      <w:r>
        <w:rPr>
          <w:noProof/>
        </w:rPr>
        <w:tab/>
      </w:r>
      <w:r>
        <w:rPr>
          <w:noProof/>
        </w:rPr>
        <w:fldChar w:fldCharType="begin"/>
      </w:r>
      <w:r>
        <w:rPr>
          <w:noProof/>
        </w:rPr>
        <w:instrText xml:space="preserve"> PAGEREF _Toc251942493 \h </w:instrText>
      </w:r>
      <w:r>
        <w:rPr>
          <w:noProof/>
        </w:rPr>
      </w:r>
      <w:r>
        <w:rPr>
          <w:noProof/>
        </w:rPr>
        <w:fldChar w:fldCharType="separate"/>
      </w:r>
      <w:r w:rsidR="00C4519D">
        <w:rPr>
          <w:noProof/>
        </w:rPr>
        <w:t>40</w:t>
      </w:r>
      <w:r>
        <w:rPr>
          <w:noProof/>
        </w:rPr>
        <w:fldChar w:fldCharType="end"/>
      </w:r>
    </w:p>
    <w:p w14:paraId="1369B437"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25.3</w:t>
      </w:r>
      <w:r>
        <w:rPr>
          <w:rFonts w:eastAsiaTheme="minorEastAsia" w:cstheme="minorBidi"/>
          <w:noProof/>
          <w:sz w:val="24"/>
          <w:szCs w:val="24"/>
          <w:lang w:eastAsia="ja-JP"/>
        </w:rPr>
        <w:tab/>
      </w:r>
      <w:r w:rsidRPr="008B6F3E">
        <w:rPr>
          <w:noProof/>
          <w:lang w:val="en-US"/>
        </w:rPr>
        <w:t>WFS measurement noise</w:t>
      </w:r>
      <w:r>
        <w:rPr>
          <w:noProof/>
        </w:rPr>
        <w:tab/>
      </w:r>
      <w:r>
        <w:rPr>
          <w:noProof/>
        </w:rPr>
        <w:fldChar w:fldCharType="begin"/>
      </w:r>
      <w:r>
        <w:rPr>
          <w:noProof/>
        </w:rPr>
        <w:instrText xml:space="preserve"> PAGEREF _Toc251942494 \h </w:instrText>
      </w:r>
      <w:r>
        <w:rPr>
          <w:noProof/>
        </w:rPr>
      </w:r>
      <w:r>
        <w:rPr>
          <w:noProof/>
        </w:rPr>
        <w:fldChar w:fldCharType="separate"/>
      </w:r>
      <w:r w:rsidR="00C4519D">
        <w:rPr>
          <w:noProof/>
        </w:rPr>
        <w:t>41</w:t>
      </w:r>
      <w:r>
        <w:rPr>
          <w:noProof/>
        </w:rPr>
        <w:fldChar w:fldCharType="end"/>
      </w:r>
    </w:p>
    <w:p w14:paraId="59335DFF" w14:textId="77777777" w:rsidR="0095562F" w:rsidRDefault="0095562F">
      <w:pPr>
        <w:pStyle w:val="TOC2"/>
        <w:tabs>
          <w:tab w:val="left" w:pos="891"/>
          <w:tab w:val="right" w:leader="dot" w:pos="9487"/>
        </w:tabs>
        <w:rPr>
          <w:rFonts w:eastAsiaTheme="minorEastAsia" w:cstheme="minorBidi"/>
          <w:noProof/>
          <w:sz w:val="24"/>
          <w:szCs w:val="24"/>
          <w:lang w:eastAsia="ja-JP"/>
        </w:rPr>
      </w:pPr>
      <w:r w:rsidRPr="008B6F3E">
        <w:rPr>
          <w:noProof/>
          <w:lang w:val="en-US"/>
        </w:rPr>
        <w:t>25.4</w:t>
      </w:r>
      <w:r>
        <w:rPr>
          <w:rFonts w:eastAsiaTheme="minorEastAsia" w:cstheme="minorBidi"/>
          <w:noProof/>
          <w:sz w:val="24"/>
          <w:szCs w:val="24"/>
          <w:lang w:eastAsia="ja-JP"/>
        </w:rPr>
        <w:tab/>
      </w:r>
      <w:r w:rsidRPr="008B6F3E">
        <w:rPr>
          <w:noProof/>
          <w:lang w:val="en-US"/>
        </w:rPr>
        <w:t>Closed loop performances</w:t>
      </w:r>
      <w:r>
        <w:rPr>
          <w:noProof/>
        </w:rPr>
        <w:tab/>
      </w:r>
      <w:r>
        <w:rPr>
          <w:noProof/>
        </w:rPr>
        <w:fldChar w:fldCharType="begin"/>
      </w:r>
      <w:r>
        <w:rPr>
          <w:noProof/>
        </w:rPr>
        <w:instrText xml:space="preserve"> PAGEREF _Toc251942495 \h </w:instrText>
      </w:r>
      <w:r>
        <w:rPr>
          <w:noProof/>
        </w:rPr>
      </w:r>
      <w:r>
        <w:rPr>
          <w:noProof/>
        </w:rPr>
        <w:fldChar w:fldCharType="separate"/>
      </w:r>
      <w:r w:rsidR="00C4519D">
        <w:rPr>
          <w:noProof/>
        </w:rPr>
        <w:t>42</w:t>
      </w:r>
      <w:r>
        <w:rPr>
          <w:noProof/>
        </w:rPr>
        <w:fldChar w:fldCharType="end"/>
      </w:r>
    </w:p>
    <w:p w14:paraId="22A9EC6F"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26</w:t>
      </w:r>
      <w:r>
        <w:rPr>
          <w:rFonts w:eastAsiaTheme="minorEastAsia" w:cstheme="minorBidi"/>
          <w:noProof/>
          <w:sz w:val="24"/>
          <w:szCs w:val="24"/>
          <w:lang w:eastAsia="ja-JP"/>
        </w:rPr>
        <w:tab/>
      </w:r>
      <w:r w:rsidRPr="008B6F3E">
        <w:rPr>
          <w:noProof/>
          <w:lang w:val="en-US"/>
        </w:rPr>
        <w:t>Appendix D - Device list and present configuration</w:t>
      </w:r>
      <w:r>
        <w:rPr>
          <w:noProof/>
        </w:rPr>
        <w:tab/>
      </w:r>
      <w:r>
        <w:rPr>
          <w:noProof/>
        </w:rPr>
        <w:fldChar w:fldCharType="begin"/>
      </w:r>
      <w:r>
        <w:rPr>
          <w:noProof/>
        </w:rPr>
        <w:instrText xml:space="preserve"> PAGEREF _Toc251942496 \h </w:instrText>
      </w:r>
      <w:r>
        <w:rPr>
          <w:noProof/>
        </w:rPr>
      </w:r>
      <w:r>
        <w:rPr>
          <w:noProof/>
        </w:rPr>
        <w:fldChar w:fldCharType="separate"/>
      </w:r>
      <w:r w:rsidR="00C4519D">
        <w:rPr>
          <w:noProof/>
        </w:rPr>
        <w:t>44</w:t>
      </w:r>
      <w:r>
        <w:rPr>
          <w:noProof/>
        </w:rPr>
        <w:fldChar w:fldCharType="end"/>
      </w:r>
    </w:p>
    <w:p w14:paraId="6BE02E45"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noProof/>
          <w:lang w:val="en-US"/>
        </w:rPr>
        <w:t>27</w:t>
      </w:r>
      <w:r>
        <w:rPr>
          <w:rFonts w:eastAsiaTheme="minorEastAsia" w:cstheme="minorBidi"/>
          <w:noProof/>
          <w:sz w:val="24"/>
          <w:szCs w:val="24"/>
          <w:lang w:eastAsia="ja-JP"/>
        </w:rPr>
        <w:tab/>
      </w:r>
      <w:r w:rsidRPr="008B6F3E">
        <w:rPr>
          <w:noProof/>
          <w:lang w:val="en-US"/>
        </w:rPr>
        <w:t>Appendix E – Spare parts list</w:t>
      </w:r>
      <w:r>
        <w:rPr>
          <w:noProof/>
        </w:rPr>
        <w:tab/>
      </w:r>
      <w:r>
        <w:rPr>
          <w:noProof/>
        </w:rPr>
        <w:fldChar w:fldCharType="begin"/>
      </w:r>
      <w:r>
        <w:rPr>
          <w:noProof/>
        </w:rPr>
        <w:instrText xml:space="preserve"> PAGEREF _Toc251942497 \h </w:instrText>
      </w:r>
      <w:r>
        <w:rPr>
          <w:noProof/>
        </w:rPr>
      </w:r>
      <w:r>
        <w:rPr>
          <w:noProof/>
        </w:rPr>
        <w:fldChar w:fldCharType="separate"/>
      </w:r>
      <w:r w:rsidR="00C4519D">
        <w:rPr>
          <w:noProof/>
        </w:rPr>
        <w:t>44</w:t>
      </w:r>
      <w:r>
        <w:rPr>
          <w:noProof/>
        </w:rPr>
        <w:fldChar w:fldCharType="end"/>
      </w:r>
    </w:p>
    <w:p w14:paraId="125C0601" w14:textId="77777777" w:rsidR="0095562F" w:rsidRDefault="0095562F">
      <w:pPr>
        <w:pStyle w:val="TOC1"/>
        <w:tabs>
          <w:tab w:val="left" w:pos="484"/>
          <w:tab w:val="right" w:leader="dot" w:pos="9487"/>
        </w:tabs>
        <w:rPr>
          <w:rFonts w:eastAsiaTheme="minorEastAsia" w:cstheme="minorBidi"/>
          <w:noProof/>
          <w:sz w:val="24"/>
          <w:szCs w:val="24"/>
          <w:lang w:eastAsia="ja-JP"/>
        </w:rPr>
      </w:pPr>
      <w:r w:rsidRPr="008B6F3E">
        <w:rPr>
          <w:iCs/>
          <w:noProof/>
          <w:lang w:val="en-US"/>
        </w:rPr>
        <w:t>28</w:t>
      </w:r>
      <w:r>
        <w:rPr>
          <w:rFonts w:eastAsiaTheme="minorEastAsia" w:cstheme="minorBidi"/>
          <w:noProof/>
          <w:sz w:val="24"/>
          <w:szCs w:val="24"/>
          <w:lang w:eastAsia="ja-JP"/>
        </w:rPr>
        <w:tab/>
      </w:r>
      <w:r w:rsidRPr="008B6F3E">
        <w:rPr>
          <w:noProof/>
          <w:lang w:val="en-US"/>
        </w:rPr>
        <w:t>List of acronyms</w:t>
      </w:r>
      <w:r>
        <w:rPr>
          <w:noProof/>
        </w:rPr>
        <w:tab/>
      </w:r>
      <w:r>
        <w:rPr>
          <w:noProof/>
        </w:rPr>
        <w:fldChar w:fldCharType="begin"/>
      </w:r>
      <w:r>
        <w:rPr>
          <w:noProof/>
        </w:rPr>
        <w:instrText xml:space="preserve"> PAGEREF _Toc251942498 \h </w:instrText>
      </w:r>
      <w:r>
        <w:rPr>
          <w:noProof/>
        </w:rPr>
      </w:r>
      <w:r>
        <w:rPr>
          <w:noProof/>
        </w:rPr>
        <w:fldChar w:fldCharType="separate"/>
      </w:r>
      <w:r w:rsidR="00C4519D">
        <w:rPr>
          <w:noProof/>
        </w:rPr>
        <w:t>45</w:t>
      </w:r>
      <w:r>
        <w:rPr>
          <w:noProof/>
        </w:rPr>
        <w:fldChar w:fldCharType="end"/>
      </w:r>
    </w:p>
    <w:p w14:paraId="68D90DB8" w14:textId="6B1C27EF" w:rsidR="004A15EB" w:rsidRPr="009F4677" w:rsidRDefault="00892BF7" w:rsidP="00E12887">
      <w:pPr>
        <w:rPr>
          <w:lang w:val="en-US"/>
        </w:rPr>
      </w:pPr>
      <w:r w:rsidRPr="009F4677">
        <w:rPr>
          <w:lang w:val="en-US"/>
        </w:rPr>
        <w:fldChar w:fldCharType="end"/>
      </w:r>
      <w:r w:rsidR="004A15EB" w:rsidRPr="009F4677">
        <w:rPr>
          <w:lang w:val="en-US"/>
        </w:rPr>
        <w:br w:type="page"/>
      </w:r>
    </w:p>
    <w:p w14:paraId="29E5832D" w14:textId="77777777" w:rsidR="007C7B09" w:rsidRPr="009F4677" w:rsidRDefault="007C7B09" w:rsidP="008E2E30">
      <w:pPr>
        <w:rPr>
          <w:lang w:val="en-US"/>
        </w:rPr>
      </w:pPr>
    </w:p>
    <w:p w14:paraId="34C0E9A6" w14:textId="77777777" w:rsidR="005E6316" w:rsidRPr="009F4677" w:rsidRDefault="005E6316" w:rsidP="004F2468">
      <w:pPr>
        <w:pStyle w:val="Heading1"/>
        <w:numPr>
          <w:ilvl w:val="0"/>
          <w:numId w:val="0"/>
        </w:numPr>
        <w:ind w:left="432" w:hanging="432"/>
        <w:rPr>
          <w:lang w:val="en-US"/>
        </w:rPr>
      </w:pPr>
      <w:bookmarkStart w:id="4" w:name="_Toc251942446"/>
      <w:r w:rsidRPr="009F4677">
        <w:rPr>
          <w:lang w:val="en-US"/>
        </w:rPr>
        <w:t>Change Record</w:t>
      </w:r>
      <w:bookmarkEnd w:id="4"/>
    </w:p>
    <w:p w14:paraId="67D05B18" w14:textId="77777777" w:rsidR="005E6316" w:rsidRPr="009F4677" w:rsidRDefault="005E6316" w:rsidP="008E2E30">
      <w:pPr>
        <w:pStyle w:val="Titel3"/>
      </w:pPr>
    </w:p>
    <w:tbl>
      <w:tblPr>
        <w:tblW w:w="9522" w:type="dxa"/>
        <w:jc w:val="right"/>
        <w:tblBorders>
          <w:top w:val="single" w:sz="12" w:space="0" w:color="808080"/>
          <w:left w:val="nil"/>
          <w:bottom w:val="single" w:sz="12" w:space="0" w:color="808080"/>
          <w:right w:val="nil"/>
          <w:insideH w:val="nil"/>
          <w:insideV w:val="nil"/>
        </w:tblBorders>
        <w:tblLayout w:type="fixed"/>
        <w:tblCellMar>
          <w:left w:w="70" w:type="dxa"/>
          <w:right w:w="70" w:type="dxa"/>
        </w:tblCellMar>
        <w:tblLook w:val="00A0" w:firstRow="1" w:lastRow="0" w:firstColumn="1" w:lastColumn="0" w:noHBand="0" w:noVBand="0"/>
      </w:tblPr>
      <w:tblGrid>
        <w:gridCol w:w="851"/>
        <w:gridCol w:w="2022"/>
        <w:gridCol w:w="2926"/>
        <w:gridCol w:w="2610"/>
        <w:gridCol w:w="1113"/>
      </w:tblGrid>
      <w:tr w:rsidR="005201BC" w:rsidRPr="009F4677" w14:paraId="1052DA85" w14:textId="77777777">
        <w:trPr>
          <w:jc w:val="right"/>
        </w:trPr>
        <w:tc>
          <w:tcPr>
            <w:tcW w:w="851" w:type="dxa"/>
            <w:tcBorders>
              <w:top w:val="single" w:sz="4" w:space="0" w:color="000000"/>
              <w:left w:val="single" w:sz="4" w:space="0" w:color="000000"/>
              <w:bottom w:val="single" w:sz="2" w:space="0" w:color="000000"/>
              <w:right w:val="single" w:sz="4" w:space="0" w:color="000000"/>
            </w:tcBorders>
          </w:tcPr>
          <w:p w14:paraId="3F43A719" w14:textId="77777777" w:rsidR="005201BC" w:rsidRPr="009F4677" w:rsidRDefault="005201BC" w:rsidP="008E2E30">
            <w:pPr>
              <w:rPr>
                <w:lang w:val="en-US"/>
              </w:rPr>
            </w:pPr>
            <w:r w:rsidRPr="009F4677">
              <w:rPr>
                <w:lang w:val="en-US"/>
              </w:rPr>
              <w:t>Issue</w:t>
            </w:r>
          </w:p>
        </w:tc>
        <w:tc>
          <w:tcPr>
            <w:tcW w:w="2022" w:type="dxa"/>
            <w:tcBorders>
              <w:top w:val="single" w:sz="4" w:space="0" w:color="000000"/>
              <w:left w:val="single" w:sz="4" w:space="0" w:color="000000"/>
              <w:bottom w:val="single" w:sz="2" w:space="0" w:color="000000"/>
              <w:right w:val="single" w:sz="4" w:space="0" w:color="000000"/>
            </w:tcBorders>
          </w:tcPr>
          <w:p w14:paraId="216E3BD5" w14:textId="77777777" w:rsidR="005201BC" w:rsidRPr="009F4677" w:rsidRDefault="005201BC" w:rsidP="008E2E30">
            <w:pPr>
              <w:rPr>
                <w:lang w:val="en-US"/>
              </w:rPr>
            </w:pPr>
            <w:r w:rsidRPr="009F4677">
              <w:rPr>
                <w:lang w:val="en-US"/>
              </w:rPr>
              <w:t>Date</w:t>
            </w:r>
          </w:p>
        </w:tc>
        <w:tc>
          <w:tcPr>
            <w:tcW w:w="2926" w:type="dxa"/>
            <w:tcBorders>
              <w:top w:val="single" w:sz="4" w:space="0" w:color="000000"/>
              <w:left w:val="single" w:sz="4" w:space="0" w:color="000000"/>
              <w:bottom w:val="single" w:sz="2" w:space="0" w:color="000000"/>
              <w:right w:val="single" w:sz="4" w:space="0" w:color="000000"/>
            </w:tcBorders>
          </w:tcPr>
          <w:p w14:paraId="1CFA1460" w14:textId="77777777" w:rsidR="005201BC" w:rsidRPr="009F4677" w:rsidRDefault="005201BC" w:rsidP="008E2E30">
            <w:pPr>
              <w:rPr>
                <w:lang w:val="en-US"/>
              </w:rPr>
            </w:pPr>
            <w:r w:rsidRPr="009F4677">
              <w:rPr>
                <w:lang w:val="en-US"/>
              </w:rPr>
              <w:t>Section/ Paragraph Affected</w:t>
            </w:r>
          </w:p>
        </w:tc>
        <w:tc>
          <w:tcPr>
            <w:tcW w:w="2610" w:type="dxa"/>
            <w:tcBorders>
              <w:top w:val="single" w:sz="4" w:space="0" w:color="000000"/>
              <w:left w:val="single" w:sz="4" w:space="0" w:color="000000"/>
              <w:bottom w:val="single" w:sz="2" w:space="0" w:color="000000"/>
              <w:right w:val="single" w:sz="4" w:space="0" w:color="000000"/>
            </w:tcBorders>
          </w:tcPr>
          <w:p w14:paraId="40EC70FB" w14:textId="77777777" w:rsidR="005201BC" w:rsidRPr="009F4677" w:rsidRDefault="005201BC" w:rsidP="008E2E30">
            <w:pPr>
              <w:rPr>
                <w:lang w:val="en-US"/>
              </w:rPr>
            </w:pPr>
            <w:r w:rsidRPr="009F4677">
              <w:rPr>
                <w:lang w:val="en-US"/>
              </w:rPr>
              <w:t>Reasons / Remarks</w:t>
            </w:r>
          </w:p>
        </w:tc>
        <w:tc>
          <w:tcPr>
            <w:tcW w:w="1113" w:type="dxa"/>
            <w:tcBorders>
              <w:top w:val="single" w:sz="4" w:space="0" w:color="000000"/>
              <w:left w:val="single" w:sz="4" w:space="0" w:color="000000"/>
              <w:bottom w:val="single" w:sz="2" w:space="0" w:color="000000"/>
              <w:right w:val="single" w:sz="4" w:space="0" w:color="000000"/>
            </w:tcBorders>
          </w:tcPr>
          <w:p w14:paraId="49B7194F" w14:textId="77777777" w:rsidR="005201BC" w:rsidRPr="009F4677" w:rsidRDefault="005201BC" w:rsidP="008E2E30">
            <w:pPr>
              <w:rPr>
                <w:lang w:val="en-US"/>
              </w:rPr>
            </w:pPr>
            <w:r w:rsidRPr="009F4677">
              <w:rPr>
                <w:lang w:val="en-US"/>
              </w:rPr>
              <w:t>Name</w:t>
            </w:r>
          </w:p>
        </w:tc>
      </w:tr>
      <w:tr w:rsidR="005201BC" w:rsidRPr="009F4677" w14:paraId="3BCC9DF8" w14:textId="77777777">
        <w:trPr>
          <w:trHeight w:val="20"/>
          <w:jc w:val="right"/>
        </w:trPr>
        <w:tc>
          <w:tcPr>
            <w:tcW w:w="851" w:type="dxa"/>
            <w:tcBorders>
              <w:top w:val="single" w:sz="2" w:space="0" w:color="000000"/>
              <w:left w:val="single" w:sz="2" w:space="0" w:color="000000"/>
              <w:bottom w:val="single" w:sz="2" w:space="0" w:color="000000"/>
              <w:right w:val="single" w:sz="2" w:space="0" w:color="000000"/>
            </w:tcBorders>
            <w:vAlign w:val="center"/>
          </w:tcPr>
          <w:p w14:paraId="5595EC98" w14:textId="0033DC06" w:rsidR="005201BC" w:rsidRPr="009F4677" w:rsidRDefault="00C36B17" w:rsidP="008E2E30">
            <w:pPr>
              <w:rPr>
                <w:lang w:val="en-US"/>
              </w:rPr>
            </w:pPr>
            <w:r w:rsidRPr="009F4677">
              <w:rPr>
                <w:lang w:val="en-US"/>
              </w:rPr>
              <w:fldChar w:fldCharType="begin"/>
            </w:r>
            <w:r w:rsidRPr="009F4677">
              <w:rPr>
                <w:lang w:val="en-US"/>
              </w:rPr>
              <w:instrText xml:space="preserve"> DOCPROPERTY  Issue  \* MERGEFORMAT </w:instrText>
            </w:r>
            <w:r w:rsidRPr="009F4677">
              <w:rPr>
                <w:lang w:val="en-US"/>
              </w:rPr>
              <w:fldChar w:fldCharType="separate"/>
            </w:r>
            <w:r w:rsidR="00490451" w:rsidRPr="009F4677">
              <w:rPr>
                <w:lang w:val="en-US"/>
              </w:rPr>
              <w:t>0</w:t>
            </w:r>
            <w:r w:rsidR="001350EC" w:rsidRPr="009F4677">
              <w:rPr>
                <w:lang w:val="en-US"/>
              </w:rPr>
              <w:t>.0</w:t>
            </w:r>
            <w:r w:rsidRPr="009F4677">
              <w:rPr>
                <w:lang w:val="en-US"/>
              </w:rPr>
              <w:fldChar w:fldCharType="end"/>
            </w:r>
          </w:p>
        </w:tc>
        <w:tc>
          <w:tcPr>
            <w:tcW w:w="2022" w:type="dxa"/>
            <w:tcBorders>
              <w:top w:val="single" w:sz="2" w:space="0" w:color="000000"/>
              <w:left w:val="single" w:sz="2" w:space="0" w:color="000000"/>
              <w:bottom w:val="single" w:sz="2" w:space="0" w:color="000000"/>
              <w:right w:val="single" w:sz="2" w:space="0" w:color="000000"/>
            </w:tcBorders>
            <w:vAlign w:val="center"/>
          </w:tcPr>
          <w:p w14:paraId="73A2599C" w14:textId="1BAA1C17" w:rsidR="005201BC" w:rsidRPr="009F4677" w:rsidRDefault="004A15EB" w:rsidP="008E2E30">
            <w:pPr>
              <w:rPr>
                <w:lang w:val="en-US"/>
              </w:rPr>
            </w:pPr>
            <w:r w:rsidRPr="009F4677">
              <w:rPr>
                <w:lang w:val="en-US"/>
              </w:rPr>
              <w:t>19.12.2013</w:t>
            </w:r>
          </w:p>
        </w:tc>
        <w:tc>
          <w:tcPr>
            <w:tcW w:w="2926" w:type="dxa"/>
            <w:tcBorders>
              <w:top w:val="single" w:sz="2" w:space="0" w:color="000000"/>
              <w:left w:val="single" w:sz="2" w:space="0" w:color="000000"/>
              <w:bottom w:val="single" w:sz="2" w:space="0" w:color="000000"/>
              <w:right w:val="single" w:sz="2" w:space="0" w:color="000000"/>
            </w:tcBorders>
            <w:vAlign w:val="center"/>
          </w:tcPr>
          <w:p w14:paraId="3654A012" w14:textId="77777777" w:rsidR="005201BC" w:rsidRPr="009F4677" w:rsidRDefault="005201BC" w:rsidP="008E2E30">
            <w:pPr>
              <w:pStyle w:val="Header"/>
              <w:rPr>
                <w:rFonts w:eastAsia="Times"/>
                <w:noProof/>
                <w:lang w:val="en-US"/>
              </w:rPr>
            </w:pPr>
            <w:r w:rsidRPr="009F4677">
              <w:rPr>
                <w:rFonts w:eastAsia="Times"/>
                <w:noProof/>
                <w:lang w:val="en-US"/>
              </w:rPr>
              <w:t>all</w:t>
            </w:r>
          </w:p>
        </w:tc>
        <w:tc>
          <w:tcPr>
            <w:tcW w:w="2610" w:type="dxa"/>
            <w:tcBorders>
              <w:top w:val="single" w:sz="2" w:space="0" w:color="000000"/>
              <w:left w:val="single" w:sz="2" w:space="0" w:color="000000"/>
              <w:bottom w:val="single" w:sz="2" w:space="0" w:color="000000"/>
              <w:right w:val="single" w:sz="2" w:space="0" w:color="000000"/>
            </w:tcBorders>
            <w:vAlign w:val="center"/>
          </w:tcPr>
          <w:p w14:paraId="678DA9AE" w14:textId="77777777" w:rsidR="005201BC" w:rsidRPr="009F4677" w:rsidRDefault="005201BC" w:rsidP="008E2E30">
            <w:pPr>
              <w:pStyle w:val="Footer"/>
              <w:rPr>
                <w:noProof/>
                <w:lang w:val="en-US"/>
              </w:rPr>
            </w:pPr>
            <w:r w:rsidRPr="009F4677">
              <w:rPr>
                <w:noProof/>
                <w:lang w:val="en-US"/>
              </w:rPr>
              <w:t>created</w:t>
            </w:r>
          </w:p>
        </w:tc>
        <w:tc>
          <w:tcPr>
            <w:tcW w:w="1113" w:type="dxa"/>
            <w:tcBorders>
              <w:top w:val="single" w:sz="2" w:space="0" w:color="000000"/>
              <w:left w:val="single" w:sz="2" w:space="0" w:color="000000"/>
              <w:bottom w:val="single" w:sz="2" w:space="0" w:color="000000"/>
              <w:right w:val="single" w:sz="2" w:space="0" w:color="000000"/>
            </w:tcBorders>
            <w:vAlign w:val="center"/>
          </w:tcPr>
          <w:p w14:paraId="40B35B91" w14:textId="77F882AB" w:rsidR="005201BC" w:rsidRPr="009F4677" w:rsidRDefault="004A15EB" w:rsidP="008E2E30">
            <w:pPr>
              <w:rPr>
                <w:noProof/>
                <w:lang w:val="en-US"/>
              </w:rPr>
            </w:pPr>
            <w:r w:rsidRPr="009F4677">
              <w:rPr>
                <w:noProof/>
                <w:lang w:val="en-US"/>
              </w:rPr>
              <w:t>Busoni</w:t>
            </w:r>
          </w:p>
        </w:tc>
      </w:tr>
      <w:tr w:rsidR="005201BC" w:rsidRPr="009F4677" w14:paraId="573EB4B5" w14:textId="77777777">
        <w:trPr>
          <w:trHeight w:val="309"/>
          <w:jc w:val="right"/>
        </w:trPr>
        <w:tc>
          <w:tcPr>
            <w:tcW w:w="851" w:type="dxa"/>
            <w:tcBorders>
              <w:top w:val="single" w:sz="2" w:space="0" w:color="000000"/>
              <w:left w:val="single" w:sz="4" w:space="0" w:color="000000"/>
              <w:bottom w:val="single" w:sz="4" w:space="0" w:color="000000"/>
              <w:right w:val="single" w:sz="4" w:space="0" w:color="000000"/>
            </w:tcBorders>
          </w:tcPr>
          <w:p w14:paraId="33D51A32" w14:textId="608C8B80" w:rsidR="005201BC" w:rsidRPr="009F4677" w:rsidRDefault="00490451" w:rsidP="008E2E30">
            <w:pPr>
              <w:pStyle w:val="Footer"/>
              <w:rPr>
                <w:lang w:val="en-US"/>
              </w:rPr>
            </w:pPr>
            <w:r w:rsidRPr="009F4677">
              <w:rPr>
                <w:lang w:val="en-US"/>
              </w:rPr>
              <w:t>1.0</w:t>
            </w:r>
          </w:p>
        </w:tc>
        <w:tc>
          <w:tcPr>
            <w:tcW w:w="2022" w:type="dxa"/>
            <w:tcBorders>
              <w:top w:val="single" w:sz="2" w:space="0" w:color="000000"/>
              <w:left w:val="single" w:sz="4" w:space="0" w:color="000000"/>
              <w:bottom w:val="single" w:sz="4" w:space="0" w:color="000000"/>
              <w:right w:val="single" w:sz="4" w:space="0" w:color="000000"/>
            </w:tcBorders>
          </w:tcPr>
          <w:p w14:paraId="115AC79C" w14:textId="70E15324" w:rsidR="005201BC" w:rsidRPr="009F4677" w:rsidRDefault="007134BA" w:rsidP="008E2E30">
            <w:pPr>
              <w:rPr>
                <w:lang w:val="en-US"/>
              </w:rPr>
            </w:pPr>
            <w:r>
              <w:rPr>
                <w:lang w:val="en-US"/>
              </w:rPr>
              <w:t>20.01.2014</w:t>
            </w:r>
          </w:p>
        </w:tc>
        <w:tc>
          <w:tcPr>
            <w:tcW w:w="2926" w:type="dxa"/>
            <w:tcBorders>
              <w:top w:val="single" w:sz="2" w:space="0" w:color="000000"/>
              <w:left w:val="single" w:sz="4" w:space="0" w:color="000000"/>
              <w:bottom w:val="single" w:sz="4" w:space="0" w:color="000000"/>
              <w:right w:val="single" w:sz="4" w:space="0" w:color="000000"/>
            </w:tcBorders>
          </w:tcPr>
          <w:p w14:paraId="62A85E2C" w14:textId="086DFAC8" w:rsidR="005201BC" w:rsidRPr="009F4677" w:rsidRDefault="007134BA" w:rsidP="008E2E30">
            <w:pPr>
              <w:pStyle w:val="Header"/>
              <w:rPr>
                <w:rFonts w:eastAsia="Times"/>
                <w:noProof/>
                <w:lang w:val="en-US"/>
              </w:rPr>
            </w:pPr>
            <w:r>
              <w:rPr>
                <w:rFonts w:eastAsia="Times"/>
                <w:noProof/>
                <w:lang w:val="en-US"/>
              </w:rPr>
              <w:t>all</w:t>
            </w:r>
          </w:p>
        </w:tc>
        <w:tc>
          <w:tcPr>
            <w:tcW w:w="2610" w:type="dxa"/>
            <w:tcBorders>
              <w:top w:val="single" w:sz="2" w:space="0" w:color="000000"/>
              <w:left w:val="single" w:sz="4" w:space="0" w:color="000000"/>
              <w:bottom w:val="single" w:sz="4" w:space="0" w:color="000000"/>
              <w:right w:val="single" w:sz="4" w:space="0" w:color="000000"/>
            </w:tcBorders>
          </w:tcPr>
          <w:p w14:paraId="7031A828" w14:textId="22A72B50" w:rsidR="005201BC" w:rsidRPr="009F4677" w:rsidRDefault="007134BA" w:rsidP="008E2E30">
            <w:pPr>
              <w:rPr>
                <w:noProof/>
                <w:lang w:val="en-US"/>
              </w:rPr>
            </w:pPr>
            <w:r>
              <w:rPr>
                <w:noProof/>
                <w:lang w:val="en-US"/>
              </w:rPr>
              <w:t>major update</w:t>
            </w:r>
          </w:p>
        </w:tc>
        <w:tc>
          <w:tcPr>
            <w:tcW w:w="1113" w:type="dxa"/>
            <w:tcBorders>
              <w:top w:val="single" w:sz="2" w:space="0" w:color="000000"/>
              <w:left w:val="single" w:sz="4" w:space="0" w:color="000000"/>
              <w:bottom w:val="single" w:sz="4" w:space="0" w:color="000000"/>
              <w:right w:val="single" w:sz="4" w:space="0" w:color="000000"/>
            </w:tcBorders>
          </w:tcPr>
          <w:p w14:paraId="3C0CEF22" w14:textId="4084F452" w:rsidR="005201BC" w:rsidRPr="009F4677" w:rsidRDefault="007134BA" w:rsidP="008E2E30">
            <w:pPr>
              <w:rPr>
                <w:noProof/>
                <w:lang w:val="en-US"/>
              </w:rPr>
            </w:pPr>
            <w:r>
              <w:rPr>
                <w:noProof/>
                <w:lang w:val="en-US"/>
              </w:rPr>
              <w:t>Busoni</w:t>
            </w:r>
          </w:p>
        </w:tc>
      </w:tr>
      <w:tr w:rsidR="005201BC" w:rsidRPr="009F4677" w14:paraId="69CBF80C" w14:textId="77777777">
        <w:trPr>
          <w:trHeight w:val="300"/>
          <w:jc w:val="right"/>
        </w:trPr>
        <w:tc>
          <w:tcPr>
            <w:tcW w:w="851" w:type="dxa"/>
            <w:tcBorders>
              <w:top w:val="single" w:sz="4" w:space="0" w:color="000000"/>
              <w:left w:val="single" w:sz="4" w:space="0" w:color="000000"/>
              <w:bottom w:val="single" w:sz="4" w:space="0" w:color="000000"/>
              <w:right w:val="single" w:sz="4" w:space="0" w:color="000000"/>
            </w:tcBorders>
          </w:tcPr>
          <w:p w14:paraId="1BA756ED" w14:textId="77777777" w:rsidR="005201BC" w:rsidRPr="009F4677" w:rsidRDefault="005201BC" w:rsidP="008E2E30">
            <w:pPr>
              <w:pStyle w:val="Footer"/>
              <w:rPr>
                <w:lang w:val="en-US"/>
              </w:rPr>
            </w:pPr>
          </w:p>
        </w:tc>
        <w:tc>
          <w:tcPr>
            <w:tcW w:w="2022" w:type="dxa"/>
            <w:tcBorders>
              <w:top w:val="single" w:sz="4" w:space="0" w:color="000000"/>
              <w:left w:val="single" w:sz="4" w:space="0" w:color="000000"/>
              <w:bottom w:val="single" w:sz="4" w:space="0" w:color="000000"/>
              <w:right w:val="single" w:sz="4" w:space="0" w:color="000000"/>
            </w:tcBorders>
          </w:tcPr>
          <w:p w14:paraId="7DBE8D66" w14:textId="77777777" w:rsidR="005201BC" w:rsidRPr="009F4677" w:rsidRDefault="005201BC" w:rsidP="008E2E30">
            <w:pPr>
              <w:rPr>
                <w:lang w:val="en-US"/>
              </w:rPr>
            </w:pPr>
          </w:p>
        </w:tc>
        <w:tc>
          <w:tcPr>
            <w:tcW w:w="2926" w:type="dxa"/>
            <w:tcBorders>
              <w:top w:val="single" w:sz="4" w:space="0" w:color="000000"/>
              <w:left w:val="single" w:sz="4" w:space="0" w:color="000000"/>
              <w:bottom w:val="single" w:sz="4" w:space="0" w:color="000000"/>
              <w:right w:val="single" w:sz="4" w:space="0" w:color="000000"/>
            </w:tcBorders>
          </w:tcPr>
          <w:p w14:paraId="124370F4" w14:textId="77777777" w:rsidR="005201BC" w:rsidRPr="009F4677" w:rsidRDefault="005201BC" w:rsidP="008E2E30">
            <w:pPr>
              <w:pStyle w:val="Header"/>
              <w:rPr>
                <w:rFonts w:eastAsia="Times"/>
                <w:noProof/>
                <w:lang w:val="en-US"/>
              </w:rPr>
            </w:pPr>
          </w:p>
        </w:tc>
        <w:tc>
          <w:tcPr>
            <w:tcW w:w="2610" w:type="dxa"/>
            <w:tcBorders>
              <w:top w:val="single" w:sz="4" w:space="0" w:color="000000"/>
              <w:left w:val="single" w:sz="4" w:space="0" w:color="000000"/>
              <w:bottom w:val="single" w:sz="4" w:space="0" w:color="000000"/>
              <w:right w:val="single" w:sz="4" w:space="0" w:color="000000"/>
            </w:tcBorders>
          </w:tcPr>
          <w:p w14:paraId="4050ED86" w14:textId="77777777" w:rsidR="005201BC" w:rsidRPr="009F4677" w:rsidRDefault="005201BC" w:rsidP="008E2E30">
            <w:pPr>
              <w:rPr>
                <w:noProof/>
                <w:lang w:val="en-US"/>
              </w:rPr>
            </w:pPr>
          </w:p>
        </w:tc>
        <w:tc>
          <w:tcPr>
            <w:tcW w:w="1113" w:type="dxa"/>
            <w:tcBorders>
              <w:top w:val="single" w:sz="4" w:space="0" w:color="000000"/>
              <w:left w:val="single" w:sz="4" w:space="0" w:color="000000"/>
              <w:bottom w:val="single" w:sz="4" w:space="0" w:color="000000"/>
              <w:right w:val="single" w:sz="4" w:space="0" w:color="000000"/>
            </w:tcBorders>
          </w:tcPr>
          <w:p w14:paraId="7BB4FFF3" w14:textId="77777777" w:rsidR="005201BC" w:rsidRPr="009F4677" w:rsidRDefault="005201BC" w:rsidP="008E2E30">
            <w:pPr>
              <w:rPr>
                <w:noProof/>
                <w:lang w:val="en-US"/>
              </w:rPr>
            </w:pPr>
          </w:p>
        </w:tc>
      </w:tr>
    </w:tbl>
    <w:p w14:paraId="50F7DE6B" w14:textId="77777777" w:rsidR="005E6316" w:rsidRPr="009F4677" w:rsidRDefault="005E6316" w:rsidP="008E2E30">
      <w:pPr>
        <w:rPr>
          <w:lang w:val="en-US"/>
        </w:rPr>
      </w:pPr>
    </w:p>
    <w:p w14:paraId="501C8497" w14:textId="77777777" w:rsidR="005E6316" w:rsidRPr="009F4677" w:rsidRDefault="005E6316" w:rsidP="008E2E30">
      <w:pPr>
        <w:rPr>
          <w:lang w:val="en-US"/>
        </w:rPr>
      </w:pPr>
    </w:p>
    <w:p w14:paraId="711766E6" w14:textId="77777777" w:rsidR="00B04AA3" w:rsidRPr="009F4677" w:rsidRDefault="00E07D68" w:rsidP="008E2E30">
      <w:pPr>
        <w:pStyle w:val="Heading1"/>
        <w:rPr>
          <w:lang w:val="en-US"/>
        </w:rPr>
      </w:pPr>
      <w:bookmarkStart w:id="5" w:name="_Toc251942447"/>
      <w:r w:rsidRPr="009F4677">
        <w:rPr>
          <w:lang w:val="en-US"/>
        </w:rPr>
        <w:t>Scope</w:t>
      </w:r>
      <w:bookmarkEnd w:id="5"/>
    </w:p>
    <w:p w14:paraId="29D381CA" w14:textId="77777777" w:rsidR="003C094E" w:rsidRPr="009F4677" w:rsidRDefault="003C094E" w:rsidP="008E2E30">
      <w:pPr>
        <w:rPr>
          <w:lang w:val="en-US"/>
        </w:rPr>
      </w:pPr>
    </w:p>
    <w:p w14:paraId="3226DC27" w14:textId="32D0C5EE" w:rsidR="00C02A58" w:rsidRPr="009F4677" w:rsidRDefault="00C4688E" w:rsidP="008E2E30">
      <w:pPr>
        <w:rPr>
          <w:lang w:val="en-US"/>
        </w:rPr>
      </w:pPr>
      <w:r w:rsidRPr="009F4677">
        <w:rPr>
          <w:lang w:val="en-US"/>
        </w:rPr>
        <w:t xml:space="preserve">This </w:t>
      </w:r>
      <w:r w:rsidR="004A15EB" w:rsidRPr="009F4677">
        <w:rPr>
          <w:lang w:val="en-US"/>
        </w:rPr>
        <w:t xml:space="preserve">technical note describes the pre-shipping status of the DX-LGSW unit. It contains information about </w:t>
      </w:r>
      <w:r w:rsidR="007E1849" w:rsidRPr="009F4677">
        <w:rPr>
          <w:lang w:val="en-US"/>
        </w:rPr>
        <w:t xml:space="preserve">functionality, </w:t>
      </w:r>
      <w:r w:rsidR="00E57A10" w:rsidRPr="009F4677">
        <w:rPr>
          <w:lang w:val="en-US"/>
        </w:rPr>
        <w:t>performances,</w:t>
      </w:r>
      <w:r w:rsidR="007E1849" w:rsidRPr="009F4677">
        <w:rPr>
          <w:lang w:val="en-US"/>
        </w:rPr>
        <w:t xml:space="preserve"> software interfaces, diagnostic and </w:t>
      </w:r>
      <w:r w:rsidR="00DE4FC9" w:rsidRPr="009F4677">
        <w:rPr>
          <w:lang w:val="en-US"/>
        </w:rPr>
        <w:t>maintenance</w:t>
      </w:r>
      <w:r w:rsidR="007E1849" w:rsidRPr="009F4677">
        <w:rPr>
          <w:lang w:val="en-US"/>
        </w:rPr>
        <w:t xml:space="preserve"> and collects the knowledge of the LGSW gathered during its integration.</w:t>
      </w:r>
      <w:r w:rsidR="00E57A10" w:rsidRPr="009F4677">
        <w:rPr>
          <w:lang w:val="en-US"/>
        </w:rPr>
        <w:t xml:space="preserve"> </w:t>
      </w:r>
      <w:r w:rsidR="004A15EB" w:rsidRPr="009F4677">
        <w:rPr>
          <w:lang w:val="en-US"/>
        </w:rPr>
        <w:t xml:space="preserve"> </w:t>
      </w:r>
    </w:p>
    <w:p w14:paraId="17D89FBC" w14:textId="77777777" w:rsidR="00C4688E" w:rsidRPr="009F4677" w:rsidRDefault="00C4688E" w:rsidP="008E2E30">
      <w:pPr>
        <w:rPr>
          <w:lang w:val="en-US"/>
        </w:rPr>
      </w:pPr>
    </w:p>
    <w:p w14:paraId="6C74A16C" w14:textId="77777777" w:rsidR="00971F3A" w:rsidRPr="009F4677" w:rsidRDefault="00971F3A" w:rsidP="008E2E30">
      <w:pPr>
        <w:pStyle w:val="Heading1"/>
        <w:rPr>
          <w:lang w:val="en-US"/>
        </w:rPr>
      </w:pPr>
      <w:bookmarkStart w:id="6" w:name="_Toc209413192"/>
      <w:bookmarkStart w:id="7" w:name="_Toc213764053"/>
      <w:bookmarkStart w:id="8" w:name="_Toc251942448"/>
      <w:r w:rsidRPr="009F4677">
        <w:rPr>
          <w:lang w:val="en-US"/>
        </w:rPr>
        <w:t>Applicable documents</w:t>
      </w:r>
      <w:bookmarkEnd w:id="6"/>
      <w:bookmarkEnd w:id="7"/>
      <w:bookmarkEnd w:id="8"/>
    </w:p>
    <w:p w14:paraId="516199EE" w14:textId="77777777" w:rsidR="00A00BDF" w:rsidRPr="009F4677" w:rsidRDefault="00A00BDF" w:rsidP="008E2E30">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607"/>
        <w:gridCol w:w="3213"/>
      </w:tblGrid>
      <w:tr w:rsidR="0064105E" w:rsidRPr="009F4677" w14:paraId="3E4359FE" w14:textId="77777777" w:rsidTr="00571C0F">
        <w:tc>
          <w:tcPr>
            <w:tcW w:w="817" w:type="dxa"/>
          </w:tcPr>
          <w:p w14:paraId="285B164E" w14:textId="77777777" w:rsidR="0064105E" w:rsidRPr="009F4677" w:rsidRDefault="0064105E" w:rsidP="008E2E30">
            <w:pPr>
              <w:rPr>
                <w:lang w:val="en-US"/>
              </w:rPr>
            </w:pPr>
            <w:r w:rsidRPr="009F4677">
              <w:rPr>
                <w:lang w:val="en-US"/>
              </w:rPr>
              <w:t>No.</w:t>
            </w:r>
          </w:p>
        </w:tc>
        <w:tc>
          <w:tcPr>
            <w:tcW w:w="5607" w:type="dxa"/>
          </w:tcPr>
          <w:p w14:paraId="497375D1" w14:textId="77777777" w:rsidR="0064105E" w:rsidRPr="009F4677" w:rsidRDefault="0064105E" w:rsidP="008E2E30">
            <w:pPr>
              <w:rPr>
                <w:lang w:val="en-US"/>
              </w:rPr>
            </w:pPr>
            <w:r w:rsidRPr="009F4677">
              <w:rPr>
                <w:lang w:val="en-US"/>
              </w:rPr>
              <w:t>Title</w:t>
            </w:r>
          </w:p>
        </w:tc>
        <w:tc>
          <w:tcPr>
            <w:tcW w:w="3213" w:type="dxa"/>
          </w:tcPr>
          <w:p w14:paraId="6D7BB7B4" w14:textId="77777777" w:rsidR="0064105E" w:rsidRPr="009F4677" w:rsidRDefault="0064105E" w:rsidP="008E2E30">
            <w:pPr>
              <w:rPr>
                <w:lang w:val="en-US"/>
              </w:rPr>
            </w:pPr>
            <w:r w:rsidRPr="009F4677">
              <w:rPr>
                <w:lang w:val="en-US"/>
              </w:rPr>
              <w:t>Number &amp; Issue</w:t>
            </w:r>
          </w:p>
        </w:tc>
      </w:tr>
      <w:tr w:rsidR="0064105E" w:rsidRPr="009F4677" w14:paraId="0744FECD" w14:textId="77777777" w:rsidTr="00571C0F">
        <w:tc>
          <w:tcPr>
            <w:tcW w:w="817" w:type="dxa"/>
          </w:tcPr>
          <w:p w14:paraId="38E04ACD" w14:textId="77777777" w:rsidR="0064105E" w:rsidRPr="009F4677" w:rsidRDefault="0064105E" w:rsidP="008E2E30">
            <w:pPr>
              <w:rPr>
                <w:lang w:val="en-US"/>
              </w:rPr>
            </w:pPr>
            <w:r w:rsidRPr="009F4677">
              <w:rPr>
                <w:lang w:val="en-US"/>
              </w:rPr>
              <w:t xml:space="preserve">AD </w:t>
            </w:r>
            <w:r w:rsidR="00C36B17" w:rsidRPr="009F4677">
              <w:rPr>
                <w:lang w:val="en-US"/>
              </w:rPr>
              <w:fldChar w:fldCharType="begin"/>
            </w:r>
            <w:r w:rsidR="00C36B17" w:rsidRPr="009F4677">
              <w:rPr>
                <w:lang w:val="en-US"/>
              </w:rPr>
              <w:instrText xml:space="preserve"> SEQ AD \* ARABIC </w:instrText>
            </w:r>
            <w:r w:rsidR="00C36B17" w:rsidRPr="009F4677">
              <w:rPr>
                <w:lang w:val="en-US"/>
              </w:rPr>
              <w:fldChar w:fldCharType="separate"/>
            </w:r>
            <w:r w:rsidR="00C4519D">
              <w:rPr>
                <w:noProof/>
                <w:lang w:val="en-US"/>
              </w:rPr>
              <w:t>1</w:t>
            </w:r>
            <w:r w:rsidR="00C36B17" w:rsidRPr="009F4677">
              <w:rPr>
                <w:noProof/>
                <w:lang w:val="en-US"/>
              </w:rPr>
              <w:fldChar w:fldCharType="end"/>
            </w:r>
          </w:p>
        </w:tc>
        <w:tc>
          <w:tcPr>
            <w:tcW w:w="5607" w:type="dxa"/>
          </w:tcPr>
          <w:p w14:paraId="0FA27909" w14:textId="687F1E5E" w:rsidR="0064105E" w:rsidRPr="009F4677" w:rsidRDefault="00A26F38" w:rsidP="008E2E30">
            <w:pPr>
              <w:rPr>
                <w:lang w:val="en-US"/>
              </w:rPr>
            </w:pPr>
            <w:r w:rsidRPr="009F4677">
              <w:rPr>
                <w:lang w:val="en-US"/>
              </w:rPr>
              <w:t>ARGOS_FDR_015b_WFS  “Wavefront sensor design”</w:t>
            </w:r>
          </w:p>
        </w:tc>
        <w:tc>
          <w:tcPr>
            <w:tcW w:w="3213" w:type="dxa"/>
          </w:tcPr>
          <w:p w14:paraId="670A0A96" w14:textId="3561A7FB" w:rsidR="0064105E" w:rsidRPr="009F4677" w:rsidRDefault="00A26F38" w:rsidP="008E2E30">
            <w:pPr>
              <w:rPr>
                <w:lang w:val="en-US"/>
              </w:rPr>
            </w:pPr>
            <w:r w:rsidRPr="009F4677">
              <w:rPr>
                <w:lang w:val="en-US"/>
              </w:rPr>
              <w:t>3.0</w:t>
            </w:r>
          </w:p>
        </w:tc>
      </w:tr>
      <w:tr w:rsidR="0064105E" w:rsidRPr="009F4677" w14:paraId="28E26D88" w14:textId="77777777" w:rsidTr="00571C0F">
        <w:tc>
          <w:tcPr>
            <w:tcW w:w="817" w:type="dxa"/>
          </w:tcPr>
          <w:p w14:paraId="7CEFBDEF" w14:textId="77777777" w:rsidR="0064105E" w:rsidRPr="009F4677" w:rsidRDefault="0064105E" w:rsidP="008E2E30">
            <w:pPr>
              <w:rPr>
                <w:lang w:val="en-US"/>
              </w:rPr>
            </w:pPr>
            <w:r w:rsidRPr="009F4677">
              <w:rPr>
                <w:lang w:val="en-US"/>
              </w:rPr>
              <w:t xml:space="preserve">AD </w:t>
            </w:r>
            <w:r w:rsidR="00C36B17" w:rsidRPr="009F4677">
              <w:rPr>
                <w:lang w:val="en-US"/>
              </w:rPr>
              <w:fldChar w:fldCharType="begin"/>
            </w:r>
            <w:r w:rsidR="00C36B17" w:rsidRPr="009F4677">
              <w:rPr>
                <w:lang w:val="en-US"/>
              </w:rPr>
              <w:instrText xml:space="preserve"> SEQ AD \* ARABIC </w:instrText>
            </w:r>
            <w:r w:rsidR="00C36B17" w:rsidRPr="009F4677">
              <w:rPr>
                <w:lang w:val="en-US"/>
              </w:rPr>
              <w:fldChar w:fldCharType="separate"/>
            </w:r>
            <w:r w:rsidR="00C4519D">
              <w:rPr>
                <w:noProof/>
                <w:lang w:val="en-US"/>
              </w:rPr>
              <w:t>2</w:t>
            </w:r>
            <w:r w:rsidR="00C36B17" w:rsidRPr="009F4677">
              <w:rPr>
                <w:noProof/>
                <w:lang w:val="en-US"/>
              </w:rPr>
              <w:fldChar w:fldCharType="end"/>
            </w:r>
          </w:p>
        </w:tc>
        <w:tc>
          <w:tcPr>
            <w:tcW w:w="5607" w:type="dxa"/>
          </w:tcPr>
          <w:p w14:paraId="14567443" w14:textId="65817B39" w:rsidR="0064105E" w:rsidRPr="009F4677" w:rsidRDefault="00B8082F" w:rsidP="008E2E30">
            <w:pPr>
              <w:rPr>
                <w:lang w:val="en-US"/>
              </w:rPr>
            </w:pPr>
            <w:r w:rsidRPr="009F4677">
              <w:rPr>
                <w:lang w:val="en-US"/>
              </w:rPr>
              <w:t>ARGOS_PDR_008 “Wavefront Sensor”</w:t>
            </w:r>
          </w:p>
        </w:tc>
        <w:tc>
          <w:tcPr>
            <w:tcW w:w="3213" w:type="dxa"/>
          </w:tcPr>
          <w:p w14:paraId="53B6DA52" w14:textId="459E3229" w:rsidR="0064105E" w:rsidRPr="009F4677" w:rsidRDefault="00B8082F" w:rsidP="008E2E30">
            <w:pPr>
              <w:rPr>
                <w:lang w:val="en-US"/>
              </w:rPr>
            </w:pPr>
            <w:r w:rsidRPr="009F4677">
              <w:rPr>
                <w:lang w:val="en-US"/>
              </w:rPr>
              <w:t>1.5</w:t>
            </w:r>
          </w:p>
        </w:tc>
      </w:tr>
      <w:tr w:rsidR="0064105E" w:rsidRPr="009F4677" w14:paraId="709C5CEC" w14:textId="77777777" w:rsidTr="00571C0F">
        <w:tc>
          <w:tcPr>
            <w:tcW w:w="817" w:type="dxa"/>
          </w:tcPr>
          <w:p w14:paraId="1190C9E9" w14:textId="77777777" w:rsidR="0064105E" w:rsidRPr="009F4677" w:rsidRDefault="0064105E" w:rsidP="008E2E30">
            <w:pPr>
              <w:rPr>
                <w:lang w:val="en-US"/>
              </w:rPr>
            </w:pPr>
            <w:r w:rsidRPr="009F4677">
              <w:rPr>
                <w:lang w:val="en-US"/>
              </w:rPr>
              <w:t xml:space="preserve">AD </w:t>
            </w:r>
            <w:r w:rsidR="00C36B17" w:rsidRPr="009F4677">
              <w:rPr>
                <w:lang w:val="en-US"/>
              </w:rPr>
              <w:fldChar w:fldCharType="begin"/>
            </w:r>
            <w:r w:rsidR="00C36B17" w:rsidRPr="009F4677">
              <w:rPr>
                <w:lang w:val="en-US"/>
              </w:rPr>
              <w:instrText xml:space="preserve"> SEQ AD \* ARABIC </w:instrText>
            </w:r>
            <w:r w:rsidR="00C36B17" w:rsidRPr="009F4677">
              <w:rPr>
                <w:lang w:val="en-US"/>
              </w:rPr>
              <w:fldChar w:fldCharType="separate"/>
            </w:r>
            <w:r w:rsidR="00C4519D">
              <w:rPr>
                <w:noProof/>
                <w:lang w:val="en-US"/>
              </w:rPr>
              <w:t>3</w:t>
            </w:r>
            <w:r w:rsidR="00C36B17" w:rsidRPr="009F4677">
              <w:rPr>
                <w:noProof/>
                <w:lang w:val="en-US"/>
              </w:rPr>
              <w:fldChar w:fldCharType="end"/>
            </w:r>
          </w:p>
        </w:tc>
        <w:tc>
          <w:tcPr>
            <w:tcW w:w="5607" w:type="dxa"/>
          </w:tcPr>
          <w:p w14:paraId="7A9E9867" w14:textId="331C2592" w:rsidR="0064105E" w:rsidRPr="009F4677" w:rsidRDefault="00285D51" w:rsidP="008E2E30">
            <w:pPr>
              <w:rPr>
                <w:lang w:val="en-US"/>
              </w:rPr>
            </w:pPr>
            <w:r w:rsidRPr="009F4677">
              <w:rPr>
                <w:lang w:val="en-US"/>
              </w:rPr>
              <w:t>ARGOS_PDR_005 “System Design”</w:t>
            </w:r>
          </w:p>
        </w:tc>
        <w:tc>
          <w:tcPr>
            <w:tcW w:w="3213" w:type="dxa"/>
          </w:tcPr>
          <w:p w14:paraId="3149A06E" w14:textId="6F6DC5D2" w:rsidR="0064105E" w:rsidRPr="009F4677" w:rsidRDefault="00285D51" w:rsidP="008E2E30">
            <w:pPr>
              <w:rPr>
                <w:lang w:val="en-US"/>
              </w:rPr>
            </w:pPr>
            <w:r w:rsidRPr="009F4677">
              <w:rPr>
                <w:lang w:val="en-US"/>
              </w:rPr>
              <w:t>1.0  29/05/2009</w:t>
            </w:r>
          </w:p>
        </w:tc>
      </w:tr>
      <w:tr w:rsidR="0064105E" w:rsidRPr="009F4677" w14:paraId="1F8B7B57" w14:textId="77777777" w:rsidTr="00571C0F">
        <w:tc>
          <w:tcPr>
            <w:tcW w:w="817" w:type="dxa"/>
          </w:tcPr>
          <w:p w14:paraId="39A5B615" w14:textId="77777777" w:rsidR="0064105E" w:rsidRPr="009F4677" w:rsidRDefault="0064105E" w:rsidP="008E2E30">
            <w:pPr>
              <w:rPr>
                <w:lang w:val="en-US"/>
              </w:rPr>
            </w:pPr>
            <w:r w:rsidRPr="009F4677">
              <w:rPr>
                <w:lang w:val="en-US"/>
              </w:rPr>
              <w:t xml:space="preserve">AD </w:t>
            </w:r>
            <w:r w:rsidR="00C36B17" w:rsidRPr="009F4677">
              <w:rPr>
                <w:lang w:val="en-US"/>
              </w:rPr>
              <w:fldChar w:fldCharType="begin"/>
            </w:r>
            <w:r w:rsidR="00C36B17" w:rsidRPr="009F4677">
              <w:rPr>
                <w:lang w:val="en-US"/>
              </w:rPr>
              <w:instrText xml:space="preserve"> SEQ AD \* ARABIC </w:instrText>
            </w:r>
            <w:r w:rsidR="00C36B17" w:rsidRPr="009F4677">
              <w:rPr>
                <w:lang w:val="en-US"/>
              </w:rPr>
              <w:fldChar w:fldCharType="separate"/>
            </w:r>
            <w:r w:rsidR="00C4519D">
              <w:rPr>
                <w:noProof/>
                <w:lang w:val="en-US"/>
              </w:rPr>
              <w:t>4</w:t>
            </w:r>
            <w:r w:rsidR="00C36B17" w:rsidRPr="009F4677">
              <w:rPr>
                <w:noProof/>
                <w:lang w:val="en-US"/>
              </w:rPr>
              <w:fldChar w:fldCharType="end"/>
            </w:r>
          </w:p>
        </w:tc>
        <w:tc>
          <w:tcPr>
            <w:tcW w:w="5607" w:type="dxa"/>
          </w:tcPr>
          <w:p w14:paraId="25471048" w14:textId="0D23045E" w:rsidR="0064105E" w:rsidRPr="009F4677" w:rsidRDefault="00272211" w:rsidP="008E2E30">
            <w:pPr>
              <w:rPr>
                <w:lang w:val="en-US"/>
              </w:rPr>
            </w:pPr>
            <w:r w:rsidRPr="009F4677">
              <w:rPr>
                <w:lang w:val="en-US"/>
              </w:rPr>
              <w:t>Requirements fro the ARGOS BCU</w:t>
            </w:r>
          </w:p>
        </w:tc>
        <w:tc>
          <w:tcPr>
            <w:tcW w:w="3213" w:type="dxa"/>
          </w:tcPr>
          <w:p w14:paraId="32486D07" w14:textId="26C0C054" w:rsidR="0064105E" w:rsidRPr="009F4677" w:rsidRDefault="00272211" w:rsidP="008E2E30">
            <w:pPr>
              <w:rPr>
                <w:lang w:val="en-US"/>
              </w:rPr>
            </w:pPr>
            <w:r w:rsidRPr="009F4677">
              <w:rPr>
                <w:lang w:val="en-US"/>
              </w:rPr>
              <w:t>1.3 - Sep, 8  2010</w:t>
            </w:r>
          </w:p>
        </w:tc>
      </w:tr>
      <w:tr w:rsidR="006D39A6" w:rsidRPr="009F4677" w14:paraId="3B431A99" w14:textId="77777777" w:rsidTr="00571C0F">
        <w:tc>
          <w:tcPr>
            <w:tcW w:w="817" w:type="dxa"/>
          </w:tcPr>
          <w:p w14:paraId="014AC68C" w14:textId="186022B8" w:rsidR="006D39A6" w:rsidRPr="009F4677" w:rsidRDefault="006D39A6" w:rsidP="008E2E30">
            <w:pPr>
              <w:rPr>
                <w:lang w:val="en-US"/>
              </w:rPr>
            </w:pPr>
            <w:r w:rsidRPr="009F4677">
              <w:rPr>
                <w:lang w:val="en-US"/>
              </w:rPr>
              <w:t>AD 5</w:t>
            </w:r>
          </w:p>
        </w:tc>
        <w:tc>
          <w:tcPr>
            <w:tcW w:w="5607" w:type="dxa"/>
          </w:tcPr>
          <w:p w14:paraId="2CAF8F86" w14:textId="618C37CF" w:rsidR="006D39A6" w:rsidRPr="009F4677" w:rsidRDefault="006D39A6" w:rsidP="008E2E30">
            <w:pPr>
              <w:rPr>
                <w:lang w:val="en-US"/>
              </w:rPr>
            </w:pPr>
            <w:r w:rsidRPr="009F4677">
              <w:rPr>
                <w:lang w:val="en-US"/>
              </w:rPr>
              <w:t xml:space="preserve">Laboratory </w:t>
            </w:r>
            <w:r w:rsidR="00DE4FC9" w:rsidRPr="009F4677">
              <w:rPr>
                <w:lang w:val="en-US"/>
              </w:rPr>
              <w:t>characterization</w:t>
            </w:r>
            <w:r w:rsidRPr="009F4677">
              <w:rPr>
                <w:lang w:val="en-US"/>
              </w:rPr>
              <w:t xml:space="preserve"> of the ARGOS Laser WFS</w:t>
            </w:r>
          </w:p>
        </w:tc>
        <w:tc>
          <w:tcPr>
            <w:tcW w:w="3213" w:type="dxa"/>
          </w:tcPr>
          <w:p w14:paraId="6621D707" w14:textId="720309CC" w:rsidR="006D39A6" w:rsidRPr="009F4677" w:rsidRDefault="006D39A6" w:rsidP="008E2E30">
            <w:pPr>
              <w:rPr>
                <w:lang w:val="en-US"/>
              </w:rPr>
            </w:pPr>
            <w:proofErr w:type="spellStart"/>
            <w:r w:rsidRPr="009F4677">
              <w:rPr>
                <w:lang w:val="en-US"/>
              </w:rPr>
              <w:t>Proc</w:t>
            </w:r>
            <w:proofErr w:type="spellEnd"/>
            <w:r w:rsidRPr="009F4677">
              <w:rPr>
                <w:lang w:val="en-US"/>
              </w:rPr>
              <w:t xml:space="preserve"> SPIE 8447 (2012) 84476B</w:t>
            </w:r>
          </w:p>
        </w:tc>
      </w:tr>
      <w:tr w:rsidR="00E918A8" w:rsidRPr="009F4677" w14:paraId="4B484BA7" w14:textId="77777777" w:rsidTr="00571C0F">
        <w:tc>
          <w:tcPr>
            <w:tcW w:w="817" w:type="dxa"/>
          </w:tcPr>
          <w:p w14:paraId="0933DFD9" w14:textId="2F8B25E1" w:rsidR="00E918A8" w:rsidRPr="009F4677" w:rsidRDefault="00E918A8" w:rsidP="008E2E30">
            <w:pPr>
              <w:rPr>
                <w:lang w:val="en-US"/>
              </w:rPr>
            </w:pPr>
            <w:r w:rsidRPr="009F4677">
              <w:rPr>
                <w:lang w:val="en-US"/>
              </w:rPr>
              <w:t>AD 6</w:t>
            </w:r>
          </w:p>
        </w:tc>
        <w:tc>
          <w:tcPr>
            <w:tcW w:w="5607" w:type="dxa"/>
          </w:tcPr>
          <w:p w14:paraId="261F3EE8" w14:textId="66BCB6A1" w:rsidR="00E918A8" w:rsidRPr="009F4677" w:rsidRDefault="00E918A8" w:rsidP="008E2E30">
            <w:pPr>
              <w:rPr>
                <w:lang w:val="en-US"/>
              </w:rPr>
            </w:pPr>
            <w:r w:rsidRPr="009F4677">
              <w:rPr>
                <w:lang w:val="en-US"/>
              </w:rPr>
              <w:t>Gilles</w:t>
            </w:r>
            <w:r w:rsidR="001E2FEC" w:rsidRPr="009F4677">
              <w:rPr>
                <w:lang w:val="en-US"/>
              </w:rPr>
              <w:t xml:space="preserve"> </w:t>
            </w:r>
            <w:proofErr w:type="spellStart"/>
            <w:r w:rsidR="001E2FEC" w:rsidRPr="009F4677">
              <w:rPr>
                <w:lang w:val="en-US"/>
              </w:rPr>
              <w:t>Orban</w:t>
            </w:r>
            <w:proofErr w:type="spellEnd"/>
            <w:r w:rsidR="001E2FEC" w:rsidRPr="009F4677">
              <w:rPr>
                <w:lang w:val="en-US"/>
              </w:rPr>
              <w:t xml:space="preserve"> de </w:t>
            </w:r>
            <w:proofErr w:type="spellStart"/>
            <w:r w:rsidR="001E2FEC" w:rsidRPr="009F4677">
              <w:rPr>
                <w:lang w:val="en-US"/>
              </w:rPr>
              <w:t>Xivry</w:t>
            </w:r>
            <w:proofErr w:type="spellEnd"/>
            <w:r w:rsidR="001E2FEC" w:rsidRPr="009F4677">
              <w:rPr>
                <w:lang w:val="en-US"/>
              </w:rPr>
              <w:t xml:space="preserve"> - PhD</w:t>
            </w:r>
            <w:r w:rsidRPr="009F4677">
              <w:rPr>
                <w:lang w:val="en-US"/>
              </w:rPr>
              <w:t xml:space="preserve"> thesis</w:t>
            </w:r>
          </w:p>
        </w:tc>
        <w:tc>
          <w:tcPr>
            <w:tcW w:w="3213" w:type="dxa"/>
          </w:tcPr>
          <w:p w14:paraId="17BD112B" w14:textId="77777777" w:rsidR="00E918A8" w:rsidRPr="009F4677" w:rsidRDefault="00E918A8" w:rsidP="008E2E30">
            <w:pPr>
              <w:rPr>
                <w:lang w:val="en-US"/>
              </w:rPr>
            </w:pPr>
          </w:p>
        </w:tc>
      </w:tr>
      <w:tr w:rsidR="00E918A8" w:rsidRPr="009F4677" w14:paraId="56F97813" w14:textId="77777777" w:rsidTr="00571C0F">
        <w:tc>
          <w:tcPr>
            <w:tcW w:w="817" w:type="dxa"/>
          </w:tcPr>
          <w:p w14:paraId="57E9FE8E" w14:textId="3B8045F2" w:rsidR="00E918A8" w:rsidRPr="009F4677" w:rsidRDefault="00E918A8" w:rsidP="008E2E30">
            <w:pPr>
              <w:rPr>
                <w:lang w:val="en-US"/>
              </w:rPr>
            </w:pPr>
            <w:r w:rsidRPr="009F4677">
              <w:rPr>
                <w:lang w:val="en-US"/>
              </w:rPr>
              <w:t xml:space="preserve">AD 7 </w:t>
            </w:r>
          </w:p>
        </w:tc>
        <w:tc>
          <w:tcPr>
            <w:tcW w:w="5607" w:type="dxa"/>
          </w:tcPr>
          <w:p w14:paraId="46D77822" w14:textId="767F7E80" w:rsidR="00E918A8" w:rsidRPr="009F4677" w:rsidRDefault="008A721A" w:rsidP="008E2E30">
            <w:pPr>
              <w:rPr>
                <w:lang w:val="en-US"/>
              </w:rPr>
            </w:pPr>
            <w:hyperlink r:id="rId21" w:history="1">
              <w:r w:rsidR="00E918A8" w:rsidRPr="009F4677">
                <w:rPr>
                  <w:rStyle w:val="Hyperlink"/>
                  <w:lang w:val="en-US"/>
                </w:rPr>
                <w:t>ARGOS technical note 116</w:t>
              </w:r>
            </w:hyperlink>
          </w:p>
        </w:tc>
        <w:tc>
          <w:tcPr>
            <w:tcW w:w="3213" w:type="dxa"/>
          </w:tcPr>
          <w:p w14:paraId="5328956E" w14:textId="77777777" w:rsidR="00E918A8" w:rsidRPr="009F4677" w:rsidRDefault="00E918A8" w:rsidP="008E2E30">
            <w:pPr>
              <w:rPr>
                <w:lang w:val="en-US"/>
              </w:rPr>
            </w:pPr>
          </w:p>
        </w:tc>
      </w:tr>
      <w:tr w:rsidR="00BF64FC" w:rsidRPr="009F4677" w14:paraId="5B7AE2B8" w14:textId="77777777" w:rsidTr="00571C0F">
        <w:tc>
          <w:tcPr>
            <w:tcW w:w="817" w:type="dxa"/>
          </w:tcPr>
          <w:p w14:paraId="5CC62618" w14:textId="14589E23" w:rsidR="00BF64FC" w:rsidRPr="009F4677" w:rsidRDefault="00BF64FC" w:rsidP="008E2E30">
            <w:pPr>
              <w:rPr>
                <w:lang w:val="en-US"/>
              </w:rPr>
            </w:pPr>
            <w:r w:rsidRPr="009F4677">
              <w:rPr>
                <w:lang w:val="en-US"/>
              </w:rPr>
              <w:t>AD 8</w:t>
            </w:r>
          </w:p>
        </w:tc>
        <w:tc>
          <w:tcPr>
            <w:tcW w:w="5607" w:type="dxa"/>
          </w:tcPr>
          <w:p w14:paraId="38B04F3F" w14:textId="7F304FAD" w:rsidR="00BF64FC" w:rsidRPr="009F4677" w:rsidRDefault="00BF64FC" w:rsidP="008E2E30">
            <w:pPr>
              <w:rPr>
                <w:lang w:val="en-US"/>
              </w:rPr>
            </w:pPr>
            <w:r w:rsidRPr="009F4677">
              <w:rPr>
                <w:lang w:val="en-US"/>
              </w:rPr>
              <w:t>ARGOS_FDR_003 “Top Level Requirements”</w:t>
            </w:r>
          </w:p>
        </w:tc>
        <w:tc>
          <w:tcPr>
            <w:tcW w:w="3213" w:type="dxa"/>
          </w:tcPr>
          <w:p w14:paraId="5EDCE646" w14:textId="38C71747" w:rsidR="00BF64FC" w:rsidRPr="009F4677" w:rsidRDefault="00BF64FC" w:rsidP="008E2E30">
            <w:pPr>
              <w:rPr>
                <w:lang w:val="en-US"/>
              </w:rPr>
            </w:pPr>
            <w:r w:rsidRPr="009F4677">
              <w:rPr>
                <w:lang w:val="en-US"/>
              </w:rPr>
              <w:t>1.0 - 09/02/2010</w:t>
            </w:r>
          </w:p>
        </w:tc>
      </w:tr>
    </w:tbl>
    <w:p w14:paraId="45076B42" w14:textId="77777777" w:rsidR="0064105E" w:rsidRPr="009F4677" w:rsidRDefault="0064105E" w:rsidP="008E2E30">
      <w:pPr>
        <w:rPr>
          <w:lang w:val="en-US"/>
        </w:rPr>
      </w:pPr>
    </w:p>
    <w:p w14:paraId="48AA94B9" w14:textId="77777777" w:rsidR="00C36B17" w:rsidRPr="009F4677" w:rsidRDefault="00C36B17" w:rsidP="008E2E30">
      <w:pPr>
        <w:rPr>
          <w:lang w:val="en-US"/>
        </w:rPr>
      </w:pPr>
    </w:p>
    <w:p w14:paraId="53185D90" w14:textId="605F1D6D" w:rsidR="008158D2" w:rsidRPr="009F4677" w:rsidRDefault="008158D2">
      <w:pPr>
        <w:autoSpaceDE/>
        <w:autoSpaceDN/>
        <w:jc w:val="left"/>
        <w:rPr>
          <w:lang w:val="en-US"/>
        </w:rPr>
      </w:pPr>
      <w:r w:rsidRPr="009F4677">
        <w:rPr>
          <w:lang w:val="en-US"/>
        </w:rPr>
        <w:br w:type="page"/>
      </w:r>
    </w:p>
    <w:p w14:paraId="3BF8D390" w14:textId="77777777" w:rsidR="00C36B17" w:rsidRPr="009F4677" w:rsidRDefault="00C36B17" w:rsidP="008E2E30">
      <w:pPr>
        <w:rPr>
          <w:lang w:val="en-US"/>
        </w:rPr>
      </w:pPr>
    </w:p>
    <w:p w14:paraId="68CA4DC7" w14:textId="1F1F98CE" w:rsidR="00C36B17" w:rsidRPr="009F4677" w:rsidRDefault="00C36B17" w:rsidP="008E2E30">
      <w:pPr>
        <w:pStyle w:val="Heading1"/>
        <w:rPr>
          <w:lang w:val="en-US"/>
        </w:rPr>
      </w:pPr>
      <w:bookmarkStart w:id="9" w:name="_Toc251942449"/>
      <w:r w:rsidRPr="009F4677">
        <w:rPr>
          <w:lang w:val="en-US"/>
        </w:rPr>
        <w:t>LGSW unit</w:t>
      </w:r>
      <w:r w:rsidR="00B23074" w:rsidRPr="009F4677">
        <w:rPr>
          <w:lang w:val="en-US"/>
        </w:rPr>
        <w:t xml:space="preserve"> requirement</w:t>
      </w:r>
      <w:bookmarkEnd w:id="9"/>
    </w:p>
    <w:p w14:paraId="3416BDC9" w14:textId="77777777" w:rsidR="00C36B17" w:rsidRPr="009F4677" w:rsidRDefault="00C36B17" w:rsidP="008E2E30">
      <w:pPr>
        <w:rPr>
          <w:lang w:val="en-US"/>
        </w:rPr>
      </w:pPr>
    </w:p>
    <w:p w14:paraId="677B9079" w14:textId="012D36DA" w:rsidR="00C36B17" w:rsidRPr="009F4677" w:rsidRDefault="00C36B17" w:rsidP="008E2E30">
      <w:pPr>
        <w:rPr>
          <w:lang w:val="en-US"/>
        </w:rPr>
      </w:pPr>
      <w:r w:rsidRPr="009F4677">
        <w:rPr>
          <w:lang w:val="en-US"/>
        </w:rPr>
        <w:t xml:space="preserve">The LGSW </w:t>
      </w:r>
      <w:r w:rsidR="000A5243" w:rsidRPr="009F4677">
        <w:rPr>
          <w:lang w:val="en-US"/>
        </w:rPr>
        <w:t xml:space="preserve">is designed to </w:t>
      </w:r>
      <w:r w:rsidR="00A57A05" w:rsidRPr="009F4677">
        <w:rPr>
          <w:lang w:val="en-US"/>
        </w:rPr>
        <w:t>implement</w:t>
      </w:r>
      <w:r w:rsidRPr="009F4677">
        <w:rPr>
          <w:lang w:val="en-US"/>
        </w:rPr>
        <w:t xml:space="preserve"> t</w:t>
      </w:r>
      <w:r w:rsidR="008158D2" w:rsidRPr="009F4677">
        <w:rPr>
          <w:lang w:val="en-US"/>
        </w:rPr>
        <w:t>he following features</w:t>
      </w:r>
      <w:r w:rsidR="000A5243" w:rsidRPr="009F4677">
        <w:rPr>
          <w:lang w:val="en-US"/>
        </w:rPr>
        <w:t>:</w:t>
      </w:r>
    </w:p>
    <w:p w14:paraId="3D31F8AF" w14:textId="77777777" w:rsidR="00FB1409" w:rsidRPr="009F4677" w:rsidRDefault="00FB1409" w:rsidP="008E2E30">
      <w:pPr>
        <w:rPr>
          <w:lang w:val="en-US"/>
        </w:rPr>
      </w:pPr>
    </w:p>
    <w:p w14:paraId="411E1443" w14:textId="0BB3D2D7" w:rsidR="00FB1409" w:rsidRPr="009F4677" w:rsidRDefault="00FB1409" w:rsidP="008447E5">
      <w:pPr>
        <w:pStyle w:val="ListParagraph"/>
        <w:numPr>
          <w:ilvl w:val="0"/>
          <w:numId w:val="5"/>
        </w:numPr>
        <w:rPr>
          <w:lang w:val="en-US"/>
        </w:rPr>
      </w:pPr>
      <w:r w:rsidRPr="009F4677">
        <w:rPr>
          <w:lang w:val="en-US"/>
        </w:rPr>
        <w:t xml:space="preserve">Measure the wavefront </w:t>
      </w:r>
      <w:r w:rsidR="00812559" w:rsidRPr="009F4677">
        <w:rPr>
          <w:lang w:val="en-US"/>
        </w:rPr>
        <w:t xml:space="preserve">x and y </w:t>
      </w:r>
      <w:r w:rsidRPr="009F4677">
        <w:rPr>
          <w:lang w:val="en-US"/>
        </w:rPr>
        <w:t>slope</w:t>
      </w:r>
      <w:r w:rsidR="008158D2" w:rsidRPr="009F4677">
        <w:rPr>
          <w:lang w:val="en-US"/>
        </w:rPr>
        <w:t xml:space="preserve"> of each of the 3 laser beams with a sampling of 15x15 subapertures</w:t>
      </w:r>
      <w:r w:rsidRPr="009F4677">
        <w:rPr>
          <w:lang w:val="en-US"/>
        </w:rPr>
        <w:t xml:space="preserve"> at a frame rat</w:t>
      </w:r>
      <w:r w:rsidR="00B37919" w:rsidRPr="009F4677">
        <w:rPr>
          <w:lang w:val="en-US"/>
        </w:rPr>
        <w:t>e</w:t>
      </w:r>
      <w:r w:rsidRPr="009F4677">
        <w:rPr>
          <w:lang w:val="en-US"/>
        </w:rPr>
        <w:t xml:space="preserve"> of 1kHz. </w:t>
      </w:r>
    </w:p>
    <w:p w14:paraId="5279CB1D" w14:textId="342B3E1D" w:rsidR="00B37919" w:rsidRPr="009F4677" w:rsidRDefault="00812559" w:rsidP="008447E5">
      <w:pPr>
        <w:pStyle w:val="ListParagraph"/>
        <w:numPr>
          <w:ilvl w:val="0"/>
          <w:numId w:val="5"/>
        </w:numPr>
        <w:rPr>
          <w:lang w:val="en-US"/>
        </w:rPr>
      </w:pPr>
      <w:r w:rsidRPr="009F4677">
        <w:rPr>
          <w:lang w:val="en-US"/>
        </w:rPr>
        <w:t xml:space="preserve">Range-gate </w:t>
      </w:r>
      <w:r w:rsidR="00B37919" w:rsidRPr="009F4677">
        <w:rPr>
          <w:lang w:val="en-US"/>
        </w:rPr>
        <w:t>the backscattered laser beams.</w:t>
      </w:r>
    </w:p>
    <w:p w14:paraId="4A8FA883" w14:textId="2AD735C2" w:rsidR="005503F9" w:rsidRPr="009F4677" w:rsidRDefault="007E1849" w:rsidP="005503F9">
      <w:pPr>
        <w:pStyle w:val="ListParagraph"/>
        <w:numPr>
          <w:ilvl w:val="0"/>
          <w:numId w:val="5"/>
        </w:numPr>
        <w:rPr>
          <w:lang w:val="en-US"/>
        </w:rPr>
      </w:pPr>
      <w:r w:rsidRPr="009F4677">
        <w:rPr>
          <w:lang w:val="en-US"/>
        </w:rPr>
        <w:t>Act as frame-grabber for the pnCCD</w:t>
      </w:r>
      <w:r w:rsidR="005503F9" w:rsidRPr="009F4677">
        <w:rPr>
          <w:lang w:val="en-US"/>
        </w:rPr>
        <w:t xml:space="preserve"> and implement </w:t>
      </w:r>
      <w:r w:rsidRPr="009F4677">
        <w:rPr>
          <w:lang w:val="en-US"/>
        </w:rPr>
        <w:t>the required frame corrections</w:t>
      </w:r>
      <w:r w:rsidR="005503F9" w:rsidRPr="009F4677">
        <w:rPr>
          <w:lang w:val="en-US"/>
        </w:rPr>
        <w:t>.</w:t>
      </w:r>
    </w:p>
    <w:p w14:paraId="5317B205" w14:textId="2F886E05" w:rsidR="00A57A05" w:rsidRPr="009F4677" w:rsidRDefault="00A57A05" w:rsidP="008447E5">
      <w:pPr>
        <w:pStyle w:val="ListParagraph"/>
        <w:numPr>
          <w:ilvl w:val="0"/>
          <w:numId w:val="5"/>
        </w:numPr>
        <w:rPr>
          <w:lang w:val="en-US"/>
        </w:rPr>
      </w:pPr>
      <w:r w:rsidRPr="009F4677">
        <w:rPr>
          <w:lang w:val="en-US"/>
        </w:rPr>
        <w:t>Collect slopes from the other ARGOS WFSs (</w:t>
      </w:r>
      <w:r w:rsidR="00DE4FC9" w:rsidRPr="009F4677">
        <w:rPr>
          <w:lang w:val="en-US"/>
        </w:rPr>
        <w:t>Quad Cell</w:t>
      </w:r>
      <w:r w:rsidRPr="009F4677">
        <w:rPr>
          <w:lang w:val="en-US"/>
        </w:rPr>
        <w:t xml:space="preserve"> </w:t>
      </w:r>
      <w:proofErr w:type="spellStart"/>
      <w:r w:rsidRPr="009F4677">
        <w:rPr>
          <w:lang w:val="en-US"/>
        </w:rPr>
        <w:t>TipTiltUnit</w:t>
      </w:r>
      <w:proofErr w:type="spellEnd"/>
      <w:r w:rsidRPr="009F4677">
        <w:rPr>
          <w:lang w:val="en-US"/>
        </w:rPr>
        <w:t xml:space="preserve"> and PyrWFS) and transmit them to the ASM via the </w:t>
      </w:r>
      <w:r w:rsidR="00DE4FC9" w:rsidRPr="009F4677">
        <w:rPr>
          <w:lang w:val="en-US"/>
        </w:rPr>
        <w:t>Fast Link</w:t>
      </w:r>
      <w:r w:rsidRPr="009F4677">
        <w:rPr>
          <w:lang w:val="en-US"/>
        </w:rPr>
        <w:t xml:space="preserve"> optical channel. </w:t>
      </w:r>
    </w:p>
    <w:p w14:paraId="1C90E292" w14:textId="0C899569" w:rsidR="00A60C86" w:rsidRPr="009F4677" w:rsidRDefault="007E1849" w:rsidP="008447E5">
      <w:pPr>
        <w:pStyle w:val="ListParagraph"/>
        <w:numPr>
          <w:ilvl w:val="0"/>
          <w:numId w:val="5"/>
        </w:numPr>
        <w:rPr>
          <w:lang w:val="en-US"/>
        </w:rPr>
      </w:pPr>
      <w:r w:rsidRPr="009F4677">
        <w:rPr>
          <w:lang w:val="en-US"/>
        </w:rPr>
        <w:t>Apply s</w:t>
      </w:r>
      <w:r w:rsidR="00A60C86" w:rsidRPr="009F4677">
        <w:rPr>
          <w:lang w:val="en-US"/>
        </w:rPr>
        <w:t>lope offset</w:t>
      </w:r>
      <w:r w:rsidRPr="009F4677">
        <w:rPr>
          <w:lang w:val="en-US"/>
        </w:rPr>
        <w:t>s</w:t>
      </w:r>
      <w:r w:rsidR="00812559" w:rsidRPr="009F4677">
        <w:rPr>
          <w:lang w:val="en-US"/>
        </w:rPr>
        <w:t xml:space="preserve"> to compensate the off-axis aberrations experienced by the LGS beams.</w:t>
      </w:r>
    </w:p>
    <w:p w14:paraId="0A62649A" w14:textId="4939BFD9" w:rsidR="00C36B17" w:rsidRPr="009F4677" w:rsidRDefault="00C36B17" w:rsidP="008447E5">
      <w:pPr>
        <w:pStyle w:val="ListParagraph"/>
        <w:numPr>
          <w:ilvl w:val="0"/>
          <w:numId w:val="5"/>
        </w:numPr>
        <w:rPr>
          <w:lang w:val="en-US"/>
        </w:rPr>
      </w:pPr>
      <w:r w:rsidRPr="009F4677">
        <w:rPr>
          <w:lang w:val="en-US"/>
        </w:rPr>
        <w:t>Acquire th</w:t>
      </w:r>
      <w:r w:rsidR="007E1849" w:rsidRPr="009F4677">
        <w:rPr>
          <w:lang w:val="en-US"/>
        </w:rPr>
        <w:t>e LGS beams and provide to AARB</w:t>
      </w:r>
      <w:r w:rsidRPr="009F4677">
        <w:rPr>
          <w:lang w:val="en-US"/>
        </w:rPr>
        <w:t xml:space="preserve"> </w:t>
      </w:r>
      <w:r w:rsidR="007E1849" w:rsidRPr="009F4677">
        <w:rPr>
          <w:lang w:val="en-US"/>
        </w:rPr>
        <w:t>the position of the beams in</w:t>
      </w:r>
      <w:r w:rsidRPr="009F4677">
        <w:rPr>
          <w:lang w:val="en-US"/>
        </w:rPr>
        <w:t xml:space="preserve"> the LGSW field</w:t>
      </w:r>
      <w:r w:rsidR="007E1849" w:rsidRPr="009F4677">
        <w:rPr>
          <w:lang w:val="en-US"/>
        </w:rPr>
        <w:t>.</w:t>
      </w:r>
    </w:p>
    <w:p w14:paraId="7BBA17F9" w14:textId="56FDA8D5" w:rsidR="00C36B17" w:rsidRPr="009F4677" w:rsidRDefault="008158D2" w:rsidP="008447E5">
      <w:pPr>
        <w:pStyle w:val="ListParagraph"/>
        <w:numPr>
          <w:ilvl w:val="0"/>
          <w:numId w:val="5"/>
        </w:numPr>
        <w:rPr>
          <w:lang w:val="en-US"/>
        </w:rPr>
      </w:pPr>
      <w:r w:rsidRPr="009F4677">
        <w:rPr>
          <w:lang w:val="en-US"/>
        </w:rPr>
        <w:t>Stabilize the pupils’</w:t>
      </w:r>
      <w:r w:rsidR="00C36B17" w:rsidRPr="009F4677">
        <w:rPr>
          <w:lang w:val="en-US"/>
        </w:rPr>
        <w:t xml:space="preserve"> position on the WFS</w:t>
      </w:r>
      <w:r w:rsidR="00FB1409" w:rsidRPr="009F4677">
        <w:rPr>
          <w:lang w:val="en-US"/>
        </w:rPr>
        <w:t xml:space="preserve"> lenslet array</w:t>
      </w:r>
      <w:r w:rsidRPr="009F4677">
        <w:rPr>
          <w:lang w:val="en-US"/>
        </w:rPr>
        <w:t>.</w:t>
      </w:r>
    </w:p>
    <w:p w14:paraId="2D3695DB" w14:textId="0D20AC68" w:rsidR="00C36B17" w:rsidRPr="009F4677" w:rsidRDefault="00C36B17" w:rsidP="008447E5">
      <w:pPr>
        <w:pStyle w:val="ListParagraph"/>
        <w:numPr>
          <w:ilvl w:val="0"/>
          <w:numId w:val="5"/>
        </w:numPr>
        <w:rPr>
          <w:lang w:val="en-US"/>
        </w:rPr>
      </w:pPr>
      <w:r w:rsidRPr="009F4677">
        <w:rPr>
          <w:lang w:val="en-US"/>
        </w:rPr>
        <w:t>Correct the atmospheric tip-tilt jitter on the WFS</w:t>
      </w:r>
      <w:r w:rsidR="00FB1409" w:rsidRPr="009F4677">
        <w:rPr>
          <w:lang w:val="en-US"/>
        </w:rPr>
        <w:t>.</w:t>
      </w:r>
    </w:p>
    <w:p w14:paraId="431EFE6D" w14:textId="51B72955" w:rsidR="008158D2" w:rsidRPr="009F4677" w:rsidRDefault="008158D2" w:rsidP="008447E5">
      <w:pPr>
        <w:pStyle w:val="ListParagraph"/>
        <w:numPr>
          <w:ilvl w:val="0"/>
          <w:numId w:val="5"/>
        </w:numPr>
        <w:rPr>
          <w:lang w:val="en-US"/>
        </w:rPr>
      </w:pPr>
      <w:r w:rsidRPr="009F4677">
        <w:rPr>
          <w:lang w:val="en-US"/>
        </w:rPr>
        <w:t xml:space="preserve">Provide </w:t>
      </w:r>
      <w:r w:rsidR="00627BF9" w:rsidRPr="009F4677">
        <w:rPr>
          <w:lang w:val="en-US"/>
        </w:rPr>
        <w:t xml:space="preserve">to AARB the average measure of </w:t>
      </w:r>
      <w:r w:rsidR="007D7328" w:rsidRPr="009F4677">
        <w:rPr>
          <w:lang w:val="en-US"/>
        </w:rPr>
        <w:t>spot size and wavefront focus</w:t>
      </w:r>
      <w:r w:rsidR="00627BF9" w:rsidRPr="009F4677">
        <w:rPr>
          <w:lang w:val="en-US"/>
        </w:rPr>
        <w:t xml:space="preserve">. </w:t>
      </w:r>
    </w:p>
    <w:p w14:paraId="120A47D8" w14:textId="505523FA" w:rsidR="00491B2D" w:rsidRPr="009F4677" w:rsidRDefault="00491B2D" w:rsidP="00491B2D">
      <w:pPr>
        <w:pStyle w:val="ListParagraph"/>
        <w:numPr>
          <w:ilvl w:val="0"/>
          <w:numId w:val="5"/>
        </w:numPr>
        <w:rPr>
          <w:lang w:val="en-US"/>
        </w:rPr>
      </w:pPr>
      <w:r w:rsidRPr="009F4677">
        <w:rPr>
          <w:lang w:val="en-US"/>
        </w:rPr>
        <w:t>Store and manage calibration data</w:t>
      </w:r>
      <w:r w:rsidR="008158D2" w:rsidRPr="009F4677">
        <w:rPr>
          <w:lang w:val="en-US"/>
        </w:rPr>
        <w:t>.</w:t>
      </w:r>
      <w:r w:rsidRPr="009F4677">
        <w:rPr>
          <w:lang w:val="en-US"/>
        </w:rPr>
        <w:t xml:space="preserve"> </w:t>
      </w:r>
    </w:p>
    <w:p w14:paraId="3E9DFE52" w14:textId="1A35E3F1" w:rsidR="008158D2" w:rsidRPr="009F4677" w:rsidRDefault="00812559" w:rsidP="00491B2D">
      <w:pPr>
        <w:pStyle w:val="ListParagraph"/>
        <w:numPr>
          <w:ilvl w:val="0"/>
          <w:numId w:val="5"/>
        </w:numPr>
        <w:rPr>
          <w:lang w:val="en-US"/>
        </w:rPr>
      </w:pPr>
      <w:r w:rsidRPr="009F4677">
        <w:rPr>
          <w:lang w:val="en-US"/>
        </w:rPr>
        <w:t>Be</w:t>
      </w:r>
      <w:r w:rsidR="008158D2" w:rsidRPr="009F4677">
        <w:rPr>
          <w:lang w:val="en-US"/>
        </w:rPr>
        <w:t xml:space="preserve"> able to operate in t</w:t>
      </w:r>
      <w:r w:rsidRPr="009F4677">
        <w:rPr>
          <w:lang w:val="en-US"/>
        </w:rPr>
        <w:t>he LBT environment and comply</w:t>
      </w:r>
      <w:r w:rsidR="008158D2" w:rsidRPr="009F4677">
        <w:rPr>
          <w:lang w:val="en-US"/>
        </w:rPr>
        <w:t xml:space="preserve"> with the</w:t>
      </w:r>
      <w:r w:rsidR="00B23074" w:rsidRPr="009F4677">
        <w:rPr>
          <w:lang w:val="en-US"/>
        </w:rPr>
        <w:t xml:space="preserve"> telescope</w:t>
      </w:r>
      <w:r w:rsidR="008158D2" w:rsidRPr="009F4677">
        <w:rPr>
          <w:lang w:val="en-US"/>
        </w:rPr>
        <w:t xml:space="preserve"> interfaces.</w:t>
      </w:r>
    </w:p>
    <w:p w14:paraId="247826E2" w14:textId="7AB991D2" w:rsidR="00FB1409" w:rsidRPr="009F4677" w:rsidRDefault="00C36B17" w:rsidP="008447E5">
      <w:pPr>
        <w:pStyle w:val="ListParagraph"/>
        <w:numPr>
          <w:ilvl w:val="0"/>
          <w:numId w:val="5"/>
        </w:numPr>
        <w:rPr>
          <w:lang w:val="en-US"/>
        </w:rPr>
      </w:pPr>
      <w:r w:rsidRPr="009F4677">
        <w:rPr>
          <w:lang w:val="en-US"/>
        </w:rPr>
        <w:t>Provide infor</w:t>
      </w:r>
      <w:r w:rsidR="00FB1409" w:rsidRPr="009F4677">
        <w:rPr>
          <w:lang w:val="en-US"/>
        </w:rPr>
        <w:t>mation and telemetry about WFS status</w:t>
      </w:r>
      <w:r w:rsidR="00627BF9" w:rsidRPr="009F4677">
        <w:rPr>
          <w:lang w:val="en-US"/>
        </w:rPr>
        <w:t>.</w:t>
      </w:r>
    </w:p>
    <w:p w14:paraId="1E97E227" w14:textId="77777777" w:rsidR="00627BF9" w:rsidRPr="009F4677" w:rsidRDefault="00627BF9" w:rsidP="008E2E30">
      <w:pPr>
        <w:rPr>
          <w:lang w:val="en-US"/>
        </w:rPr>
      </w:pPr>
    </w:p>
    <w:p w14:paraId="221FC9B4" w14:textId="41F045F1" w:rsidR="00C36B17" w:rsidRPr="009F4677" w:rsidRDefault="00627BF9" w:rsidP="00627BF9">
      <w:pPr>
        <w:pStyle w:val="Heading1"/>
        <w:rPr>
          <w:lang w:val="en-US"/>
        </w:rPr>
      </w:pPr>
      <w:bookmarkStart w:id="10" w:name="_Toc251942450"/>
      <w:r w:rsidRPr="009F4677">
        <w:rPr>
          <w:lang w:val="en-US"/>
        </w:rPr>
        <w:t>LGSW</w:t>
      </w:r>
      <w:r w:rsidR="00FB1409" w:rsidRPr="009F4677">
        <w:rPr>
          <w:lang w:val="en-US"/>
        </w:rPr>
        <w:t xml:space="preserve"> </w:t>
      </w:r>
      <w:r w:rsidRPr="009F4677">
        <w:rPr>
          <w:lang w:val="en-US"/>
        </w:rPr>
        <w:t>description</w:t>
      </w:r>
      <w:bookmarkEnd w:id="10"/>
    </w:p>
    <w:p w14:paraId="722207F3" w14:textId="77777777" w:rsidR="00627BF9" w:rsidRPr="009F4677" w:rsidRDefault="00627BF9" w:rsidP="008E2E30">
      <w:pPr>
        <w:rPr>
          <w:lang w:val="en-US"/>
        </w:rPr>
      </w:pPr>
    </w:p>
    <w:p w14:paraId="083B7832" w14:textId="7F0E7EDE" w:rsidR="00627BF9" w:rsidRPr="009F4677" w:rsidRDefault="00627BF9" w:rsidP="008E2E30">
      <w:pPr>
        <w:rPr>
          <w:lang w:val="en-US"/>
        </w:rPr>
      </w:pPr>
      <w:r w:rsidRPr="009F4677">
        <w:rPr>
          <w:highlight w:val="yellow"/>
          <w:lang w:val="en-US"/>
        </w:rPr>
        <w:t xml:space="preserve">Pictures of the LGSW, of the rack, of </w:t>
      </w:r>
      <w:r w:rsidR="00782801" w:rsidRPr="009F4677">
        <w:rPr>
          <w:highlight w:val="yellow"/>
          <w:lang w:val="en-US"/>
        </w:rPr>
        <w:t xml:space="preserve">the cooling circuit. </w:t>
      </w:r>
      <w:r w:rsidR="0081017C" w:rsidRPr="009F4677">
        <w:rPr>
          <w:highlight w:val="yellow"/>
          <w:lang w:val="en-US"/>
        </w:rPr>
        <w:t xml:space="preserve"> Hardware description to recall the main components.</w:t>
      </w:r>
      <w:r w:rsidR="00782801" w:rsidRPr="009F4677">
        <w:rPr>
          <w:highlight w:val="yellow"/>
          <w:lang w:val="en-US"/>
        </w:rPr>
        <w:t xml:space="preserve"> </w:t>
      </w:r>
      <w:r w:rsidR="0081017C" w:rsidRPr="009F4677">
        <w:rPr>
          <w:highlight w:val="yellow"/>
          <w:lang w:val="en-US"/>
        </w:rPr>
        <w:t xml:space="preserve"> </w:t>
      </w:r>
      <w:r w:rsidR="00782801" w:rsidRPr="009F4677">
        <w:rPr>
          <w:highlight w:val="yellow"/>
          <w:lang w:val="en-US"/>
        </w:rPr>
        <w:t xml:space="preserve">Main </w:t>
      </w:r>
      <w:r w:rsidR="0081017C" w:rsidRPr="009F4677">
        <w:rPr>
          <w:highlight w:val="yellow"/>
          <w:lang w:val="en-US"/>
        </w:rPr>
        <w:t>data-</w:t>
      </w:r>
      <w:r w:rsidR="00782801" w:rsidRPr="009F4677">
        <w:rPr>
          <w:highlight w:val="yellow"/>
          <w:lang w:val="en-US"/>
        </w:rPr>
        <w:t>f</w:t>
      </w:r>
      <w:r w:rsidRPr="009F4677">
        <w:rPr>
          <w:highlight w:val="yellow"/>
          <w:lang w:val="en-US"/>
        </w:rPr>
        <w:t>low: from pnCCD to BCU to ASM</w:t>
      </w:r>
    </w:p>
    <w:p w14:paraId="39B806F8" w14:textId="77777777" w:rsidR="00627BF9" w:rsidRPr="009F4677" w:rsidRDefault="00627BF9" w:rsidP="008E2E30">
      <w:pPr>
        <w:rPr>
          <w:lang w:val="en-US"/>
        </w:rPr>
      </w:pPr>
    </w:p>
    <w:p w14:paraId="0CE71B78" w14:textId="77777777" w:rsidR="00627BF9" w:rsidRPr="009F4677" w:rsidRDefault="00627BF9" w:rsidP="008E2E30">
      <w:pPr>
        <w:rPr>
          <w:lang w:val="en-US"/>
        </w:rPr>
      </w:pPr>
    </w:p>
    <w:p w14:paraId="5D0CAF98" w14:textId="3E70B0B9" w:rsidR="00BF07A2" w:rsidRPr="009F4677" w:rsidRDefault="00BF07A2" w:rsidP="00BF07A2">
      <w:pPr>
        <w:pStyle w:val="Heading1"/>
        <w:rPr>
          <w:lang w:val="en-US"/>
        </w:rPr>
      </w:pPr>
      <w:bookmarkStart w:id="11" w:name="_Toc251942451"/>
      <w:r w:rsidRPr="009F4677">
        <w:rPr>
          <w:lang w:val="en-US"/>
        </w:rPr>
        <w:t>Definitions</w:t>
      </w:r>
      <w:bookmarkEnd w:id="11"/>
    </w:p>
    <w:p w14:paraId="4AB9369B" w14:textId="77777777" w:rsidR="00BF07A2" w:rsidRPr="009F4677" w:rsidRDefault="00BF07A2" w:rsidP="008E2E30">
      <w:pPr>
        <w:rPr>
          <w:lang w:val="en-US"/>
        </w:rPr>
      </w:pPr>
    </w:p>
    <w:p w14:paraId="25D279B3" w14:textId="0D6C5C62" w:rsidR="00EE4D36" w:rsidRPr="009F4677" w:rsidRDefault="00EE4D36" w:rsidP="008E2E30">
      <w:pPr>
        <w:rPr>
          <w:lang w:val="en-US"/>
        </w:rPr>
      </w:pPr>
      <w:r w:rsidRPr="009F4677">
        <w:rPr>
          <w:b/>
          <w:lang w:val="en-US"/>
        </w:rPr>
        <w:t>LGSW:</w:t>
      </w:r>
      <w:r w:rsidRPr="009F4677">
        <w:rPr>
          <w:lang w:val="en-US"/>
        </w:rPr>
        <w:t xml:space="preserve"> the ARGOS Laser Guide Star Wavefront senso</w:t>
      </w:r>
      <w:r w:rsidR="00181E76" w:rsidRPr="009F4677">
        <w:rPr>
          <w:lang w:val="en-US"/>
        </w:rPr>
        <w:t>r.  Includes the WFS unit, the electronic rack</w:t>
      </w:r>
      <w:r w:rsidR="00DE4FC9" w:rsidRPr="009F4677">
        <w:rPr>
          <w:lang w:val="en-US"/>
        </w:rPr>
        <w:t>, the</w:t>
      </w:r>
      <w:r w:rsidR="00181E76" w:rsidRPr="009F4677">
        <w:rPr>
          <w:lang w:val="en-US"/>
        </w:rPr>
        <w:t xml:space="preserve"> bench and all the cabling and cooling lines. It also includes the LGSW workstation and the control software.</w:t>
      </w:r>
    </w:p>
    <w:p w14:paraId="5940CBAC" w14:textId="77777777" w:rsidR="00EE4D36" w:rsidRPr="009F4677" w:rsidRDefault="00EE4D36" w:rsidP="008E2E30">
      <w:pPr>
        <w:rPr>
          <w:lang w:val="en-US"/>
        </w:rPr>
      </w:pPr>
    </w:p>
    <w:p w14:paraId="04388FF0" w14:textId="63018F15" w:rsidR="00BF07A2" w:rsidRPr="009F4677" w:rsidRDefault="00BF07A2" w:rsidP="008E2E30">
      <w:pPr>
        <w:rPr>
          <w:lang w:val="en-US"/>
        </w:rPr>
      </w:pPr>
      <w:r w:rsidRPr="009F4677">
        <w:rPr>
          <w:b/>
          <w:lang w:val="en-US"/>
        </w:rPr>
        <w:t>LGSW Control SW</w:t>
      </w:r>
      <w:r w:rsidRPr="009F4677">
        <w:rPr>
          <w:lang w:val="en-US"/>
        </w:rPr>
        <w:t xml:space="preserve">: ensemble of all the programs that control the various bits of hardware of LGSW. The LGSW Control SW provides to the other ARGOS SW components an interface (the </w:t>
      </w:r>
      <w:r w:rsidRPr="009F4677">
        <w:rPr>
          <w:b/>
          <w:lang w:val="en-US"/>
        </w:rPr>
        <w:t>LGSW Controller Client</w:t>
      </w:r>
      <w:r w:rsidRPr="009F4677">
        <w:rPr>
          <w:lang w:val="en-US"/>
        </w:rPr>
        <w:t xml:space="preserve">) that must be used to operate on the LGSW (invoking commands, setting and retrieving configurations, </w:t>
      </w:r>
      <w:r w:rsidR="00DE4FC9" w:rsidRPr="009F4677">
        <w:rPr>
          <w:lang w:val="en-US"/>
        </w:rPr>
        <w:t>etc.</w:t>
      </w:r>
      <w:r w:rsidRPr="009F4677">
        <w:rPr>
          <w:lang w:val="en-US"/>
        </w:rPr>
        <w:t xml:space="preserve">…) </w:t>
      </w:r>
    </w:p>
    <w:p w14:paraId="2C905B9A" w14:textId="77777777" w:rsidR="001B2309" w:rsidRPr="009F4677" w:rsidRDefault="001B2309" w:rsidP="008E2E30">
      <w:pPr>
        <w:rPr>
          <w:lang w:val="en-US"/>
        </w:rPr>
      </w:pPr>
    </w:p>
    <w:p w14:paraId="3916EED9" w14:textId="0623A658" w:rsidR="001B2309" w:rsidRPr="009F4677" w:rsidRDefault="001B2309" w:rsidP="008E2E30">
      <w:pPr>
        <w:rPr>
          <w:lang w:val="en-US"/>
        </w:rPr>
      </w:pPr>
      <w:r w:rsidRPr="009F4677">
        <w:rPr>
          <w:b/>
          <w:lang w:val="en-US"/>
        </w:rPr>
        <w:t>ARGOS Arbitrator (AARB):</w:t>
      </w:r>
      <w:r w:rsidRPr="009F4677">
        <w:rPr>
          <w:lang w:val="en-US"/>
        </w:rPr>
        <w:t xml:space="preserve"> the </w:t>
      </w:r>
      <w:r w:rsidR="002E3F77" w:rsidRPr="009F4677">
        <w:rPr>
          <w:lang w:val="en-US"/>
        </w:rPr>
        <w:t xml:space="preserve">software </w:t>
      </w:r>
      <w:r w:rsidRPr="009F4677">
        <w:rPr>
          <w:lang w:val="en-US"/>
        </w:rPr>
        <w:t xml:space="preserve">sitting at the top level of the hierarchy of the ARGOS Control SW.  It controls and coordinates all the various ARGOS subsystems: LGSW, LALAS, ASM, </w:t>
      </w:r>
      <w:r w:rsidR="002E3F77" w:rsidRPr="009F4677">
        <w:rPr>
          <w:lang w:val="en-US"/>
        </w:rPr>
        <w:t xml:space="preserve">PyrWFS, etc.   </w:t>
      </w:r>
    </w:p>
    <w:p w14:paraId="6FB71E1A" w14:textId="77777777" w:rsidR="00711810" w:rsidRPr="009F4677" w:rsidRDefault="00711810" w:rsidP="008E2E30">
      <w:pPr>
        <w:rPr>
          <w:lang w:val="en-US"/>
        </w:rPr>
      </w:pPr>
    </w:p>
    <w:p w14:paraId="5F0AC534" w14:textId="3B3C3C2D" w:rsidR="00711810" w:rsidRPr="009F4677" w:rsidRDefault="00711810" w:rsidP="008E2E30">
      <w:pPr>
        <w:rPr>
          <w:lang w:val="en-US"/>
        </w:rPr>
      </w:pPr>
      <w:proofErr w:type="spellStart"/>
      <w:r w:rsidRPr="009F4677">
        <w:rPr>
          <w:b/>
          <w:lang w:val="en-US"/>
        </w:rPr>
        <w:t>Basdard</w:t>
      </w:r>
      <w:proofErr w:type="spellEnd"/>
      <w:r w:rsidRPr="009F4677">
        <w:rPr>
          <w:lang w:val="en-US"/>
        </w:rPr>
        <w:t xml:space="preserve">: this term is slightly </w:t>
      </w:r>
      <w:proofErr w:type="spellStart"/>
      <w:r w:rsidRPr="009F4677">
        <w:rPr>
          <w:lang w:val="en-US"/>
        </w:rPr>
        <w:t>mis</w:t>
      </w:r>
      <w:proofErr w:type="spellEnd"/>
      <w:r w:rsidRPr="009F4677">
        <w:rPr>
          <w:lang w:val="en-US"/>
        </w:rPr>
        <w:t xml:space="preserve">-used in this document and identifies a twice-as-Nice SW device server.  The LGSW Control SW is made (among other) of several </w:t>
      </w:r>
      <w:proofErr w:type="spellStart"/>
      <w:r w:rsidRPr="009F4677">
        <w:rPr>
          <w:lang w:val="en-US"/>
        </w:rPr>
        <w:t>Basdards</w:t>
      </w:r>
      <w:proofErr w:type="spellEnd"/>
      <w:r w:rsidRPr="009F4677">
        <w:rPr>
          <w:lang w:val="en-US"/>
        </w:rPr>
        <w:t>, each devoted to controlling a specific piece of hardware.</w:t>
      </w:r>
    </w:p>
    <w:p w14:paraId="04A92EB8" w14:textId="77777777" w:rsidR="000B7F7F" w:rsidRPr="009F4677" w:rsidRDefault="000B7F7F">
      <w:pPr>
        <w:autoSpaceDE/>
        <w:autoSpaceDN/>
        <w:jc w:val="left"/>
        <w:rPr>
          <w:lang w:val="en-US"/>
        </w:rPr>
      </w:pPr>
    </w:p>
    <w:p w14:paraId="1E44E0F2" w14:textId="77777777" w:rsidR="00711810" w:rsidRPr="009F4677" w:rsidRDefault="00711810">
      <w:pPr>
        <w:autoSpaceDE/>
        <w:autoSpaceDN/>
        <w:jc w:val="left"/>
        <w:rPr>
          <w:lang w:val="en-US"/>
        </w:rPr>
      </w:pPr>
      <w:r w:rsidRPr="009F4677">
        <w:rPr>
          <w:b/>
          <w:lang w:val="en-US"/>
        </w:rPr>
        <w:lastRenderedPageBreak/>
        <w:t>LGSW Controller</w:t>
      </w:r>
      <w:r w:rsidRPr="009F4677">
        <w:rPr>
          <w:lang w:val="en-US"/>
        </w:rPr>
        <w:t>: the higher software layer in the LGSW. This program embeds a finite-state-machine to implement high-level commands like power on, setup, close-loops, etc.</w:t>
      </w:r>
    </w:p>
    <w:p w14:paraId="13C8E2F7" w14:textId="652B50EB" w:rsidR="00711810" w:rsidRPr="009F4677" w:rsidRDefault="00711810">
      <w:pPr>
        <w:autoSpaceDE/>
        <w:autoSpaceDN/>
        <w:jc w:val="left"/>
        <w:rPr>
          <w:lang w:val="en-US"/>
        </w:rPr>
      </w:pPr>
      <w:r w:rsidRPr="009F4677">
        <w:rPr>
          <w:lang w:val="en-US"/>
        </w:rPr>
        <w:t xml:space="preserve">It coordinates the devices via the </w:t>
      </w:r>
      <w:proofErr w:type="spellStart"/>
      <w:r w:rsidRPr="009F4677">
        <w:rPr>
          <w:lang w:val="en-US"/>
        </w:rPr>
        <w:t>Basdards</w:t>
      </w:r>
      <w:proofErr w:type="spellEnd"/>
      <w:r w:rsidRPr="009F4677">
        <w:rPr>
          <w:lang w:val="en-US"/>
        </w:rPr>
        <w:t xml:space="preserve">.  In FLAO analogy, this is the </w:t>
      </w:r>
      <w:proofErr w:type="spellStart"/>
      <w:r w:rsidRPr="009F4677">
        <w:rPr>
          <w:lang w:val="en-US"/>
        </w:rPr>
        <w:t>WArbitrator</w:t>
      </w:r>
      <w:proofErr w:type="spellEnd"/>
      <w:r w:rsidRPr="009F4677">
        <w:rPr>
          <w:lang w:val="en-US"/>
        </w:rPr>
        <w:t>.</w:t>
      </w:r>
    </w:p>
    <w:p w14:paraId="0CF7B1B9" w14:textId="1CB7DA93" w:rsidR="00711810" w:rsidRPr="009F4677" w:rsidRDefault="00711810">
      <w:pPr>
        <w:autoSpaceDE/>
        <w:autoSpaceDN/>
        <w:jc w:val="left"/>
        <w:rPr>
          <w:lang w:val="en-US"/>
        </w:rPr>
      </w:pPr>
      <w:r w:rsidRPr="009F4677">
        <w:rPr>
          <w:lang w:val="en-US"/>
        </w:rPr>
        <w:t xml:space="preserve"> </w:t>
      </w:r>
    </w:p>
    <w:p w14:paraId="771512C6" w14:textId="52C60311" w:rsidR="00FA1273" w:rsidRPr="009F4677" w:rsidRDefault="00FA1273">
      <w:pPr>
        <w:autoSpaceDE/>
        <w:autoSpaceDN/>
        <w:jc w:val="left"/>
        <w:rPr>
          <w:lang w:val="en-US"/>
        </w:rPr>
      </w:pPr>
      <w:r w:rsidRPr="009F4677">
        <w:rPr>
          <w:b/>
          <w:lang w:val="en-US"/>
        </w:rPr>
        <w:t>Color convention</w:t>
      </w:r>
      <w:r w:rsidRPr="009F4677">
        <w:rPr>
          <w:lang w:val="en-US"/>
        </w:rPr>
        <w:t>: the 3 LGS beams have</w:t>
      </w:r>
      <w:r w:rsidR="0081680B" w:rsidRPr="009F4677">
        <w:rPr>
          <w:lang w:val="en-US"/>
        </w:rPr>
        <w:t xml:space="preserve"> been named as “Blue”, “Yellow” and “Red” and most of the cables and connector have been color-coded accordingly.</w:t>
      </w:r>
      <w:r w:rsidRPr="009F4677">
        <w:rPr>
          <w:lang w:val="en-US"/>
        </w:rPr>
        <w:t xml:space="preserve"> </w:t>
      </w:r>
      <w:r w:rsidR="002D37C9" w:rsidRPr="009F4677">
        <w:rPr>
          <w:lang w:val="en-US"/>
        </w:rPr>
        <w:t xml:space="preserve">See the twiki page </w:t>
      </w:r>
      <w:hyperlink r:id="rId22" w:history="1">
        <w:r w:rsidR="002D37C9" w:rsidRPr="009F4677">
          <w:rPr>
            <w:rStyle w:val="Hyperlink"/>
            <w:lang w:val="en-US"/>
          </w:rPr>
          <w:t>http://aowiki.arcetri.astro.it/ARGOSPublic/LgswChannels</w:t>
        </w:r>
      </w:hyperlink>
      <w:r w:rsidR="002D37C9" w:rsidRPr="009F4677">
        <w:rPr>
          <w:lang w:val="en-US"/>
        </w:rPr>
        <w:t xml:space="preserve"> for a complete description.</w:t>
      </w:r>
    </w:p>
    <w:p w14:paraId="11707AD8" w14:textId="77777777" w:rsidR="002D37C9" w:rsidRPr="009F4677" w:rsidRDefault="002D37C9">
      <w:pPr>
        <w:autoSpaceDE/>
        <w:autoSpaceDN/>
        <w:jc w:val="left"/>
        <w:rPr>
          <w:lang w:val="en-US"/>
        </w:rPr>
      </w:pPr>
    </w:p>
    <w:p w14:paraId="2DECD63F" w14:textId="386AAE8D" w:rsidR="001B2309" w:rsidRPr="009F4677" w:rsidRDefault="001B2309">
      <w:pPr>
        <w:autoSpaceDE/>
        <w:autoSpaceDN/>
        <w:jc w:val="left"/>
        <w:rPr>
          <w:lang w:val="en-US"/>
        </w:rPr>
      </w:pPr>
      <w:r w:rsidRPr="009F4677">
        <w:rPr>
          <w:lang w:val="en-US"/>
        </w:rPr>
        <w:br w:type="page"/>
      </w:r>
    </w:p>
    <w:p w14:paraId="3889BB62" w14:textId="67FB60A2" w:rsidR="00C36B17" w:rsidRPr="009F4677" w:rsidRDefault="00FB1409" w:rsidP="00FB1409">
      <w:pPr>
        <w:pStyle w:val="Heading1"/>
        <w:rPr>
          <w:lang w:val="en-US"/>
        </w:rPr>
      </w:pPr>
      <w:bookmarkStart w:id="12" w:name="_Toc251942452"/>
      <w:r w:rsidRPr="009F4677">
        <w:rPr>
          <w:lang w:val="en-US"/>
        </w:rPr>
        <w:lastRenderedPageBreak/>
        <w:t>Wavefront sensing</w:t>
      </w:r>
      <w:bookmarkEnd w:id="12"/>
      <w:r w:rsidRPr="009F4677">
        <w:rPr>
          <w:lang w:val="en-US"/>
        </w:rPr>
        <w:t xml:space="preserve"> </w:t>
      </w:r>
    </w:p>
    <w:p w14:paraId="2A3E0444" w14:textId="7DE0E58F" w:rsidR="001B2309" w:rsidRPr="009F4677" w:rsidRDefault="001B2309" w:rsidP="001B2309">
      <w:pPr>
        <w:rPr>
          <w:rStyle w:val="Emphasis"/>
          <w:lang w:val="en-US"/>
        </w:rPr>
      </w:pPr>
      <w:r w:rsidRPr="009F4677">
        <w:rPr>
          <w:rStyle w:val="Emphasis"/>
          <w:lang w:val="en-US"/>
        </w:rPr>
        <w:t>Requirement: LGSW must provide measure</w:t>
      </w:r>
      <w:r w:rsidR="002E3F77" w:rsidRPr="009F4677">
        <w:rPr>
          <w:rStyle w:val="Emphasis"/>
          <w:lang w:val="en-US"/>
        </w:rPr>
        <w:t>ments</w:t>
      </w:r>
      <w:r w:rsidRPr="009F4677">
        <w:rPr>
          <w:rStyle w:val="Emphasis"/>
          <w:lang w:val="en-US"/>
        </w:rPr>
        <w:t xml:space="preserve"> of the wavefront </w:t>
      </w:r>
      <w:r w:rsidR="002E3F77" w:rsidRPr="009F4677">
        <w:rPr>
          <w:rStyle w:val="Emphasis"/>
          <w:lang w:val="en-US"/>
        </w:rPr>
        <w:t>slopes of the 3 LGS beams. Spatial and temporal sampling and measurement noise are defined in the design documents</w:t>
      </w:r>
      <w:r w:rsidR="00285D51" w:rsidRPr="009F4677">
        <w:rPr>
          <w:rStyle w:val="Emphasis"/>
          <w:lang w:val="en-US"/>
        </w:rPr>
        <w:t xml:space="preserve"> [</w:t>
      </w:r>
      <w:r w:rsidR="00D07CA1" w:rsidRPr="009F4677">
        <w:rPr>
          <w:rStyle w:val="Emphasis"/>
          <w:lang w:val="en-US"/>
        </w:rPr>
        <w:t xml:space="preserve">AD8, </w:t>
      </w:r>
      <w:r w:rsidR="00285D51" w:rsidRPr="009F4677">
        <w:rPr>
          <w:rStyle w:val="Emphasis"/>
          <w:lang w:val="en-US"/>
        </w:rPr>
        <w:t>AD3, AD1, AD2]</w:t>
      </w:r>
      <w:r w:rsidR="002E3F77" w:rsidRPr="009F4677">
        <w:rPr>
          <w:rStyle w:val="Emphasis"/>
          <w:lang w:val="en-US"/>
        </w:rPr>
        <w:t xml:space="preserve"> </w:t>
      </w:r>
      <w:r w:rsidR="000847E8" w:rsidRPr="009F4677">
        <w:rPr>
          <w:rStyle w:val="Emphasis"/>
          <w:lang w:val="en-US"/>
        </w:rPr>
        <w:t>and translate in</w:t>
      </w:r>
      <w:r w:rsidR="00285D51" w:rsidRPr="009F4677">
        <w:rPr>
          <w:rStyle w:val="Emphasis"/>
          <w:lang w:val="en-US"/>
        </w:rPr>
        <w:t xml:space="preserve">to the following requirements: pupil sampling = </w:t>
      </w:r>
      <w:r w:rsidR="00BA501B" w:rsidRPr="009F4677">
        <w:rPr>
          <w:rStyle w:val="Emphasis"/>
          <w:lang w:val="en-US"/>
        </w:rPr>
        <w:t xml:space="preserve">15x15 </w:t>
      </w:r>
      <w:proofErr w:type="spellStart"/>
      <w:r w:rsidR="00BA501B" w:rsidRPr="009F4677">
        <w:rPr>
          <w:rStyle w:val="Emphasis"/>
          <w:lang w:val="en-US"/>
        </w:rPr>
        <w:t>subaps</w:t>
      </w:r>
      <w:proofErr w:type="spellEnd"/>
      <w:r w:rsidR="00BA501B" w:rsidRPr="009F4677">
        <w:rPr>
          <w:rStyle w:val="Emphasis"/>
          <w:lang w:val="en-US"/>
        </w:rPr>
        <w:t xml:space="preserve">, </w:t>
      </w:r>
      <w:r w:rsidR="00DE4FC9" w:rsidRPr="009F4677">
        <w:rPr>
          <w:rStyle w:val="Emphasis"/>
          <w:lang w:val="en-US"/>
        </w:rPr>
        <w:t>frame rate</w:t>
      </w:r>
      <w:r w:rsidR="00BA501B" w:rsidRPr="009F4677">
        <w:rPr>
          <w:rStyle w:val="Emphasis"/>
          <w:lang w:val="en-US"/>
        </w:rPr>
        <w:t xml:space="preserve"> = 1kHz, measurem</w:t>
      </w:r>
      <w:r w:rsidR="00D07CA1" w:rsidRPr="009F4677">
        <w:rPr>
          <w:rStyle w:val="Emphasis"/>
          <w:lang w:val="en-US"/>
        </w:rPr>
        <w:t xml:space="preserve">ent error at 1800 </w:t>
      </w:r>
      <w:proofErr w:type="spellStart"/>
      <w:r w:rsidR="00D07CA1" w:rsidRPr="009F4677">
        <w:rPr>
          <w:rStyle w:val="Emphasis"/>
          <w:lang w:val="en-US"/>
        </w:rPr>
        <w:t>ph</w:t>
      </w:r>
      <w:proofErr w:type="spellEnd"/>
      <w:r w:rsidR="00D07CA1" w:rsidRPr="009F4677">
        <w:rPr>
          <w:rStyle w:val="Emphasis"/>
          <w:lang w:val="en-US"/>
        </w:rPr>
        <w:t>/</w:t>
      </w:r>
      <w:proofErr w:type="spellStart"/>
      <w:r w:rsidR="00D07CA1" w:rsidRPr="009F4677">
        <w:rPr>
          <w:rStyle w:val="Emphasis"/>
          <w:lang w:val="en-US"/>
        </w:rPr>
        <w:t>subaps</w:t>
      </w:r>
      <w:proofErr w:type="spellEnd"/>
      <w:r w:rsidR="00D07CA1" w:rsidRPr="009F4677">
        <w:rPr>
          <w:rStyle w:val="Emphasis"/>
          <w:lang w:val="en-US"/>
        </w:rPr>
        <w:t xml:space="preserve"> = 38</w:t>
      </w:r>
      <w:r w:rsidR="00BA501B" w:rsidRPr="009F4677">
        <w:rPr>
          <w:rStyle w:val="Emphasis"/>
          <w:lang w:val="en-US"/>
        </w:rPr>
        <w:t>nm</w:t>
      </w:r>
    </w:p>
    <w:p w14:paraId="28365E2D" w14:textId="77777777" w:rsidR="001B2309" w:rsidRPr="009F4677" w:rsidRDefault="001B2309" w:rsidP="001B2309">
      <w:pPr>
        <w:rPr>
          <w:rStyle w:val="IntenseEmphasis"/>
          <w:lang w:val="en-US"/>
        </w:rPr>
      </w:pPr>
    </w:p>
    <w:p w14:paraId="7DEE37CA" w14:textId="2BE62173" w:rsidR="00947151" w:rsidRPr="009F4677" w:rsidRDefault="00947151" w:rsidP="00947151">
      <w:pPr>
        <w:pStyle w:val="Heading2"/>
        <w:rPr>
          <w:lang w:val="en-US"/>
        </w:rPr>
      </w:pPr>
      <w:bookmarkStart w:id="13" w:name="_Toc251942453"/>
      <w:r w:rsidRPr="009F4677">
        <w:rPr>
          <w:lang w:val="en-US"/>
        </w:rPr>
        <w:t>Spatial sampling</w:t>
      </w:r>
      <w:bookmarkEnd w:id="13"/>
    </w:p>
    <w:p w14:paraId="6424540F" w14:textId="1456B9C7" w:rsidR="00947151" w:rsidRPr="009F4677" w:rsidRDefault="00947151" w:rsidP="00A865DF">
      <w:pPr>
        <w:rPr>
          <w:lang w:val="en-US"/>
        </w:rPr>
      </w:pPr>
      <w:r w:rsidRPr="009F4677">
        <w:rPr>
          <w:lang w:val="en-US"/>
        </w:rPr>
        <w:t xml:space="preserve">The external </w:t>
      </w:r>
      <w:r w:rsidR="00DE4FC9" w:rsidRPr="009F4677">
        <w:rPr>
          <w:lang w:val="en-US"/>
        </w:rPr>
        <w:t>f16.6 sources</w:t>
      </w:r>
      <w:r w:rsidRPr="009F4677">
        <w:rPr>
          <w:lang w:val="en-US"/>
        </w:rPr>
        <w:t xml:space="preserve"> </w:t>
      </w:r>
      <w:r w:rsidR="00C7767B" w:rsidRPr="009F4677">
        <w:rPr>
          <w:lang w:val="en-US"/>
        </w:rPr>
        <w:t xml:space="preserve"> (see Sect </w:t>
      </w:r>
      <w:r w:rsidR="00C7767B" w:rsidRPr="009F4677">
        <w:rPr>
          <w:lang w:val="en-US"/>
        </w:rPr>
        <w:fldChar w:fldCharType="begin"/>
      </w:r>
      <w:r w:rsidR="00C7767B" w:rsidRPr="009F4677">
        <w:rPr>
          <w:lang w:val="en-US"/>
        </w:rPr>
        <w:instrText xml:space="preserve"> REF _Ref251493309 \r \h </w:instrText>
      </w:r>
      <w:r w:rsidR="00C7767B" w:rsidRPr="009F4677">
        <w:rPr>
          <w:lang w:val="en-US"/>
        </w:rPr>
      </w:r>
      <w:r w:rsidR="00C7767B" w:rsidRPr="009F4677">
        <w:rPr>
          <w:lang w:val="en-US"/>
        </w:rPr>
        <w:fldChar w:fldCharType="separate"/>
      </w:r>
      <w:r w:rsidR="00C4519D">
        <w:rPr>
          <w:lang w:val="en-US"/>
        </w:rPr>
        <w:t>18</w:t>
      </w:r>
      <w:r w:rsidR="00C7767B" w:rsidRPr="009F4677">
        <w:rPr>
          <w:lang w:val="en-US"/>
        </w:rPr>
        <w:fldChar w:fldCharType="end"/>
      </w:r>
      <w:r w:rsidR="00C7767B" w:rsidRPr="009F4677">
        <w:rPr>
          <w:lang w:val="en-US"/>
        </w:rPr>
        <w:t xml:space="preserve">) </w:t>
      </w:r>
      <w:r w:rsidRPr="009F4677">
        <w:rPr>
          <w:lang w:val="en-US"/>
        </w:rPr>
        <w:t>produce pupil images of 15x15</w:t>
      </w:r>
      <w:r w:rsidR="002E40A1" w:rsidRPr="009F4677">
        <w:rPr>
          <w:lang w:val="en-US"/>
        </w:rPr>
        <w:t>.25</w:t>
      </w:r>
      <w:r w:rsidRPr="009F4677">
        <w:rPr>
          <w:lang w:val="en-US"/>
        </w:rPr>
        <w:t xml:space="preserve"> subapertures</w:t>
      </w:r>
      <w:r w:rsidR="00B8082F" w:rsidRPr="009F4677">
        <w:rPr>
          <w:lang w:val="en-US"/>
        </w:rPr>
        <w:t xml:space="preserve"> (see </w:t>
      </w:r>
      <w:r w:rsidR="00B8082F" w:rsidRPr="009F4677">
        <w:rPr>
          <w:lang w:val="en-US"/>
        </w:rPr>
        <w:fldChar w:fldCharType="begin"/>
      </w:r>
      <w:r w:rsidR="00B8082F" w:rsidRPr="009F4677">
        <w:rPr>
          <w:lang w:val="en-US"/>
        </w:rPr>
        <w:instrText xml:space="preserve"> REF _Ref251024140 \h </w:instrText>
      </w:r>
      <w:r w:rsidR="00B8082F" w:rsidRPr="009F4677">
        <w:rPr>
          <w:lang w:val="en-US"/>
        </w:rPr>
      </w:r>
      <w:r w:rsidR="00B8082F" w:rsidRPr="009F4677">
        <w:rPr>
          <w:lang w:val="en-US"/>
        </w:rPr>
        <w:fldChar w:fldCharType="separate"/>
      </w:r>
      <w:r w:rsidR="00C4519D">
        <w:t xml:space="preserve">Figure </w:t>
      </w:r>
      <w:r w:rsidR="00C4519D">
        <w:rPr>
          <w:noProof/>
        </w:rPr>
        <w:t>1</w:t>
      </w:r>
      <w:r w:rsidR="00B8082F" w:rsidRPr="009F4677">
        <w:rPr>
          <w:lang w:val="en-US"/>
        </w:rPr>
        <w:fldChar w:fldCharType="end"/>
      </w:r>
      <w:r w:rsidR="00B8082F" w:rsidRPr="009F4677">
        <w:rPr>
          <w:lang w:val="en-US"/>
        </w:rPr>
        <w:t>)</w:t>
      </w:r>
      <w:r w:rsidRPr="009F4677">
        <w:rPr>
          <w:lang w:val="en-US"/>
        </w:rPr>
        <w:t xml:space="preserve">. The slight </w:t>
      </w:r>
      <w:r w:rsidR="00B8082F" w:rsidRPr="009F4677">
        <w:rPr>
          <w:lang w:val="en-US"/>
        </w:rPr>
        <w:t xml:space="preserve">radial </w:t>
      </w:r>
      <w:r w:rsidRPr="009F4677">
        <w:rPr>
          <w:lang w:val="en-US"/>
        </w:rPr>
        <w:t>elongation is due to geometrical projection of the beam on the lenslet array and it is in agreement with the design</w:t>
      </w:r>
      <w:r w:rsidR="002E40A1" w:rsidRPr="009F4677">
        <w:rPr>
          <w:lang w:val="en-US"/>
        </w:rPr>
        <w:t xml:space="preserve"> (see AD2, Table 1)</w:t>
      </w:r>
    </w:p>
    <w:p w14:paraId="0E717118" w14:textId="77777777" w:rsidR="00EB4927" w:rsidRPr="009F4677" w:rsidRDefault="00EB4927" w:rsidP="00A865DF">
      <w:pPr>
        <w:rPr>
          <w:lang w:val="en-US"/>
        </w:rPr>
      </w:pPr>
    </w:p>
    <w:p w14:paraId="74B89358" w14:textId="4184F924" w:rsidR="000C4416" w:rsidRPr="009F4677" w:rsidRDefault="000C4416" w:rsidP="000C4416">
      <w:pPr>
        <w:pStyle w:val="Heading2"/>
        <w:rPr>
          <w:lang w:val="en-US"/>
        </w:rPr>
      </w:pPr>
      <w:bookmarkStart w:id="14" w:name="_Toc251942454"/>
      <w:r w:rsidRPr="009F4677">
        <w:rPr>
          <w:lang w:val="en-US"/>
        </w:rPr>
        <w:t>Spots</w:t>
      </w:r>
      <w:r w:rsidR="00EB7C24" w:rsidRPr="009F4677">
        <w:rPr>
          <w:lang w:val="en-US"/>
        </w:rPr>
        <w:t xml:space="preserve"> </w:t>
      </w:r>
      <w:r w:rsidR="00B8082F" w:rsidRPr="009F4677">
        <w:rPr>
          <w:lang w:val="en-US"/>
        </w:rPr>
        <w:t>geometry</w:t>
      </w:r>
      <w:r w:rsidRPr="009F4677">
        <w:rPr>
          <w:lang w:val="en-US"/>
        </w:rPr>
        <w:t xml:space="preserve"> on CCD</w:t>
      </w:r>
      <w:bookmarkEnd w:id="14"/>
    </w:p>
    <w:p w14:paraId="7E1E26E5" w14:textId="0F40B37F" w:rsidR="00F757D2" w:rsidRPr="009F4677" w:rsidRDefault="00F757D2" w:rsidP="00C56172">
      <w:pPr>
        <w:rPr>
          <w:lang w:val="en-US"/>
        </w:rPr>
      </w:pPr>
      <w:r w:rsidRPr="009F4677">
        <w:rPr>
          <w:lang w:val="en-US"/>
        </w:rPr>
        <w:t>CCD coordinates of pupil</w:t>
      </w:r>
      <w:r w:rsidR="00363CB9" w:rsidRPr="009F4677">
        <w:rPr>
          <w:lang w:val="en-US"/>
        </w:rPr>
        <w:t>s</w:t>
      </w:r>
      <w:r w:rsidRPr="009F4677">
        <w:rPr>
          <w:lang w:val="en-US"/>
        </w:rPr>
        <w:t xml:space="preserve"> center by FDR design are  [128,190],  [67, 75],  [197, 75] for Blue, Red and Yellow pupil respectively (derived from AD1, Figure </w:t>
      </w:r>
      <w:r w:rsidR="00363CB9" w:rsidRPr="009F4677">
        <w:rPr>
          <w:lang w:val="en-US"/>
        </w:rPr>
        <w:t>7)</w:t>
      </w:r>
    </w:p>
    <w:p w14:paraId="13642CBB" w14:textId="4EBC2C9A" w:rsidR="00C56172" w:rsidRPr="009F4677" w:rsidRDefault="00363CB9" w:rsidP="00C56172">
      <w:pPr>
        <w:rPr>
          <w:lang w:val="en-US"/>
        </w:rPr>
      </w:pPr>
      <w:r w:rsidRPr="009F4677">
        <w:rPr>
          <w:lang w:val="en-US"/>
        </w:rPr>
        <w:t xml:space="preserve">The critical restriction to observe is avoiding splitting subapertures between the 2 vertical halves of the CCD that are read by different read-out circuits. For that, the Blue pupil center must stay on column 128. </w:t>
      </w:r>
      <w:r w:rsidR="00EB7C24" w:rsidRPr="009F4677">
        <w:rPr>
          <w:lang w:val="en-US"/>
        </w:rPr>
        <w:t xml:space="preserve"> This constrain is </w:t>
      </w:r>
      <w:r w:rsidR="00DE4FC9" w:rsidRPr="009F4677">
        <w:rPr>
          <w:lang w:val="en-US"/>
        </w:rPr>
        <w:t>fulfilled</w:t>
      </w:r>
      <w:r w:rsidR="00EB7C24" w:rsidRPr="009F4677">
        <w:rPr>
          <w:lang w:val="en-US"/>
        </w:rPr>
        <w:t>.</w:t>
      </w:r>
    </w:p>
    <w:p w14:paraId="11E90EDD" w14:textId="77777777" w:rsidR="00444597" w:rsidRPr="009F4677" w:rsidRDefault="00363CB9" w:rsidP="00C56172">
      <w:pPr>
        <w:rPr>
          <w:lang w:val="en-US"/>
        </w:rPr>
      </w:pPr>
      <w:r w:rsidRPr="009F4677">
        <w:rPr>
          <w:lang w:val="en-US"/>
        </w:rPr>
        <w:t>C</w:t>
      </w:r>
      <w:r w:rsidR="00C56172" w:rsidRPr="009F4677">
        <w:rPr>
          <w:lang w:val="en-US"/>
        </w:rPr>
        <w:t>oordinates</w:t>
      </w:r>
      <w:r w:rsidRPr="009F4677">
        <w:rPr>
          <w:lang w:val="en-US"/>
        </w:rPr>
        <w:t xml:space="preserve"> of pupils center</w:t>
      </w:r>
      <w:r w:rsidR="00C56172" w:rsidRPr="009F4677">
        <w:rPr>
          <w:lang w:val="en-US"/>
        </w:rPr>
        <w:t xml:space="preserve"> </w:t>
      </w:r>
      <w:r w:rsidRPr="009F4677">
        <w:rPr>
          <w:lang w:val="en-US"/>
        </w:rPr>
        <w:t xml:space="preserve">in the current configuration using external sources </w:t>
      </w:r>
      <w:r w:rsidR="00C56172" w:rsidRPr="009F4677">
        <w:rPr>
          <w:lang w:val="en-US"/>
        </w:rPr>
        <w:t>are [128,198], [62,84], [194,84]</w:t>
      </w:r>
      <w:r w:rsidR="00EB7C24" w:rsidRPr="009F4677">
        <w:rPr>
          <w:lang w:val="en-US"/>
        </w:rPr>
        <w:t>.  The main difference between optical design and current alignment is</w:t>
      </w:r>
      <w:r w:rsidRPr="009F4677">
        <w:rPr>
          <w:lang w:val="en-US"/>
        </w:rPr>
        <w:t xml:space="preserve"> a global 9px=432um shift of the CCD in the vertical direction that </w:t>
      </w:r>
      <w:r w:rsidR="00EB7C24" w:rsidRPr="009F4677">
        <w:rPr>
          <w:lang w:val="en-US"/>
        </w:rPr>
        <w:t xml:space="preserve">has no effect on the performance.  </w:t>
      </w:r>
    </w:p>
    <w:p w14:paraId="0514BF74" w14:textId="12CD2CF0" w:rsidR="00C56172" w:rsidRPr="009F4677" w:rsidRDefault="00DE4FC9" w:rsidP="00C56172">
      <w:pPr>
        <w:rPr>
          <w:lang w:val="en-US"/>
        </w:rPr>
      </w:pPr>
      <w:r w:rsidRPr="009F4677">
        <w:rPr>
          <w:lang w:val="en-US"/>
        </w:rPr>
        <w:t xml:space="preserve">Note also that the Red and Yellow pupil are slightly shifted toward the left side of the CCD: this help in realizing a </w:t>
      </w:r>
      <w:proofErr w:type="spellStart"/>
      <w:r w:rsidRPr="009F4677">
        <w:rPr>
          <w:lang w:val="en-US"/>
        </w:rPr>
        <w:t>pupil</w:t>
      </w:r>
      <w:r>
        <w:rPr>
          <w:lang w:val="en-US"/>
        </w:rPr>
        <w:t>s's</w:t>
      </w:r>
      <w:proofErr w:type="spellEnd"/>
      <w:r w:rsidRPr="009F4677">
        <w:rPr>
          <w:lang w:val="en-US"/>
        </w:rPr>
        <w:t xml:space="preserve"> geometry closer to the one of an equilateral triangle. </w:t>
      </w:r>
      <w:r w:rsidR="00B13644" w:rsidRPr="009F4677">
        <w:rPr>
          <w:lang w:val="en-US"/>
        </w:rPr>
        <w:t>In fact, in the FDR geometry the distances between the pupils center are 130, 130.2, 1</w:t>
      </w:r>
      <w:r w:rsidR="00444597" w:rsidRPr="009F4677">
        <w:rPr>
          <w:lang w:val="en-US"/>
        </w:rPr>
        <w:t xml:space="preserve">34.1 </w:t>
      </w:r>
      <w:r w:rsidR="00B13644" w:rsidRPr="009F4677">
        <w:rPr>
          <w:lang w:val="en-US"/>
        </w:rPr>
        <w:t>px, while in the current alignment the distances are 131.7, 131.7, 132</w:t>
      </w:r>
      <w:r w:rsidR="00444597" w:rsidRPr="009F4677">
        <w:rPr>
          <w:lang w:val="en-US"/>
        </w:rPr>
        <w:t xml:space="preserve"> </w:t>
      </w:r>
      <w:r w:rsidR="00B13644" w:rsidRPr="009F4677">
        <w:rPr>
          <w:lang w:val="en-US"/>
        </w:rPr>
        <w:t>px</w:t>
      </w:r>
      <w:r w:rsidR="00B8082F" w:rsidRPr="009F4677">
        <w:rPr>
          <w:lang w:val="en-US"/>
        </w:rPr>
        <w:t>.</w:t>
      </w:r>
    </w:p>
    <w:p w14:paraId="67F98C87" w14:textId="77777777" w:rsidR="000C4416" w:rsidRPr="009F4677" w:rsidRDefault="000C4416" w:rsidP="00A865DF">
      <w:pPr>
        <w:rPr>
          <w:lang w:val="en-US"/>
        </w:rPr>
      </w:pPr>
    </w:p>
    <w:p w14:paraId="382FDDD1" w14:textId="24AF357C" w:rsidR="000C4416" w:rsidRPr="009F4677" w:rsidRDefault="00B13644" w:rsidP="00A865DF">
      <w:pPr>
        <w:rPr>
          <w:lang w:val="en-US"/>
        </w:rPr>
      </w:pPr>
      <w:r w:rsidRPr="009F4677">
        <w:rPr>
          <w:noProof/>
          <w:lang w:val="en-US"/>
        </w:rPr>
        <mc:AlternateContent>
          <mc:Choice Requires="wps">
            <w:drawing>
              <wp:inline distT="0" distB="0" distL="0" distR="0" wp14:anchorId="21ACFD6E" wp14:editId="6A09D31A">
                <wp:extent cx="5746442" cy="3342137"/>
                <wp:effectExtent l="0" t="0" r="0" b="10795"/>
                <wp:docPr id="300" name="Text Box 300"/>
                <wp:cNvGraphicFramePr/>
                <a:graphic xmlns:a="http://schemas.openxmlformats.org/drawingml/2006/main">
                  <a:graphicData uri="http://schemas.microsoft.com/office/word/2010/wordprocessingShape">
                    <wps:wsp>
                      <wps:cNvSpPr txBox="1"/>
                      <wps:spPr>
                        <a:xfrm>
                          <a:off x="0" y="0"/>
                          <a:ext cx="5746442" cy="334213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4447C6" w14:textId="791EE75A" w:rsidR="00D8311D" w:rsidRDefault="00D8311D">
                            <w:r>
                              <w:rPr>
                                <w:noProof/>
                                <w:lang w:val="en-US"/>
                              </w:rPr>
                              <w:drawing>
                                <wp:inline distT="0" distB="0" distL="0" distR="0" wp14:anchorId="2D66E1AF" wp14:editId="79B778F8">
                                  <wp:extent cx="2675054" cy="2560987"/>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1 alle 01.42.37.png"/>
                                          <pic:cNvPicPr/>
                                        </pic:nvPicPr>
                                        <pic:blipFill>
                                          <a:blip r:embed="rId23">
                                            <a:extLst>
                                              <a:ext uri="{28A0092B-C50C-407E-A947-70E740481C1C}">
                                                <a14:useLocalDpi xmlns:a14="http://schemas.microsoft.com/office/drawing/2010/main" val="0"/>
                                              </a:ext>
                                            </a:extLst>
                                          </a:blip>
                                          <a:stretch>
                                            <a:fillRect/>
                                          </a:stretch>
                                        </pic:blipFill>
                                        <pic:spPr>
                                          <a:xfrm>
                                            <a:off x="0" y="0"/>
                                            <a:ext cx="2675567" cy="2561478"/>
                                          </a:xfrm>
                                          <a:prstGeom prst="rect">
                                            <a:avLst/>
                                          </a:prstGeom>
                                        </pic:spPr>
                                      </pic:pic>
                                    </a:graphicData>
                                  </a:graphic>
                                </wp:inline>
                              </w:drawing>
                            </w:r>
                            <w:r>
                              <w:rPr>
                                <w:noProof/>
                                <w:lang w:val="en-US"/>
                              </w:rPr>
                              <w:drawing>
                                <wp:inline distT="0" distB="0" distL="0" distR="0" wp14:anchorId="319E7084" wp14:editId="6AB22BFC">
                                  <wp:extent cx="2747482" cy="2589940"/>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ArrangementExtSource.png"/>
                                          <pic:cNvPicPr/>
                                        </pic:nvPicPr>
                                        <pic:blipFill rotWithShape="1">
                                          <a:blip r:embed="rId24">
                                            <a:extLst>
                                              <a:ext uri="{28A0092B-C50C-407E-A947-70E740481C1C}">
                                                <a14:useLocalDpi xmlns:a14="http://schemas.microsoft.com/office/drawing/2010/main" val="0"/>
                                              </a:ext>
                                            </a:extLst>
                                          </a:blip>
                                          <a:srcRect l="15077" t="8139" r="16340" b="5665"/>
                                          <a:stretch/>
                                        </pic:blipFill>
                                        <pic:spPr bwMode="auto">
                                          <a:xfrm>
                                            <a:off x="0" y="0"/>
                                            <a:ext cx="2751566" cy="2593790"/>
                                          </a:xfrm>
                                          <a:prstGeom prst="rect">
                                            <a:avLst/>
                                          </a:prstGeom>
                                          <a:ln>
                                            <a:noFill/>
                                          </a:ln>
                                          <a:extLst>
                                            <a:ext uri="{53640926-AAD7-44d8-BBD7-CCE9431645EC}">
                                              <a14:shadowObscured xmlns:a14="http://schemas.microsoft.com/office/drawing/2010/main"/>
                                            </a:ext>
                                          </a:extLst>
                                        </pic:spPr>
                                      </pic:pic>
                                    </a:graphicData>
                                  </a:graphic>
                                </wp:inline>
                              </w:drawing>
                            </w:r>
                          </w:p>
                          <w:p w14:paraId="15F4750C" w14:textId="756DE2EC" w:rsidR="00D8311D" w:rsidRDefault="00D8311D" w:rsidP="00B8082F">
                            <w:pPr>
                              <w:pStyle w:val="Caption"/>
                            </w:pPr>
                            <w:bookmarkStart w:id="15" w:name="_Ref251024140"/>
                            <w:r>
                              <w:t xml:space="preserve">Figure </w:t>
                            </w:r>
                            <w:fldSimple w:instr=" SEQ Figure \* ARABIC ">
                              <w:r>
                                <w:rPr>
                                  <w:noProof/>
                                </w:rPr>
                                <w:t>1</w:t>
                              </w:r>
                            </w:fldSimple>
                            <w:bookmarkEnd w:id="15"/>
                            <w:r>
                              <w:t xml:space="preserve"> Spot </w:t>
                            </w:r>
                            <w:proofErr w:type="spellStart"/>
                            <w:r>
                              <w:t>geometry</w:t>
                            </w:r>
                            <w:proofErr w:type="spellEnd"/>
                            <w:r>
                              <w:t xml:space="preserve"> </w:t>
                            </w:r>
                            <w:proofErr w:type="spellStart"/>
                            <w:r>
                              <w:t>as</w:t>
                            </w:r>
                            <w:proofErr w:type="spellEnd"/>
                            <w:r>
                              <w:t xml:space="preserve"> </w:t>
                            </w:r>
                            <w:proofErr w:type="spellStart"/>
                            <w:r>
                              <w:t>foreseen</w:t>
                            </w:r>
                            <w:proofErr w:type="spellEnd"/>
                            <w:r>
                              <w:t xml:space="preserve"> </w:t>
                            </w:r>
                            <w:proofErr w:type="spellStart"/>
                            <w:proofErr w:type="gramStart"/>
                            <w:r>
                              <w:t>at</w:t>
                            </w:r>
                            <w:proofErr w:type="spellEnd"/>
                            <w:proofErr w:type="gramEnd"/>
                            <w:r>
                              <w:t xml:space="preserve"> design </w:t>
                            </w:r>
                            <w:proofErr w:type="spellStart"/>
                            <w:r>
                              <w:t>phase</w:t>
                            </w:r>
                            <w:proofErr w:type="spellEnd"/>
                            <w:r>
                              <w:t xml:space="preserve"> (</w:t>
                            </w:r>
                            <w:proofErr w:type="spellStart"/>
                            <w:r>
                              <w:t>left</w:t>
                            </w:r>
                            <w:proofErr w:type="spellEnd"/>
                            <w:r>
                              <w:t xml:space="preserve">, from AD2 Figure 8) and </w:t>
                            </w:r>
                            <w:proofErr w:type="spellStart"/>
                            <w:r>
                              <w:t>as</w:t>
                            </w:r>
                            <w:proofErr w:type="spellEnd"/>
                            <w:r>
                              <w:t xml:space="preserve"> </w:t>
                            </w:r>
                            <w:proofErr w:type="spellStart"/>
                            <w:r>
                              <w:t>realized</w:t>
                            </w:r>
                            <w:proofErr w:type="spellEnd"/>
                            <w:r>
                              <w:t xml:space="preserve"> (right, </w:t>
                            </w:r>
                            <w:proofErr w:type="spellStart"/>
                            <w:r>
                              <w:t>reference</w:t>
                            </w:r>
                            <w:proofErr w:type="spellEnd"/>
                            <w:r>
                              <w:t xml:space="preserve"> 20131214_130800)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300" o:spid="_x0000_s1027" type="#_x0000_t202" style="width:452.5pt;height:263.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owpNQCAAAa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l3iU&#10;Aj6KSGjSI2s9utItCjpAaGtcAY4PBlx9CwbodK93oAyFt9zK8IeSENgh1u6AbwhHQTme5Kd5PsSI&#10;gm00yofZaBLiJC/XjXX+E9MSBaHEFhoYcSWbG+c7194lvKb0vBEiNlGoVwqI2WlYZEF3mxSQCojB&#10;MyQVO/Q8G0+G1WR8Pjitxtkgz9KzQVWlw8H1vEqrNJ/PzvOrn5CFJFlebIErBpgWMAIk5oIs930J&#10;5r9rjCT0FY2zLIkE6uqDwBGSPtUkwN/BHCW/EywUINQXxqF1Ee2giEPDZsKiDQG6E0qZ8rFREQzw&#10;Dl4cAHvPxb1/hCxC+Z7LHfj9y1r5w2XZKG1ja9+kXX/rU+adP4BxVHcQfbtoI2cPLFzoegfktLob&#10;cGfovAEC3RDn74mFiQY+wpbyd/DhQm9LrPcSRittf/xJH/yhn2DFKHS9xO77mliGkfisYATPszwP&#10;KyUecuAQHOyxZXFsUWs509CVDPahoVEM/l70IrdaPsEyq8KrYCKKwtsl9r04893egmVIWVVFJ1gi&#10;hvgb9WBoCB2aFMbjsX0i1uxnyAORbnW/S0jxZpQ633BT6WrtNW/inAWcO1T3+MMCirTcL8uw4Y7P&#10;0etlpU9/AQAA//8DAFBLAwQUAAYACAAAACEA3h6qSdoAAAAFAQAADwAAAGRycy9kb3ducmV2Lnht&#10;bEyPQUvDQBCF74L/YRnBm521mtLGbIooXhWrFrxts9MkmJ0N2W0T/72jl3p58HjDe98U68l36khD&#10;bAMbuJ5pUMRVcC3XBt7fnq6WoGKy7GwXmAx8U4R1eX5W2NyFkV/puEm1khKOuTXQpNTniLFqyNs4&#10;Cz2xZPsweJvEDjW6wY5S7juca71Ab1uWhcb29NBQ9bU5eAMfz/vP7a1+qR991o9h0sh+hcZcXkz3&#10;d6ASTel0DL/4gg6lMO3CgV1UnQF5JP2pZCudid0ZyOaLG8CywP/05Q8AAAD//wMAUEsBAi0AFAAG&#10;AAgAAAAhAOSZw8D7AAAA4QEAABMAAAAAAAAAAAAAAAAAAAAAAFtDb250ZW50X1R5cGVzXS54bWxQ&#10;SwECLQAUAAYACAAAACEAI7Jq4dcAAACUAQAACwAAAAAAAAAAAAAAAAAsAQAAX3JlbHMvLnJlbHNQ&#10;SwECLQAUAAYACAAAACEAduowpNQCAAAaBgAADgAAAAAAAAAAAAAAAAAsAgAAZHJzL2Uyb0RvYy54&#10;bWxQSwECLQAUAAYACAAAACEA3h6qSdoAAAAFAQAADwAAAAAAAAAAAAAAAAAsBQAAZHJzL2Rvd25y&#10;ZXYueG1sUEsFBgAAAAAEAAQA8wAAADMGAAAAAA==&#10;" filled="f" stroked="f">
                <v:textbox>
                  <w:txbxContent>
                    <w:p w14:paraId="164447C6" w14:textId="791EE75A" w:rsidR="00D8311D" w:rsidRDefault="00D8311D">
                      <w:r>
                        <w:rPr>
                          <w:noProof/>
                          <w:lang w:val="en-US"/>
                        </w:rPr>
                        <w:drawing>
                          <wp:inline distT="0" distB="0" distL="0" distR="0" wp14:anchorId="2D66E1AF" wp14:editId="79B778F8">
                            <wp:extent cx="2675054" cy="2560987"/>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1 alle 01.42.37.png"/>
                                    <pic:cNvPicPr/>
                                  </pic:nvPicPr>
                                  <pic:blipFill>
                                    <a:blip r:embed="rId23">
                                      <a:extLst>
                                        <a:ext uri="{28A0092B-C50C-407E-A947-70E740481C1C}">
                                          <a14:useLocalDpi xmlns:a14="http://schemas.microsoft.com/office/drawing/2010/main" val="0"/>
                                        </a:ext>
                                      </a:extLst>
                                    </a:blip>
                                    <a:stretch>
                                      <a:fillRect/>
                                    </a:stretch>
                                  </pic:blipFill>
                                  <pic:spPr>
                                    <a:xfrm>
                                      <a:off x="0" y="0"/>
                                      <a:ext cx="2675567" cy="2561478"/>
                                    </a:xfrm>
                                    <a:prstGeom prst="rect">
                                      <a:avLst/>
                                    </a:prstGeom>
                                  </pic:spPr>
                                </pic:pic>
                              </a:graphicData>
                            </a:graphic>
                          </wp:inline>
                        </w:drawing>
                      </w:r>
                      <w:r>
                        <w:rPr>
                          <w:noProof/>
                          <w:lang w:val="en-US"/>
                        </w:rPr>
                        <w:drawing>
                          <wp:inline distT="0" distB="0" distL="0" distR="0" wp14:anchorId="319E7084" wp14:editId="6AB22BFC">
                            <wp:extent cx="2747482" cy="2589940"/>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ArrangementExtSource.png"/>
                                    <pic:cNvPicPr/>
                                  </pic:nvPicPr>
                                  <pic:blipFill rotWithShape="1">
                                    <a:blip r:embed="rId24">
                                      <a:extLst>
                                        <a:ext uri="{28A0092B-C50C-407E-A947-70E740481C1C}">
                                          <a14:useLocalDpi xmlns:a14="http://schemas.microsoft.com/office/drawing/2010/main" val="0"/>
                                        </a:ext>
                                      </a:extLst>
                                    </a:blip>
                                    <a:srcRect l="15077" t="8139" r="16340" b="5665"/>
                                    <a:stretch/>
                                  </pic:blipFill>
                                  <pic:spPr bwMode="auto">
                                    <a:xfrm>
                                      <a:off x="0" y="0"/>
                                      <a:ext cx="2751566" cy="2593790"/>
                                    </a:xfrm>
                                    <a:prstGeom prst="rect">
                                      <a:avLst/>
                                    </a:prstGeom>
                                    <a:ln>
                                      <a:noFill/>
                                    </a:ln>
                                    <a:extLst>
                                      <a:ext uri="{53640926-AAD7-44d8-BBD7-CCE9431645EC}">
                                        <a14:shadowObscured xmlns:a14="http://schemas.microsoft.com/office/drawing/2010/main"/>
                                      </a:ext>
                                    </a:extLst>
                                  </pic:spPr>
                                </pic:pic>
                              </a:graphicData>
                            </a:graphic>
                          </wp:inline>
                        </w:drawing>
                      </w:r>
                    </w:p>
                    <w:p w14:paraId="15F4750C" w14:textId="756DE2EC" w:rsidR="00D8311D" w:rsidRDefault="00D8311D" w:rsidP="00B8082F">
                      <w:pPr>
                        <w:pStyle w:val="Caption"/>
                      </w:pPr>
                      <w:bookmarkStart w:id="16" w:name="_Ref251024140"/>
                      <w:r>
                        <w:t xml:space="preserve">Figure </w:t>
                      </w:r>
                      <w:fldSimple w:instr=" SEQ Figure \* ARABIC ">
                        <w:r>
                          <w:rPr>
                            <w:noProof/>
                          </w:rPr>
                          <w:t>1</w:t>
                        </w:r>
                      </w:fldSimple>
                      <w:bookmarkEnd w:id="16"/>
                      <w:r>
                        <w:t xml:space="preserve"> Spot </w:t>
                      </w:r>
                      <w:proofErr w:type="spellStart"/>
                      <w:r>
                        <w:t>geometry</w:t>
                      </w:r>
                      <w:proofErr w:type="spellEnd"/>
                      <w:r>
                        <w:t xml:space="preserve"> </w:t>
                      </w:r>
                      <w:proofErr w:type="spellStart"/>
                      <w:r>
                        <w:t>as</w:t>
                      </w:r>
                      <w:proofErr w:type="spellEnd"/>
                      <w:r>
                        <w:t xml:space="preserve"> </w:t>
                      </w:r>
                      <w:proofErr w:type="spellStart"/>
                      <w:r>
                        <w:t>foreseen</w:t>
                      </w:r>
                      <w:proofErr w:type="spellEnd"/>
                      <w:r>
                        <w:t xml:space="preserve"> </w:t>
                      </w:r>
                      <w:proofErr w:type="spellStart"/>
                      <w:proofErr w:type="gramStart"/>
                      <w:r>
                        <w:t>at</w:t>
                      </w:r>
                      <w:proofErr w:type="spellEnd"/>
                      <w:proofErr w:type="gramEnd"/>
                      <w:r>
                        <w:t xml:space="preserve"> design </w:t>
                      </w:r>
                      <w:proofErr w:type="spellStart"/>
                      <w:r>
                        <w:t>phase</w:t>
                      </w:r>
                      <w:proofErr w:type="spellEnd"/>
                      <w:r>
                        <w:t xml:space="preserve"> (</w:t>
                      </w:r>
                      <w:proofErr w:type="spellStart"/>
                      <w:r>
                        <w:t>left</w:t>
                      </w:r>
                      <w:proofErr w:type="spellEnd"/>
                      <w:r>
                        <w:t xml:space="preserve">, from AD2 Figure 8) and </w:t>
                      </w:r>
                      <w:proofErr w:type="spellStart"/>
                      <w:r>
                        <w:t>as</w:t>
                      </w:r>
                      <w:proofErr w:type="spellEnd"/>
                      <w:r>
                        <w:t xml:space="preserve"> </w:t>
                      </w:r>
                      <w:proofErr w:type="spellStart"/>
                      <w:r>
                        <w:t>realized</w:t>
                      </w:r>
                      <w:proofErr w:type="spellEnd"/>
                      <w:r>
                        <w:t xml:space="preserve"> (right, </w:t>
                      </w:r>
                      <w:proofErr w:type="spellStart"/>
                      <w:r>
                        <w:t>reference</w:t>
                      </w:r>
                      <w:proofErr w:type="spellEnd"/>
                      <w:r>
                        <w:t xml:space="preserve"> 20131214_130800) </w:t>
                      </w:r>
                    </w:p>
                  </w:txbxContent>
                </v:textbox>
                <w10:anchorlock/>
              </v:shape>
            </w:pict>
          </mc:Fallback>
        </mc:AlternateContent>
      </w:r>
    </w:p>
    <w:p w14:paraId="1F5D7C8F" w14:textId="77777777" w:rsidR="000C4416" w:rsidRPr="009F4677" w:rsidRDefault="000C4416" w:rsidP="00A865DF">
      <w:pPr>
        <w:rPr>
          <w:lang w:val="en-US"/>
        </w:rPr>
      </w:pPr>
    </w:p>
    <w:p w14:paraId="0EBD3489" w14:textId="4B3FBA91" w:rsidR="00A865DF" w:rsidRPr="009F4677" w:rsidRDefault="00DE4FC9" w:rsidP="00027195">
      <w:pPr>
        <w:pStyle w:val="Heading2"/>
        <w:rPr>
          <w:lang w:val="en-US"/>
        </w:rPr>
      </w:pPr>
      <w:bookmarkStart w:id="17" w:name="_Toc251942455"/>
      <w:r w:rsidRPr="009F4677">
        <w:rPr>
          <w:lang w:val="en-US"/>
        </w:rPr>
        <w:lastRenderedPageBreak/>
        <w:t>Frame rate</w:t>
      </w:r>
      <w:bookmarkEnd w:id="17"/>
      <w:r w:rsidR="00027195" w:rsidRPr="009F4677">
        <w:rPr>
          <w:lang w:val="en-US"/>
        </w:rPr>
        <w:t xml:space="preserve"> </w:t>
      </w:r>
    </w:p>
    <w:p w14:paraId="27737A98" w14:textId="7BDEFE7B" w:rsidR="002D6D1C" w:rsidRPr="009F4677" w:rsidRDefault="002D6D1C" w:rsidP="002D6D1C">
      <w:pPr>
        <w:rPr>
          <w:lang w:val="en-US"/>
        </w:rPr>
      </w:pPr>
      <w:r w:rsidRPr="009F4677">
        <w:rPr>
          <w:lang w:val="en-US"/>
        </w:rPr>
        <w:t xml:space="preserve">The WFSCamera and BCU slope computation have been successfully tested to a </w:t>
      </w:r>
      <w:r w:rsidR="00DE4FC9" w:rsidRPr="009F4677">
        <w:rPr>
          <w:lang w:val="en-US"/>
        </w:rPr>
        <w:t>frame rate</w:t>
      </w:r>
      <w:r w:rsidRPr="009F4677">
        <w:rPr>
          <w:lang w:val="en-US"/>
        </w:rPr>
        <w:t xml:space="preserve"> of 1kHz.  Minimum </w:t>
      </w:r>
      <w:r w:rsidR="000501F1" w:rsidRPr="009F4677">
        <w:rPr>
          <w:lang w:val="en-US"/>
        </w:rPr>
        <w:t xml:space="preserve">tested and working </w:t>
      </w:r>
      <w:r w:rsidR="00DE4FC9" w:rsidRPr="009F4677">
        <w:rPr>
          <w:lang w:val="en-US"/>
        </w:rPr>
        <w:t>frame rate</w:t>
      </w:r>
      <w:r w:rsidR="000501F1" w:rsidRPr="009F4677">
        <w:rPr>
          <w:lang w:val="en-US"/>
        </w:rPr>
        <w:t xml:space="preserve"> is 100Hz</w:t>
      </w:r>
      <w:r w:rsidRPr="009F4677">
        <w:rPr>
          <w:lang w:val="en-US"/>
        </w:rPr>
        <w:t xml:space="preserve">. Most of the tests have been done at a frequency </w:t>
      </w:r>
      <w:r w:rsidR="00DE4FC9" w:rsidRPr="009F4677">
        <w:rPr>
          <w:lang w:val="en-US"/>
        </w:rPr>
        <w:t>of 970Hz</w:t>
      </w:r>
      <w:r w:rsidRPr="009F4677">
        <w:rPr>
          <w:lang w:val="en-US"/>
        </w:rPr>
        <w:t xml:space="preserve"> (1030us) </w:t>
      </w:r>
    </w:p>
    <w:p w14:paraId="3957B49C" w14:textId="77777777" w:rsidR="000C4416" w:rsidRPr="009F4677" w:rsidRDefault="000C4416" w:rsidP="00027195">
      <w:pPr>
        <w:rPr>
          <w:lang w:val="en-US"/>
        </w:rPr>
      </w:pPr>
    </w:p>
    <w:p w14:paraId="0E55C092" w14:textId="30FAE291" w:rsidR="000740AA" w:rsidRPr="009F4677" w:rsidRDefault="00C967DD" w:rsidP="00C967DD">
      <w:pPr>
        <w:pStyle w:val="Heading2"/>
        <w:rPr>
          <w:lang w:val="en-US"/>
        </w:rPr>
      </w:pPr>
      <w:bookmarkStart w:id="18" w:name="_Ref251708576"/>
      <w:bookmarkStart w:id="19" w:name="_Toc251942456"/>
      <w:r w:rsidRPr="009F4677">
        <w:rPr>
          <w:lang w:val="en-US"/>
        </w:rPr>
        <w:t>Read-out Noise</w:t>
      </w:r>
      <w:bookmarkEnd w:id="18"/>
      <w:bookmarkEnd w:id="19"/>
    </w:p>
    <w:p w14:paraId="481FE07B" w14:textId="683E74C7" w:rsidR="00712F2A" w:rsidRPr="009F4677" w:rsidRDefault="00B4504D" w:rsidP="00C967DD">
      <w:pPr>
        <w:rPr>
          <w:lang w:val="en-US"/>
        </w:rPr>
      </w:pPr>
      <w:r w:rsidRPr="009F4677">
        <w:rPr>
          <w:lang w:val="en-US"/>
        </w:rPr>
        <w:t>The WFS Camera has bee</w:t>
      </w:r>
      <w:r w:rsidR="00E918A8" w:rsidRPr="009F4677">
        <w:rPr>
          <w:lang w:val="en-US"/>
        </w:rPr>
        <w:t xml:space="preserve">n carefully characterized in AD6 </w:t>
      </w:r>
      <w:r w:rsidRPr="009F4677">
        <w:rPr>
          <w:lang w:val="en-US"/>
        </w:rPr>
        <w:t xml:space="preserve">and the main parameters </w:t>
      </w:r>
      <w:r w:rsidR="006B7950" w:rsidRPr="009F4677">
        <w:rPr>
          <w:lang w:val="en-US"/>
        </w:rPr>
        <w:t xml:space="preserve">have been also measured </w:t>
      </w:r>
      <w:r w:rsidRPr="009F4677">
        <w:rPr>
          <w:lang w:val="en-US"/>
        </w:rPr>
        <w:t>in</w:t>
      </w:r>
      <w:r w:rsidR="00E918A8" w:rsidRPr="009F4677">
        <w:rPr>
          <w:lang w:val="en-US"/>
        </w:rPr>
        <w:t xml:space="preserve"> an independent way in Arcetri (AD7). </w:t>
      </w:r>
    </w:p>
    <w:p w14:paraId="41F3A4DC" w14:textId="7857E7BC" w:rsidR="00712F2A" w:rsidRPr="009F4677" w:rsidRDefault="00712F2A" w:rsidP="00C967DD">
      <w:pPr>
        <w:rPr>
          <w:lang w:val="en-US"/>
        </w:rPr>
      </w:pPr>
      <w:r w:rsidRPr="009F4677">
        <w:rPr>
          <w:lang w:val="en-US"/>
        </w:rPr>
        <w:t>Most of work done in</w:t>
      </w:r>
      <w:r w:rsidR="006B7950" w:rsidRPr="009F4677">
        <w:rPr>
          <w:lang w:val="en-US"/>
        </w:rPr>
        <w:t xml:space="preserve"> AD6 has been done using the so-</w:t>
      </w:r>
      <w:r w:rsidRPr="009F4677">
        <w:rPr>
          <w:lang w:val="en-US"/>
        </w:rPr>
        <w:t>called “Optical ADC”, a separate device that digitalize</w:t>
      </w:r>
      <w:r w:rsidR="006B7950" w:rsidRPr="009F4677">
        <w:rPr>
          <w:lang w:val="en-US"/>
        </w:rPr>
        <w:t>s</w:t>
      </w:r>
      <w:r w:rsidRPr="009F4677">
        <w:rPr>
          <w:lang w:val="en-US"/>
        </w:rPr>
        <w:t xml:space="preserve"> the frame and can feed the BCU frame grabber. Inste</w:t>
      </w:r>
      <w:r w:rsidR="006B7950" w:rsidRPr="009F4677">
        <w:rPr>
          <w:lang w:val="en-US"/>
        </w:rPr>
        <w:t xml:space="preserve">ad the Arcetri camera came with </w:t>
      </w:r>
      <w:r w:rsidR="00F203F2" w:rsidRPr="009F4677">
        <w:rPr>
          <w:lang w:val="en-US"/>
        </w:rPr>
        <w:t xml:space="preserve">“Microgate ADC”, a modified BCU </w:t>
      </w:r>
      <w:r w:rsidRPr="009F4677">
        <w:rPr>
          <w:lang w:val="en-US"/>
        </w:rPr>
        <w:t>board that allow</w:t>
      </w:r>
      <w:r w:rsidR="006B7950" w:rsidRPr="009F4677">
        <w:rPr>
          <w:lang w:val="en-US"/>
        </w:rPr>
        <w:t>s</w:t>
      </w:r>
      <w:r w:rsidRPr="009F4677">
        <w:rPr>
          <w:lang w:val="en-US"/>
        </w:rPr>
        <w:t xml:space="preserve"> digitalization of the frame</w:t>
      </w:r>
      <w:r w:rsidR="00F203F2" w:rsidRPr="009F4677">
        <w:rPr>
          <w:lang w:val="en-US"/>
        </w:rPr>
        <w:t xml:space="preserve"> directly on board of the BCU.</w:t>
      </w:r>
      <w:r w:rsidRPr="009F4677">
        <w:rPr>
          <w:lang w:val="en-US"/>
        </w:rPr>
        <w:t xml:space="preserve"> </w:t>
      </w:r>
      <w:r w:rsidR="006B7950" w:rsidRPr="009F4677">
        <w:rPr>
          <w:lang w:val="en-US"/>
        </w:rPr>
        <w:t xml:space="preserve"> All the tests on the integrated DX-LGSW </w:t>
      </w:r>
      <w:r w:rsidR="004E0D00" w:rsidRPr="009F4677">
        <w:rPr>
          <w:lang w:val="en-US"/>
        </w:rPr>
        <w:t>have been done using Microgate-A</w:t>
      </w:r>
      <w:r w:rsidR="006B7950" w:rsidRPr="009F4677">
        <w:rPr>
          <w:lang w:val="en-US"/>
        </w:rPr>
        <w:t>DC.</w:t>
      </w:r>
    </w:p>
    <w:p w14:paraId="68098C06" w14:textId="2C5BB728" w:rsidR="00BD4D51" w:rsidRPr="009F4677" w:rsidRDefault="004E0D00" w:rsidP="00C967DD">
      <w:pPr>
        <w:rPr>
          <w:lang w:val="en-US"/>
        </w:rPr>
      </w:pPr>
      <w:r w:rsidRPr="009F4677">
        <w:rPr>
          <w:lang w:val="en-US"/>
        </w:rPr>
        <w:t xml:space="preserve">In a direct </w:t>
      </w:r>
      <w:r w:rsidR="00712F2A" w:rsidRPr="009F4677">
        <w:rPr>
          <w:lang w:val="en-US"/>
        </w:rPr>
        <w:t xml:space="preserve">comparison done </w:t>
      </w:r>
      <w:r w:rsidRPr="009F4677">
        <w:rPr>
          <w:lang w:val="en-US"/>
        </w:rPr>
        <w:t xml:space="preserve">on a different camera unit </w:t>
      </w:r>
      <w:r w:rsidR="00712F2A" w:rsidRPr="009F4677">
        <w:rPr>
          <w:lang w:val="en-US"/>
        </w:rPr>
        <w:t>at MPE t</w:t>
      </w:r>
      <w:r w:rsidR="000A048A" w:rsidRPr="009F4677">
        <w:rPr>
          <w:lang w:val="en-US"/>
        </w:rPr>
        <w:t>he</w:t>
      </w:r>
      <w:r w:rsidRPr="009F4677">
        <w:rPr>
          <w:lang w:val="en-US"/>
        </w:rPr>
        <w:t xml:space="preserve"> RON using Optical-ADC was found to be 4.3e- and the</w:t>
      </w:r>
      <w:r w:rsidR="000A048A" w:rsidRPr="009F4677">
        <w:rPr>
          <w:lang w:val="en-US"/>
        </w:rPr>
        <w:t xml:space="preserve"> </w:t>
      </w:r>
      <w:r w:rsidRPr="009F4677">
        <w:rPr>
          <w:lang w:val="en-US"/>
        </w:rPr>
        <w:t>R</w:t>
      </w:r>
      <w:r w:rsidR="00CF388F" w:rsidRPr="009F4677">
        <w:rPr>
          <w:lang w:val="en-US"/>
        </w:rPr>
        <w:t>ON using Microgate ADC was found</w:t>
      </w:r>
      <w:r w:rsidRPr="009F4677">
        <w:rPr>
          <w:lang w:val="en-US"/>
        </w:rPr>
        <w:t xml:space="preserve"> to be 4.5e-. The slight difference of 0.2e- doesn’t motivate the use of the Optical-ADC.</w:t>
      </w:r>
    </w:p>
    <w:p w14:paraId="7471BD43" w14:textId="558E4DFA" w:rsidR="003844C8" w:rsidRPr="009F4677" w:rsidRDefault="004E0D00" w:rsidP="00C967DD">
      <w:pPr>
        <w:rPr>
          <w:lang w:val="en-US"/>
        </w:rPr>
      </w:pPr>
      <w:r w:rsidRPr="009F4677">
        <w:rPr>
          <w:lang w:val="en-US"/>
        </w:rPr>
        <w:t xml:space="preserve">The read-out noise of the camera LBT#2 fully integrated in the DX-LGSW </w:t>
      </w:r>
      <w:r w:rsidR="00CF388F" w:rsidRPr="009F4677">
        <w:rPr>
          <w:lang w:val="en-US"/>
        </w:rPr>
        <w:t xml:space="preserve">measured in Arcetri </w:t>
      </w:r>
      <w:r w:rsidRPr="009F4677">
        <w:rPr>
          <w:lang w:val="en-US"/>
        </w:rPr>
        <w:t xml:space="preserve">is 4.2e- and the gain is 3.9 ADU/e-.  </w:t>
      </w:r>
    </w:p>
    <w:p w14:paraId="700BDEAC" w14:textId="77777777" w:rsidR="004E0D00" w:rsidRPr="009F4677" w:rsidRDefault="004E0D00" w:rsidP="00C967DD">
      <w:pPr>
        <w:rPr>
          <w:lang w:val="en-US"/>
        </w:rPr>
      </w:pPr>
    </w:p>
    <w:p w14:paraId="1B26BE78" w14:textId="523E3DE4" w:rsidR="00BD4D51" w:rsidRPr="009F4677" w:rsidRDefault="00BD4D51" w:rsidP="00BD4D51">
      <w:pPr>
        <w:jc w:val="center"/>
        <w:rPr>
          <w:lang w:val="en-US"/>
        </w:rPr>
      </w:pPr>
      <w:r w:rsidRPr="009F4677">
        <w:rPr>
          <w:noProof/>
          <w:lang w:val="en-US"/>
        </w:rPr>
        <mc:AlternateContent>
          <mc:Choice Requires="wps">
            <w:drawing>
              <wp:inline distT="0" distB="0" distL="0" distR="0" wp14:anchorId="5C91FD3F" wp14:editId="1A115D65">
                <wp:extent cx="5029200" cy="4673751"/>
                <wp:effectExtent l="0" t="0" r="0" b="0"/>
                <wp:docPr id="319" name="Text Box 319"/>
                <wp:cNvGraphicFramePr/>
                <a:graphic xmlns:a="http://schemas.openxmlformats.org/drawingml/2006/main">
                  <a:graphicData uri="http://schemas.microsoft.com/office/word/2010/wordprocessingShape">
                    <wps:wsp>
                      <wps:cNvSpPr txBox="1"/>
                      <wps:spPr>
                        <a:xfrm>
                          <a:off x="0" y="0"/>
                          <a:ext cx="5029200" cy="467375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EAD25" w14:textId="7C988285" w:rsidR="00D8311D" w:rsidRDefault="00D8311D" w:rsidP="00BD4D51">
                            <w:pPr>
                              <w:jc w:val="center"/>
                            </w:pPr>
                            <w:r>
                              <w:rPr>
                                <w:noProof/>
                                <w:lang w:val="en-US"/>
                              </w:rPr>
                              <w:drawing>
                                <wp:inline distT="0" distB="0" distL="0" distR="0" wp14:anchorId="01D42048" wp14:editId="7EA9EB7B">
                                  <wp:extent cx="4710696" cy="2021985"/>
                                  <wp:effectExtent l="0" t="0" r="0" b="1016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6 alle 21.59.21.png"/>
                                          <pic:cNvPicPr/>
                                        </pic:nvPicPr>
                                        <pic:blipFill>
                                          <a:blip r:embed="rId25">
                                            <a:extLst>
                                              <a:ext uri="{28A0092B-C50C-407E-A947-70E740481C1C}">
                                                <a14:useLocalDpi xmlns:a14="http://schemas.microsoft.com/office/drawing/2010/main" val="0"/>
                                              </a:ext>
                                            </a:extLst>
                                          </a:blip>
                                          <a:stretch>
                                            <a:fillRect/>
                                          </a:stretch>
                                        </pic:blipFill>
                                        <pic:spPr>
                                          <a:xfrm>
                                            <a:off x="0" y="0"/>
                                            <a:ext cx="4710696" cy="2021985"/>
                                          </a:xfrm>
                                          <a:prstGeom prst="rect">
                                            <a:avLst/>
                                          </a:prstGeom>
                                        </pic:spPr>
                                      </pic:pic>
                                    </a:graphicData>
                                  </a:graphic>
                                </wp:inline>
                              </w:drawing>
                            </w:r>
                          </w:p>
                          <w:p w14:paraId="550E383A" w14:textId="35934436" w:rsidR="00D8311D" w:rsidRDefault="00D8311D" w:rsidP="00BD4D51">
                            <w:pPr>
                              <w:jc w:val="center"/>
                            </w:pPr>
                            <w:r>
                              <w:rPr>
                                <w:noProof/>
                                <w:lang w:val="en-US"/>
                              </w:rPr>
                              <w:drawing>
                                <wp:inline distT="0" distB="0" distL="0" distR="0" wp14:anchorId="6DACA381" wp14:editId="01FDD8EA">
                                  <wp:extent cx="4786896" cy="2096378"/>
                                  <wp:effectExtent l="0" t="0" r="0" b="1206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6 alle 21.58.57.png"/>
                                          <pic:cNvPicPr/>
                                        </pic:nvPicPr>
                                        <pic:blipFill>
                                          <a:blip r:embed="rId26">
                                            <a:extLst>
                                              <a:ext uri="{28A0092B-C50C-407E-A947-70E740481C1C}">
                                                <a14:useLocalDpi xmlns:a14="http://schemas.microsoft.com/office/drawing/2010/main" val="0"/>
                                              </a:ext>
                                            </a:extLst>
                                          </a:blip>
                                          <a:stretch>
                                            <a:fillRect/>
                                          </a:stretch>
                                        </pic:blipFill>
                                        <pic:spPr>
                                          <a:xfrm>
                                            <a:off x="0" y="0"/>
                                            <a:ext cx="4787285" cy="2096548"/>
                                          </a:xfrm>
                                          <a:prstGeom prst="rect">
                                            <a:avLst/>
                                          </a:prstGeom>
                                        </pic:spPr>
                                      </pic:pic>
                                    </a:graphicData>
                                  </a:graphic>
                                </wp:inline>
                              </w:drawing>
                            </w:r>
                          </w:p>
                          <w:p w14:paraId="426A2936" w14:textId="078A9147" w:rsidR="00D8311D" w:rsidRDefault="00D8311D" w:rsidP="00BD4D51">
                            <w:pPr>
                              <w:pStyle w:val="Caption"/>
                            </w:pPr>
                            <w:r>
                              <w:t xml:space="preserve">Figure </w:t>
                            </w:r>
                            <w:fldSimple w:instr=" SEQ Figure \* ARABIC ">
                              <w:r>
                                <w:rPr>
                                  <w:noProof/>
                                </w:rPr>
                                <w:t>2</w:t>
                              </w:r>
                            </w:fldSimple>
                            <w:r>
                              <w:t xml:space="preserve"> Read out </w:t>
                            </w:r>
                            <w:proofErr w:type="spellStart"/>
                            <w:r>
                              <w:t>noise</w:t>
                            </w:r>
                            <w:proofErr w:type="spellEnd"/>
                            <w:r>
                              <w:t xml:space="preserve"> and gain </w:t>
                            </w:r>
                            <w:proofErr w:type="spellStart"/>
                            <w:r>
                              <w:t>map</w:t>
                            </w:r>
                            <w:proofErr w:type="spellEnd"/>
                            <w:r>
                              <w:t xml:space="preserve"> for WFS Camera LBT#2 </w:t>
                            </w:r>
                            <w:proofErr w:type="spellStart"/>
                            <w:r>
                              <w:t>measured</w:t>
                            </w:r>
                            <w:proofErr w:type="spellEnd"/>
                            <w:r>
                              <w:t xml:space="preserve"> </w:t>
                            </w:r>
                            <w:proofErr w:type="spellStart"/>
                            <w:r>
                              <w:t>after</w:t>
                            </w:r>
                            <w:proofErr w:type="spellEnd"/>
                            <w:r>
                              <w:t xml:space="preserve"> </w:t>
                            </w:r>
                            <w:proofErr w:type="spellStart"/>
                            <w:r>
                              <w:t>integration</w:t>
                            </w:r>
                            <w:proofErr w:type="spellEnd"/>
                            <w:r>
                              <w:t xml:space="preserve"> in the LGSW in Arcetri.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9" o:spid="_x0000_s1028" type="#_x0000_t202" style="width:396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SPLdUCAAAa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T7N&#10;JhgpIqFIj6z16Eq3KOiAoa1xBQAfDEB9CwaodK93oAyJt9zK8IeUENiB692B3+COgnKUDidQNIwo&#10;2PKz8el4FP0kL9eNdf4T0xIFocQWChh5JZsb5yEUgPaQ8JrS80aIWEShXikA2GlY7ILuNikgFBAD&#10;MgQVK/Q8G42H1Xg0GZxVo2yQZ+n5oKrS4eB6XqVVms9nk/zqJ0QhSZYXW+gVA50WOAIm5oIs93UJ&#10;5r8rjCT0VRtnWRIbqMsPHMc8+1CTQH9Hc5T8TrCQgFBfGIfSRbaDIg4NmwmLNgTanVDKlO8JjuiA&#10;4kDYey7u8ZGySOV7Lnfkw434slb+cFk2SttY2jdh19/6kHmHBzKO8g6ibxdt7Nlh34ULXe+gOa3u&#10;BtwZOm+ggW6I8/fEwkRD08GW8nfw4UJvS6z3EkYrbX/8SR/wUE+wYhSqXmL3fU0sw0h8VjCCkyzP&#10;w0qJhxx6CA722LI4tqi1nGmoSgb70NAoBrwXvcitlk+wzKrwKpiIovB2iX0vzny3t2AZUlZVEQRL&#10;xBB/ox4MDa4Dy2E8HtsnYs1+hjw00q3udwkp3oxShw03la7WXvMmzlnguWN1zz8soNiW+2UZNtzx&#10;OaJeVvr0FwAAAP//AwBQSwMEFAAGAAgAAAAhALMSafzaAAAABQEAAA8AAABkcnMvZG93bnJldi54&#10;bWxMj09PwzAMxe9IfIfISNxYwoDBuqYTAnEd2vgj7eY1XlvROFWTreXb43GBi+WnZz3/Xr4cfauO&#10;1McmsIXriQFFXAbXcGXh/e3l6gFUTMgO28Bk4ZsiLIvzsxwzFwZe03GTKiUhHDO0UKfUZVrHsiaP&#10;cRI6YvH2ofeYRPaVdj0OEu5bPTVmpj02LB9q7OippvJrc/AWPlb77eetea2e/V03hNFo9nNt7eXF&#10;+LgAlWhMf8dwwhd0KIRpFw7somotSJH0O8W7n09F7mS5mRnQRa7/0xc/AAAA//8DAFBLAQItABQA&#10;BgAIAAAAIQDkmcPA+wAAAOEBAAATAAAAAAAAAAAAAAAAAAAAAABbQ29udGVudF9UeXBlc10ueG1s&#10;UEsBAi0AFAAGAAgAAAAhACOyauHXAAAAlAEAAAsAAAAAAAAAAAAAAAAALAEAAF9yZWxzLy5yZWxz&#10;UEsBAi0AFAAGAAgAAAAhAJLEjy3VAgAAGgYAAA4AAAAAAAAAAAAAAAAALAIAAGRycy9lMm9Eb2Mu&#10;eG1sUEsBAi0AFAAGAAgAAAAhALMSafzaAAAABQEAAA8AAAAAAAAAAAAAAAAALQUAAGRycy9kb3du&#10;cmV2LnhtbFBLBQYAAAAABAAEAPMAAAA0BgAAAAA=&#10;" filled="f" stroked="f">
                <v:textbox>
                  <w:txbxContent>
                    <w:p w14:paraId="7F9EAD25" w14:textId="7C988285" w:rsidR="00D8311D" w:rsidRDefault="00D8311D" w:rsidP="00BD4D51">
                      <w:pPr>
                        <w:jc w:val="center"/>
                      </w:pPr>
                      <w:r>
                        <w:rPr>
                          <w:noProof/>
                          <w:lang w:val="en-US"/>
                        </w:rPr>
                        <w:drawing>
                          <wp:inline distT="0" distB="0" distL="0" distR="0" wp14:anchorId="01D42048" wp14:editId="7EA9EB7B">
                            <wp:extent cx="4710696" cy="2021985"/>
                            <wp:effectExtent l="0" t="0" r="0" b="1016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6 alle 21.59.21.png"/>
                                    <pic:cNvPicPr/>
                                  </pic:nvPicPr>
                                  <pic:blipFill>
                                    <a:blip r:embed="rId25">
                                      <a:extLst>
                                        <a:ext uri="{28A0092B-C50C-407E-A947-70E740481C1C}">
                                          <a14:useLocalDpi xmlns:a14="http://schemas.microsoft.com/office/drawing/2010/main" val="0"/>
                                        </a:ext>
                                      </a:extLst>
                                    </a:blip>
                                    <a:stretch>
                                      <a:fillRect/>
                                    </a:stretch>
                                  </pic:blipFill>
                                  <pic:spPr>
                                    <a:xfrm>
                                      <a:off x="0" y="0"/>
                                      <a:ext cx="4710696" cy="2021985"/>
                                    </a:xfrm>
                                    <a:prstGeom prst="rect">
                                      <a:avLst/>
                                    </a:prstGeom>
                                  </pic:spPr>
                                </pic:pic>
                              </a:graphicData>
                            </a:graphic>
                          </wp:inline>
                        </w:drawing>
                      </w:r>
                    </w:p>
                    <w:p w14:paraId="550E383A" w14:textId="35934436" w:rsidR="00D8311D" w:rsidRDefault="00D8311D" w:rsidP="00BD4D51">
                      <w:pPr>
                        <w:jc w:val="center"/>
                      </w:pPr>
                      <w:r>
                        <w:rPr>
                          <w:noProof/>
                          <w:lang w:val="en-US"/>
                        </w:rPr>
                        <w:drawing>
                          <wp:inline distT="0" distB="0" distL="0" distR="0" wp14:anchorId="6DACA381" wp14:editId="01FDD8EA">
                            <wp:extent cx="4786896" cy="2096378"/>
                            <wp:effectExtent l="0" t="0" r="0" b="1206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6 alle 21.58.57.png"/>
                                    <pic:cNvPicPr/>
                                  </pic:nvPicPr>
                                  <pic:blipFill>
                                    <a:blip r:embed="rId26">
                                      <a:extLst>
                                        <a:ext uri="{28A0092B-C50C-407E-A947-70E740481C1C}">
                                          <a14:useLocalDpi xmlns:a14="http://schemas.microsoft.com/office/drawing/2010/main" val="0"/>
                                        </a:ext>
                                      </a:extLst>
                                    </a:blip>
                                    <a:stretch>
                                      <a:fillRect/>
                                    </a:stretch>
                                  </pic:blipFill>
                                  <pic:spPr>
                                    <a:xfrm>
                                      <a:off x="0" y="0"/>
                                      <a:ext cx="4787285" cy="2096548"/>
                                    </a:xfrm>
                                    <a:prstGeom prst="rect">
                                      <a:avLst/>
                                    </a:prstGeom>
                                  </pic:spPr>
                                </pic:pic>
                              </a:graphicData>
                            </a:graphic>
                          </wp:inline>
                        </w:drawing>
                      </w:r>
                    </w:p>
                    <w:p w14:paraId="426A2936" w14:textId="078A9147" w:rsidR="00D8311D" w:rsidRDefault="00D8311D" w:rsidP="00BD4D51">
                      <w:pPr>
                        <w:pStyle w:val="Caption"/>
                      </w:pPr>
                      <w:r>
                        <w:t xml:space="preserve">Figure </w:t>
                      </w:r>
                      <w:fldSimple w:instr=" SEQ Figure \* ARABIC ">
                        <w:r>
                          <w:rPr>
                            <w:noProof/>
                          </w:rPr>
                          <w:t>2</w:t>
                        </w:r>
                      </w:fldSimple>
                      <w:r>
                        <w:t xml:space="preserve"> Read out </w:t>
                      </w:r>
                      <w:proofErr w:type="spellStart"/>
                      <w:r>
                        <w:t>noise</w:t>
                      </w:r>
                      <w:proofErr w:type="spellEnd"/>
                      <w:r>
                        <w:t xml:space="preserve"> and gain </w:t>
                      </w:r>
                      <w:proofErr w:type="spellStart"/>
                      <w:r>
                        <w:t>map</w:t>
                      </w:r>
                      <w:proofErr w:type="spellEnd"/>
                      <w:r>
                        <w:t xml:space="preserve"> for WFS Camera LBT#2 </w:t>
                      </w:r>
                      <w:proofErr w:type="spellStart"/>
                      <w:r>
                        <w:t>measured</w:t>
                      </w:r>
                      <w:proofErr w:type="spellEnd"/>
                      <w:r>
                        <w:t xml:space="preserve"> </w:t>
                      </w:r>
                      <w:proofErr w:type="spellStart"/>
                      <w:r>
                        <w:t>after</w:t>
                      </w:r>
                      <w:proofErr w:type="spellEnd"/>
                      <w:r>
                        <w:t xml:space="preserve"> </w:t>
                      </w:r>
                      <w:proofErr w:type="spellStart"/>
                      <w:r>
                        <w:t>integration</w:t>
                      </w:r>
                      <w:proofErr w:type="spellEnd"/>
                      <w:r>
                        <w:t xml:space="preserve"> in the LGSW in Arcetri.</w:t>
                      </w:r>
                    </w:p>
                  </w:txbxContent>
                </v:textbox>
                <w10:anchorlock/>
              </v:shape>
            </w:pict>
          </mc:Fallback>
        </mc:AlternateContent>
      </w:r>
    </w:p>
    <w:p w14:paraId="3DEE1210" w14:textId="77777777" w:rsidR="00775A2F" w:rsidRPr="009F4677" w:rsidRDefault="00E918A8" w:rsidP="00775A2F">
      <w:pPr>
        <w:pStyle w:val="Heading2"/>
        <w:rPr>
          <w:lang w:val="en-US"/>
        </w:rPr>
      </w:pPr>
      <w:r w:rsidRPr="009F4677">
        <w:rPr>
          <w:lang w:val="en-US"/>
        </w:rPr>
        <w:lastRenderedPageBreak/>
        <w:t xml:space="preserve"> </w:t>
      </w:r>
      <w:bookmarkStart w:id="20" w:name="_Toc251942457"/>
      <w:r w:rsidR="00775A2F" w:rsidRPr="009F4677">
        <w:rPr>
          <w:lang w:val="en-US"/>
        </w:rPr>
        <w:t>Common Mode Noise residual</w:t>
      </w:r>
      <w:bookmarkEnd w:id="20"/>
    </w:p>
    <w:p w14:paraId="7137B1F9" w14:textId="77777777" w:rsidR="00775A2F" w:rsidRPr="009F4677" w:rsidRDefault="00775A2F" w:rsidP="00775A2F">
      <w:pPr>
        <w:rPr>
          <w:lang w:val="en-US"/>
        </w:rPr>
      </w:pPr>
    </w:p>
    <w:p w14:paraId="00B38636" w14:textId="37C33E8C" w:rsidR="00775A2F" w:rsidRPr="009F4677" w:rsidRDefault="00024A85" w:rsidP="00775A2F">
      <w:pPr>
        <w:rPr>
          <w:lang w:val="en-US"/>
        </w:rPr>
      </w:pPr>
      <w:r w:rsidRPr="009F4677">
        <w:rPr>
          <w:lang w:val="en-US"/>
        </w:rPr>
        <w:t xml:space="preserve">The WFS Camera is affected by a common-mode-noise that is visible as rapidly changing vertical stripes in the frames. This chip issue was known since the design phase, and the </w:t>
      </w:r>
      <w:r w:rsidR="001E2FEC" w:rsidRPr="009F4677">
        <w:rPr>
          <w:lang w:val="en-US"/>
        </w:rPr>
        <w:t xml:space="preserve">real-time </w:t>
      </w:r>
      <w:r w:rsidRPr="009F4677">
        <w:rPr>
          <w:lang w:val="en-US"/>
        </w:rPr>
        <w:t>frame processing on board of the BCU has been designed to mitigate this effect</w:t>
      </w:r>
      <w:r w:rsidR="00C26AE8" w:rsidRPr="009F4677">
        <w:rPr>
          <w:lang w:val="en-US"/>
        </w:rPr>
        <w:t xml:space="preserve"> (details in [AD4])</w:t>
      </w:r>
      <w:r w:rsidRPr="009F4677">
        <w:rPr>
          <w:lang w:val="en-US"/>
        </w:rPr>
        <w:t>.</w:t>
      </w:r>
    </w:p>
    <w:p w14:paraId="20E4D1C7" w14:textId="77777777" w:rsidR="00346E88" w:rsidRPr="009F4677" w:rsidRDefault="001E2FEC" w:rsidP="00775A2F">
      <w:pPr>
        <w:rPr>
          <w:lang w:val="en-US"/>
        </w:rPr>
      </w:pPr>
      <w:r w:rsidRPr="009F4677">
        <w:rPr>
          <w:lang w:val="en-US"/>
        </w:rPr>
        <w:t xml:space="preserve">The residual common mode noise after frame-processing has been studied in detail during camera development [AD6 Sect 3.4] </w:t>
      </w:r>
      <w:r w:rsidR="00346E88" w:rsidRPr="009F4677">
        <w:rPr>
          <w:lang w:val="en-US"/>
        </w:rPr>
        <w:t>concluding that it is not affecting the global performance of ARGOS.</w:t>
      </w:r>
    </w:p>
    <w:p w14:paraId="38B22820" w14:textId="4998BE98" w:rsidR="001E2FEC" w:rsidRPr="009F4677" w:rsidRDefault="00346E88" w:rsidP="00775A2F">
      <w:pPr>
        <w:rPr>
          <w:lang w:val="en-US"/>
        </w:rPr>
      </w:pPr>
      <w:r w:rsidRPr="009F4677">
        <w:rPr>
          <w:lang w:val="en-US"/>
        </w:rPr>
        <w:t xml:space="preserve">The noise has been </w:t>
      </w:r>
      <w:r w:rsidR="00221B15" w:rsidRPr="009F4677">
        <w:rPr>
          <w:lang w:val="en-US"/>
        </w:rPr>
        <w:t>measured</w:t>
      </w:r>
      <w:r w:rsidR="001E2FEC" w:rsidRPr="009F4677">
        <w:rPr>
          <w:lang w:val="en-US"/>
        </w:rPr>
        <w:t xml:space="preserve"> also in Arcetri </w:t>
      </w:r>
      <w:r w:rsidR="00176F06" w:rsidRPr="009F4677">
        <w:rPr>
          <w:lang w:val="en-US"/>
        </w:rPr>
        <w:t>in</w:t>
      </w:r>
      <w:r w:rsidR="001E2FEC" w:rsidRPr="009F4677">
        <w:rPr>
          <w:lang w:val="en-US"/>
        </w:rPr>
        <w:t xml:space="preserve"> the fully integrated</w:t>
      </w:r>
      <w:r w:rsidR="00176F06" w:rsidRPr="009F4677">
        <w:rPr>
          <w:lang w:val="en-US"/>
        </w:rPr>
        <w:t xml:space="preserve"> system</w:t>
      </w:r>
      <w:r w:rsidR="001E2FEC" w:rsidRPr="009F4677">
        <w:rPr>
          <w:lang w:val="en-US"/>
        </w:rPr>
        <w:t>.</w:t>
      </w:r>
    </w:p>
    <w:p w14:paraId="3F451DAB" w14:textId="77CA57F6" w:rsidR="00E918A8" w:rsidRPr="009F4677" w:rsidRDefault="006B6C09" w:rsidP="00C967DD">
      <w:pPr>
        <w:rPr>
          <w:lang w:val="en-US"/>
        </w:rPr>
      </w:pPr>
      <w:r w:rsidRPr="009F4677">
        <w:rPr>
          <w:lang w:val="en-US"/>
        </w:rPr>
        <w:t>The effect of the residual common mode is clearly evident in the WFS noise projected on a modal base: the tilt oriented along the CCD rows is affected by a bigger noise than the tip (</w:t>
      </w:r>
      <w:r w:rsidR="00E775CA" w:rsidRPr="009F4677">
        <w:rPr>
          <w:lang w:val="en-US"/>
        </w:rPr>
        <w:t xml:space="preserve">a plane whose slope is </w:t>
      </w:r>
      <w:r w:rsidRPr="009F4677">
        <w:rPr>
          <w:lang w:val="en-US"/>
        </w:rPr>
        <w:t xml:space="preserve">oriented </w:t>
      </w:r>
      <w:r w:rsidR="00E775CA" w:rsidRPr="009F4677">
        <w:rPr>
          <w:lang w:val="en-US"/>
        </w:rPr>
        <w:t xml:space="preserve">along the CCD column).  In </w:t>
      </w:r>
      <w:r w:rsidR="00E775CA" w:rsidRPr="009F4677">
        <w:rPr>
          <w:lang w:val="en-US"/>
        </w:rPr>
        <w:fldChar w:fldCharType="begin"/>
      </w:r>
      <w:r w:rsidR="00E775CA" w:rsidRPr="009F4677">
        <w:rPr>
          <w:lang w:val="en-US"/>
        </w:rPr>
        <w:instrText xml:space="preserve"> REF _Ref251657226 \h </w:instrText>
      </w:r>
      <w:r w:rsidR="00E775CA" w:rsidRPr="009F4677">
        <w:rPr>
          <w:lang w:val="en-US"/>
        </w:rPr>
      </w:r>
      <w:r w:rsidR="00E775CA" w:rsidRPr="009F4677">
        <w:rPr>
          <w:lang w:val="en-US"/>
        </w:rPr>
        <w:fldChar w:fldCharType="separate"/>
      </w:r>
      <w:r w:rsidR="00C4519D">
        <w:t xml:space="preserve">Figure </w:t>
      </w:r>
      <w:r w:rsidR="00C4519D">
        <w:rPr>
          <w:noProof/>
        </w:rPr>
        <w:t>3</w:t>
      </w:r>
      <w:r w:rsidR="00E775CA" w:rsidRPr="009F4677">
        <w:rPr>
          <w:lang w:val="en-US"/>
        </w:rPr>
        <w:fldChar w:fldCharType="end"/>
      </w:r>
      <w:r w:rsidR="00E775CA" w:rsidRPr="009F4677">
        <w:rPr>
          <w:lang w:val="en-US"/>
        </w:rPr>
        <w:t xml:space="preserve"> we can see that the measurement error on tilt in the high-flux case (1000 </w:t>
      </w:r>
      <w:proofErr w:type="spellStart"/>
      <w:r w:rsidR="00E775CA" w:rsidRPr="009F4677">
        <w:rPr>
          <w:lang w:val="en-US"/>
        </w:rPr>
        <w:t>ph</w:t>
      </w:r>
      <w:proofErr w:type="spellEnd"/>
      <w:r w:rsidR="00E775CA" w:rsidRPr="009F4677">
        <w:rPr>
          <w:lang w:val="en-US"/>
        </w:rPr>
        <w:t>/</w:t>
      </w:r>
      <w:proofErr w:type="spellStart"/>
      <w:r w:rsidR="00E775CA" w:rsidRPr="009F4677">
        <w:rPr>
          <w:lang w:val="en-US"/>
        </w:rPr>
        <w:t>subap</w:t>
      </w:r>
      <w:proofErr w:type="spellEnd"/>
      <w:proofErr w:type="gramStart"/>
      <w:r w:rsidR="00E775CA" w:rsidRPr="009F4677">
        <w:rPr>
          <w:lang w:val="en-US"/>
        </w:rPr>
        <w:t xml:space="preserve">, </w:t>
      </w:r>
      <w:r w:rsidR="00346E88" w:rsidRPr="009F4677">
        <w:rPr>
          <w:lang w:val="en-US"/>
        </w:rPr>
        <w:t xml:space="preserve"> 1</w:t>
      </w:r>
      <w:proofErr w:type="gramEnd"/>
      <w:r w:rsidR="00346E88" w:rsidRPr="009F4677">
        <w:rPr>
          <w:lang w:val="en-US"/>
        </w:rPr>
        <w:t>” FHWM source) is 33nm compared to 10nm on tip.</w:t>
      </w:r>
    </w:p>
    <w:p w14:paraId="2FCCE988" w14:textId="1F57E84D" w:rsidR="00C26AE8" w:rsidRPr="009F4677" w:rsidRDefault="00C26AE8" w:rsidP="00C967DD">
      <w:pPr>
        <w:rPr>
          <w:lang w:val="en-US"/>
        </w:rPr>
      </w:pPr>
      <w:r w:rsidRPr="009F4677">
        <w:rPr>
          <w:lang w:val="en-US"/>
        </w:rPr>
        <w:t xml:space="preserve">The same effect affects the jitter stabilization loop, as quantified in Section </w:t>
      </w:r>
      <w:r w:rsidRPr="009F4677">
        <w:rPr>
          <w:lang w:val="en-US"/>
        </w:rPr>
        <w:fldChar w:fldCharType="begin"/>
      </w:r>
      <w:r w:rsidRPr="009F4677">
        <w:rPr>
          <w:lang w:val="en-US"/>
        </w:rPr>
        <w:instrText xml:space="preserve"> REF _Ref251690243 \r \h </w:instrText>
      </w:r>
      <w:r w:rsidRPr="009F4677">
        <w:rPr>
          <w:lang w:val="en-US"/>
        </w:rPr>
      </w:r>
      <w:r w:rsidRPr="009F4677">
        <w:rPr>
          <w:lang w:val="en-US"/>
        </w:rPr>
        <w:fldChar w:fldCharType="separate"/>
      </w:r>
      <w:r w:rsidR="00C4519D">
        <w:rPr>
          <w:lang w:val="en-US"/>
        </w:rPr>
        <w:t>13.1</w:t>
      </w:r>
      <w:r w:rsidRPr="009F4677">
        <w:rPr>
          <w:lang w:val="en-US"/>
        </w:rPr>
        <w:fldChar w:fldCharType="end"/>
      </w:r>
      <w:r w:rsidR="005505D2" w:rsidRPr="009F4677">
        <w:rPr>
          <w:lang w:val="en-US"/>
        </w:rPr>
        <w:t xml:space="preserve"> and shown in </w:t>
      </w:r>
      <w:r w:rsidR="005505D2" w:rsidRPr="009F4677">
        <w:rPr>
          <w:lang w:val="en-US"/>
        </w:rPr>
        <w:fldChar w:fldCharType="begin"/>
      </w:r>
      <w:r w:rsidR="005505D2" w:rsidRPr="009F4677">
        <w:rPr>
          <w:lang w:val="en-US"/>
        </w:rPr>
        <w:instrText xml:space="preserve"> REF _Ref249935772 \h </w:instrText>
      </w:r>
      <w:r w:rsidR="005505D2" w:rsidRPr="009F4677">
        <w:rPr>
          <w:lang w:val="en-US"/>
        </w:rPr>
      </w:r>
      <w:r w:rsidR="005505D2" w:rsidRPr="009F4677">
        <w:rPr>
          <w:lang w:val="en-US"/>
        </w:rPr>
        <w:fldChar w:fldCharType="separate"/>
      </w:r>
      <w:r w:rsidR="00C4519D" w:rsidRPr="009F4677">
        <w:rPr>
          <w:lang w:val="en-US"/>
        </w:rPr>
        <w:t xml:space="preserve">Figure </w:t>
      </w:r>
      <w:r w:rsidR="00C4519D">
        <w:rPr>
          <w:noProof/>
          <w:lang w:val="en-US"/>
        </w:rPr>
        <w:t>7</w:t>
      </w:r>
      <w:r w:rsidR="005505D2" w:rsidRPr="009F4677">
        <w:rPr>
          <w:lang w:val="en-US"/>
        </w:rPr>
        <w:fldChar w:fldCharType="end"/>
      </w:r>
      <w:r w:rsidR="005505D2" w:rsidRPr="009F4677">
        <w:rPr>
          <w:lang w:val="en-US"/>
        </w:rPr>
        <w:t xml:space="preserve"> where the jitter error along CCD rows is </w:t>
      </w:r>
      <w:r w:rsidR="00A75537" w:rsidRPr="009F4677">
        <w:rPr>
          <w:lang w:val="en-US"/>
        </w:rPr>
        <w:t xml:space="preserve">about </w:t>
      </w:r>
      <w:r w:rsidR="005505D2" w:rsidRPr="009F4677">
        <w:rPr>
          <w:lang w:val="en-US"/>
        </w:rPr>
        <w:t>3 times bigger than the along CCD columns</w:t>
      </w:r>
      <w:r w:rsidR="00A75537" w:rsidRPr="009F4677">
        <w:rPr>
          <w:lang w:val="en-US"/>
        </w:rPr>
        <w:t>.</w:t>
      </w:r>
    </w:p>
    <w:p w14:paraId="689B82EE" w14:textId="603B00CE" w:rsidR="00C967DD" w:rsidRPr="009F4677" w:rsidRDefault="00C967DD" w:rsidP="00027195">
      <w:pPr>
        <w:rPr>
          <w:lang w:val="en-US"/>
        </w:rPr>
      </w:pPr>
    </w:p>
    <w:p w14:paraId="23D2A30E" w14:textId="374D5E85" w:rsidR="00C967DD" w:rsidRPr="009F4677" w:rsidRDefault="00C967DD" w:rsidP="00C967DD">
      <w:pPr>
        <w:pStyle w:val="Heading2"/>
        <w:rPr>
          <w:lang w:val="en-US"/>
        </w:rPr>
      </w:pPr>
      <w:bookmarkStart w:id="21" w:name="_Toc251942458"/>
      <w:r w:rsidRPr="009F4677">
        <w:rPr>
          <w:lang w:val="en-US"/>
        </w:rPr>
        <w:t xml:space="preserve">Wavefront sensor </w:t>
      </w:r>
      <w:r w:rsidR="00167E95" w:rsidRPr="009F4677">
        <w:rPr>
          <w:lang w:val="en-US"/>
        </w:rPr>
        <w:t>measurement error</w:t>
      </w:r>
      <w:bookmarkEnd w:id="21"/>
    </w:p>
    <w:p w14:paraId="617DBD3E" w14:textId="77777777" w:rsidR="00C967DD" w:rsidRPr="009F4677" w:rsidRDefault="00C967DD" w:rsidP="00C967DD">
      <w:pPr>
        <w:rPr>
          <w:lang w:val="en-US"/>
        </w:rPr>
      </w:pPr>
    </w:p>
    <w:p w14:paraId="48D4E0E0" w14:textId="69F4B988" w:rsidR="00BF64FC" w:rsidRPr="009F4677" w:rsidRDefault="00BF64FC" w:rsidP="00C967DD">
      <w:pPr>
        <w:rPr>
          <w:lang w:val="en-US"/>
        </w:rPr>
      </w:pPr>
      <w:r w:rsidRPr="009F4677">
        <w:rPr>
          <w:lang w:val="en-US"/>
        </w:rPr>
        <w:t xml:space="preserve">Refer to Section </w:t>
      </w:r>
      <w:r w:rsidRPr="009F4677">
        <w:rPr>
          <w:lang w:val="en-US"/>
        </w:rPr>
        <w:fldChar w:fldCharType="begin"/>
      </w:r>
      <w:r w:rsidRPr="009F4677">
        <w:rPr>
          <w:lang w:val="en-US"/>
        </w:rPr>
        <w:instrText xml:space="preserve"> REF _Ref251694332 \r \h </w:instrText>
      </w:r>
      <w:r w:rsidRPr="009F4677">
        <w:rPr>
          <w:lang w:val="en-US"/>
        </w:rPr>
      </w:r>
      <w:r w:rsidRPr="009F4677">
        <w:rPr>
          <w:lang w:val="en-US"/>
        </w:rPr>
        <w:fldChar w:fldCharType="separate"/>
      </w:r>
      <w:r w:rsidR="00C4519D">
        <w:rPr>
          <w:lang w:val="en-US"/>
        </w:rPr>
        <w:t>25.3</w:t>
      </w:r>
      <w:r w:rsidRPr="009F4677">
        <w:rPr>
          <w:lang w:val="en-US"/>
        </w:rPr>
        <w:fldChar w:fldCharType="end"/>
      </w:r>
      <w:r w:rsidRPr="009F4677">
        <w:rPr>
          <w:lang w:val="en-US"/>
        </w:rPr>
        <w:t xml:space="preserve"> for a complete description about how the wavefront sensor measurement has been assessed.</w:t>
      </w:r>
      <w:r w:rsidR="00975B96" w:rsidRPr="009F4677">
        <w:rPr>
          <w:lang w:val="en-US"/>
        </w:rPr>
        <w:t xml:space="preserve"> The wavefront sensing error in the high-flux condition (1800 </w:t>
      </w:r>
      <w:proofErr w:type="spellStart"/>
      <w:r w:rsidR="00975B96" w:rsidRPr="009F4677">
        <w:rPr>
          <w:lang w:val="en-US"/>
        </w:rPr>
        <w:t>ph</w:t>
      </w:r>
      <w:proofErr w:type="spellEnd"/>
      <w:r w:rsidR="00975B96" w:rsidRPr="009F4677">
        <w:rPr>
          <w:lang w:val="en-US"/>
        </w:rPr>
        <w:t>/</w:t>
      </w:r>
      <w:proofErr w:type="spellStart"/>
      <w:r w:rsidR="00975B96" w:rsidRPr="009F4677">
        <w:rPr>
          <w:lang w:val="en-US"/>
        </w:rPr>
        <w:t>subaps</w:t>
      </w:r>
      <w:proofErr w:type="spellEnd"/>
      <w:r w:rsidR="00975B96" w:rsidRPr="009F4677">
        <w:rPr>
          <w:lang w:val="en-US"/>
        </w:rPr>
        <w:t>) with 1” FWHM spot size is 42nm rms.</w:t>
      </w:r>
    </w:p>
    <w:p w14:paraId="29C3C24D" w14:textId="77777777" w:rsidR="00BF64FC" w:rsidRPr="009F4677" w:rsidRDefault="00BF64FC" w:rsidP="00C967DD">
      <w:pPr>
        <w:rPr>
          <w:lang w:val="en-US"/>
        </w:rPr>
      </w:pPr>
    </w:p>
    <w:p w14:paraId="2DA474D3" w14:textId="39F1890D" w:rsidR="00132098" w:rsidRPr="009F4677" w:rsidRDefault="00727635" w:rsidP="00C967DD">
      <w:pPr>
        <w:rPr>
          <w:lang w:val="en-US"/>
        </w:rPr>
      </w:pPr>
      <w:r w:rsidRPr="009F4677">
        <w:rPr>
          <w:lang w:val="en-US"/>
        </w:rPr>
        <w:t xml:space="preserve">In the design phase [AD3 Sect 7] the wavefront sensing error was required to be 38nm </w:t>
      </w:r>
      <w:r w:rsidR="00FB3FA8" w:rsidRPr="009F4677">
        <w:rPr>
          <w:lang w:val="en-US"/>
        </w:rPr>
        <w:t>in case of</w:t>
      </w:r>
      <w:r w:rsidRPr="009F4677">
        <w:rPr>
          <w:lang w:val="en-US"/>
        </w:rPr>
        <w:t xml:space="preserve"> a nominal flux of 1800 </w:t>
      </w:r>
      <w:proofErr w:type="spellStart"/>
      <w:r w:rsidRPr="009F4677">
        <w:rPr>
          <w:lang w:val="en-US"/>
        </w:rPr>
        <w:t>ph</w:t>
      </w:r>
      <w:proofErr w:type="spellEnd"/>
      <w:r w:rsidRPr="009F4677">
        <w:rPr>
          <w:lang w:val="en-US"/>
        </w:rPr>
        <w:t>/</w:t>
      </w:r>
      <w:proofErr w:type="spellStart"/>
      <w:r w:rsidRPr="009F4677">
        <w:rPr>
          <w:lang w:val="en-US"/>
        </w:rPr>
        <w:t>subaps</w:t>
      </w:r>
      <w:proofErr w:type="spellEnd"/>
      <w:r w:rsidRPr="009F4677">
        <w:rPr>
          <w:lang w:val="en-US"/>
        </w:rPr>
        <w:t>.</w:t>
      </w:r>
      <w:r w:rsidR="00A324E1" w:rsidRPr="009F4677">
        <w:rPr>
          <w:lang w:val="en-US"/>
        </w:rPr>
        <w:t xml:space="preserve">  The</w:t>
      </w:r>
      <w:r w:rsidR="00BA501B" w:rsidRPr="009F4677">
        <w:rPr>
          <w:lang w:val="en-US"/>
        </w:rPr>
        <w:t xml:space="preserve"> closed-loop</w:t>
      </w:r>
      <w:r w:rsidR="00F73487" w:rsidRPr="009F4677">
        <w:rPr>
          <w:lang w:val="en-US"/>
        </w:rPr>
        <w:t xml:space="preserve"> tests described in </w:t>
      </w:r>
      <w:r w:rsidR="00A324E1" w:rsidRPr="009F4677">
        <w:rPr>
          <w:lang w:val="en-US"/>
        </w:rPr>
        <w:t xml:space="preserve">Section </w:t>
      </w:r>
      <w:r w:rsidR="009B06B8" w:rsidRPr="009F4677">
        <w:rPr>
          <w:lang w:val="en-US"/>
        </w:rPr>
        <w:fldChar w:fldCharType="begin"/>
      </w:r>
      <w:r w:rsidR="009B06B8" w:rsidRPr="009F4677">
        <w:rPr>
          <w:lang w:val="en-US"/>
        </w:rPr>
        <w:instrText xml:space="preserve"> REF _Ref251602314 \r \h </w:instrText>
      </w:r>
      <w:r w:rsidR="009B06B8" w:rsidRPr="009F4677">
        <w:rPr>
          <w:lang w:val="en-US"/>
        </w:rPr>
      </w:r>
      <w:r w:rsidR="009B06B8" w:rsidRPr="009F4677">
        <w:rPr>
          <w:lang w:val="en-US"/>
        </w:rPr>
        <w:fldChar w:fldCharType="separate"/>
      </w:r>
      <w:r w:rsidR="00C4519D">
        <w:rPr>
          <w:lang w:val="en-US"/>
        </w:rPr>
        <w:t>25.3</w:t>
      </w:r>
      <w:r w:rsidR="009B06B8" w:rsidRPr="009F4677">
        <w:rPr>
          <w:lang w:val="en-US"/>
        </w:rPr>
        <w:fldChar w:fldCharType="end"/>
      </w:r>
      <w:r w:rsidR="009B06B8" w:rsidRPr="009F4677">
        <w:rPr>
          <w:lang w:val="en-US"/>
        </w:rPr>
        <w:t xml:space="preserve"> demonstrate that the DX-LGSW </w:t>
      </w:r>
      <w:r w:rsidR="00F73487" w:rsidRPr="009F4677">
        <w:rPr>
          <w:lang w:val="en-US"/>
        </w:rPr>
        <w:t>wavefront sensing error in this condition is</w:t>
      </w:r>
      <w:r w:rsidR="00167E95" w:rsidRPr="009F4677">
        <w:rPr>
          <w:lang w:val="en-US"/>
        </w:rPr>
        <w:t xml:space="preserve"> 42nm. </w:t>
      </w:r>
    </w:p>
    <w:p w14:paraId="17C595C7" w14:textId="2981DB64" w:rsidR="00BA501B" w:rsidRPr="009F4677" w:rsidRDefault="00167E95" w:rsidP="00C967DD">
      <w:pPr>
        <w:rPr>
          <w:lang w:val="en-US"/>
        </w:rPr>
      </w:pPr>
      <w:r w:rsidRPr="009F4677">
        <w:rPr>
          <w:lang w:val="en-US"/>
        </w:rPr>
        <w:t>This discrepancy is not considered critical at all and will not affect the error budget that is largely dominated by the high-layer un-sampled turbulence.</w:t>
      </w:r>
    </w:p>
    <w:p w14:paraId="081AFDD5" w14:textId="5DA30233" w:rsidR="00E422F1" w:rsidRPr="009F4677" w:rsidRDefault="00E422F1" w:rsidP="00BF64FC">
      <w:pPr>
        <w:jc w:val="left"/>
        <w:rPr>
          <w:lang w:val="en-US"/>
        </w:rPr>
      </w:pPr>
      <w:r w:rsidRPr="009F4677">
        <w:rPr>
          <w:noProof/>
          <w:lang w:val="en-US"/>
        </w:rPr>
        <w:lastRenderedPageBreak/>
        <mc:AlternateContent>
          <mc:Choice Requires="wps">
            <w:drawing>
              <wp:inline distT="0" distB="0" distL="0" distR="0" wp14:anchorId="58B7EF25" wp14:editId="3E73E43B">
                <wp:extent cx="4868929" cy="4345563"/>
                <wp:effectExtent l="0" t="0" r="0" b="0"/>
                <wp:docPr id="21" name="Text Box 21"/>
                <wp:cNvGraphicFramePr/>
                <a:graphic xmlns:a="http://schemas.openxmlformats.org/drawingml/2006/main">
                  <a:graphicData uri="http://schemas.microsoft.com/office/word/2010/wordprocessingShape">
                    <wps:wsp>
                      <wps:cNvSpPr txBox="1"/>
                      <wps:spPr>
                        <a:xfrm>
                          <a:off x="0" y="0"/>
                          <a:ext cx="4868929" cy="43455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5CCAC1" w14:textId="355278C0" w:rsidR="00D8311D" w:rsidRDefault="00D8311D">
                            <w:r>
                              <w:rPr>
                                <w:noProof/>
                                <w:lang w:val="en-US"/>
                              </w:rPr>
                              <w:drawing>
                                <wp:inline distT="0" distB="0" distL="0" distR="0" wp14:anchorId="37EF1E90" wp14:editId="060CACC8">
                                  <wp:extent cx="4762632" cy="3811071"/>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plot_MEMS_66modes_2.png"/>
                                          <pic:cNvPicPr/>
                                        </pic:nvPicPr>
                                        <pic:blipFill>
                                          <a:blip r:embed="rId27">
                                            <a:extLst>
                                              <a:ext uri="{28A0092B-C50C-407E-A947-70E740481C1C}">
                                                <a14:useLocalDpi xmlns:a14="http://schemas.microsoft.com/office/drawing/2010/main" val="0"/>
                                              </a:ext>
                                            </a:extLst>
                                          </a:blip>
                                          <a:stretch>
                                            <a:fillRect/>
                                          </a:stretch>
                                        </pic:blipFill>
                                        <pic:spPr>
                                          <a:xfrm>
                                            <a:off x="0" y="0"/>
                                            <a:ext cx="4763427" cy="3811707"/>
                                          </a:xfrm>
                                          <a:prstGeom prst="rect">
                                            <a:avLst/>
                                          </a:prstGeom>
                                        </pic:spPr>
                                      </pic:pic>
                                    </a:graphicData>
                                  </a:graphic>
                                </wp:inline>
                              </w:drawing>
                            </w:r>
                          </w:p>
                          <w:p w14:paraId="72F89C82" w14:textId="7CFAEF0C" w:rsidR="00D8311D" w:rsidRDefault="00D8311D" w:rsidP="00E422F1">
                            <w:pPr>
                              <w:pStyle w:val="Caption"/>
                            </w:pPr>
                            <w:bookmarkStart w:id="22" w:name="_Ref251657226"/>
                            <w:r>
                              <w:t xml:space="preserve">Figure </w:t>
                            </w:r>
                            <w:fldSimple w:instr=" SEQ Figure \* ARABIC ">
                              <w:r>
                                <w:rPr>
                                  <w:noProof/>
                                </w:rPr>
                                <w:t>3</w:t>
                              </w:r>
                            </w:fldSimple>
                            <w:bookmarkEnd w:id="22"/>
                            <w:r>
                              <w:t xml:space="preserve"> </w:t>
                            </w:r>
                            <w:proofErr w:type="spellStart"/>
                            <w:r>
                              <w:t>Modal</w:t>
                            </w:r>
                            <w:proofErr w:type="spellEnd"/>
                            <w:r>
                              <w:t xml:space="preserve"> </w:t>
                            </w:r>
                            <w:proofErr w:type="spellStart"/>
                            <w:r>
                              <w:t>amplitude</w:t>
                            </w:r>
                            <w:proofErr w:type="spellEnd"/>
                            <w:r>
                              <w:t xml:space="preserve"> of </w:t>
                            </w:r>
                            <w:proofErr w:type="spellStart"/>
                            <w:r>
                              <w:t>residual</w:t>
                            </w:r>
                            <w:proofErr w:type="spellEnd"/>
                            <w:r>
                              <w:t xml:space="preserve"> wavefront </w:t>
                            </w:r>
                            <w:proofErr w:type="spellStart"/>
                            <w:r>
                              <w:t>before</w:t>
                            </w:r>
                            <w:proofErr w:type="spellEnd"/>
                            <w:r>
                              <w:t xml:space="preserve"> and </w:t>
                            </w:r>
                            <w:proofErr w:type="spellStart"/>
                            <w:r>
                              <w:t>after</w:t>
                            </w:r>
                            <w:proofErr w:type="spellEnd"/>
                            <w:r>
                              <w:t xml:space="preserve"> </w:t>
                            </w:r>
                            <w:proofErr w:type="spellStart"/>
                            <w:r>
                              <w:t>correction</w:t>
                            </w:r>
                            <w:proofErr w:type="spellEnd"/>
                            <w:r>
                              <w:t xml:space="preserve"> with the MEMS DM. </w:t>
                            </w:r>
                            <w:proofErr w:type="spellStart"/>
                            <w:r>
                              <w:t>See</w:t>
                            </w:r>
                            <w:proofErr w:type="spellEnd"/>
                            <w:r>
                              <w:t xml:space="preserve"> </w:t>
                            </w:r>
                            <w:proofErr w:type="spellStart"/>
                            <w:r>
                              <w:t>Section</w:t>
                            </w:r>
                            <w:proofErr w:type="spellEnd"/>
                            <w:r>
                              <w:t xml:space="preserve"> </w:t>
                            </w:r>
                            <w:r>
                              <w:fldChar w:fldCharType="begin"/>
                            </w:r>
                            <w:r>
                              <w:instrText xml:space="preserve"> REF _Ref251606447 \r \h </w:instrText>
                            </w:r>
                            <w:r>
                              <w:fldChar w:fldCharType="separate"/>
                            </w:r>
                            <w:r>
                              <w:t>25.4</w:t>
                            </w:r>
                            <w:r>
                              <w:fldChar w:fldCharType="end"/>
                            </w:r>
                            <w:r>
                              <w:t xml:space="preserve"> for </w:t>
                            </w:r>
                            <w:proofErr w:type="spellStart"/>
                            <w:r>
                              <w:t>details</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 o:spid="_x0000_s1029" type="#_x0000_t202" style="width:383.4pt;height:342.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biNMCAAAYBgAADgAAAGRycy9lMm9Eb2MueG1srFRNb9swDL0P2H8QdE9tp06W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m&#10;GCkioUePrPXoSrcIVIDPzrgC3B4MOPoW9NDnXu9AGcpuuZXhDwUhsAPS+yO6IRoFZT4ZT6bDKUYU&#10;bPl5PhqNz0Oc5Pm6sc5/ZFqiIJTYQvsiqmR743zn2ruE15ReNELEFgr1QgExOw2LHOhukwJSATF4&#10;hqRif37MRx+G1YfRdDCuRtkgz9LJoKrS4eB6UaVVmi/m0/zqJ2QhSZYXO2CKAZ4FiACJhSCrQ1eC&#10;+e/aIgl9QeIsSyJ9uvogcISkTzUJ8HcwR8nvBQsFCPWZcWhcRDso4siwubBoS4DshFKmfGxUBAO8&#10;gxcHwN5y8eAfIYtQvuVyB37/slb+eFk2StvY2ldp11/7lHnnD2Cc1B1E3y7byNjInqBZ6noP5LS6&#10;G29n6KIBAt0Q5++JhXkGPsKO8nfw4ULvSqwPEkZrbb//SR/8oZ9gxSh0vcTu24ZYhpH4pGAAp1me&#10;h4USDzlwCA721LI8taiNnGvoCswYZBfF4O9FL3Kr5ROssiq8CiaiKLxdYt+Lc99tLViFlFVVdIIV&#10;Yoi/UQ+GhtChSWE8HtsnYs1hhjwQ6Vb3m4QUr0ap8w03la42XvMmztkzqgf8Yf1EWh5WZdhvp+fo&#10;9bzQZ78AAAD//wMAUEsDBBQABgAIAAAAIQDDMKAL2gAAAAUBAAAPAAAAZHJzL2Rvd25yZXYueG1s&#10;TI/BTsMwEETvSPyDtUjcqA2UtIRsKgTiCmqhSNzceJtExOsodpvw9yxc4DLSalYzb4rV5Dt1pCG2&#10;gREuZwYUcRVcyzXC2+vTxRJUTJad7QITwhdFWJWnJ4XNXRh5TcdNqpWEcMwtQpNSn2sdq4a8jbPQ&#10;E4u3D4O3Sc6h1m6wo4T7Tl8Zk2lvW5aGxvb00FD1uTl4hO3z/uN9bl7qR3/Tj2Eymv2tRjw/m+7v&#10;QCWa0t8z/OALOpTCtAsHdlF1CDIk/ap4iyyTGTuEbDm/Bl0W+j99+Q0AAP//AwBQSwECLQAUAAYA&#10;CAAAACEA5JnDwPsAAADhAQAAEwAAAAAAAAAAAAAAAAAAAAAAW0NvbnRlbnRfVHlwZXNdLnhtbFBL&#10;AQItABQABgAIAAAAIQAjsmrh1wAAAJQBAAALAAAAAAAAAAAAAAAAACwBAABfcmVscy8ucmVsc1BL&#10;AQItABQABgAIAAAAIQCp45uI0wIAABgGAAAOAAAAAAAAAAAAAAAAACwCAABkcnMvZTJvRG9jLnht&#10;bFBLAQItABQABgAIAAAAIQDDMKAL2gAAAAUBAAAPAAAAAAAAAAAAAAAAACsFAABkcnMvZG93bnJl&#10;di54bWxQSwUGAAAAAAQABADzAAAAMgYAAAAA&#10;" filled="f" stroked="f">
                <v:textbox>
                  <w:txbxContent>
                    <w:p w14:paraId="255CCAC1" w14:textId="355278C0" w:rsidR="00D8311D" w:rsidRDefault="00D8311D">
                      <w:r>
                        <w:rPr>
                          <w:noProof/>
                          <w:lang w:val="en-US"/>
                        </w:rPr>
                        <w:drawing>
                          <wp:inline distT="0" distB="0" distL="0" distR="0" wp14:anchorId="37EF1E90" wp14:editId="060CACC8">
                            <wp:extent cx="4762632" cy="3811071"/>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lplot_MEMS_66modes_2.png"/>
                                    <pic:cNvPicPr/>
                                  </pic:nvPicPr>
                                  <pic:blipFill>
                                    <a:blip r:embed="rId27">
                                      <a:extLst>
                                        <a:ext uri="{28A0092B-C50C-407E-A947-70E740481C1C}">
                                          <a14:useLocalDpi xmlns:a14="http://schemas.microsoft.com/office/drawing/2010/main" val="0"/>
                                        </a:ext>
                                      </a:extLst>
                                    </a:blip>
                                    <a:stretch>
                                      <a:fillRect/>
                                    </a:stretch>
                                  </pic:blipFill>
                                  <pic:spPr>
                                    <a:xfrm>
                                      <a:off x="0" y="0"/>
                                      <a:ext cx="4763427" cy="3811707"/>
                                    </a:xfrm>
                                    <a:prstGeom prst="rect">
                                      <a:avLst/>
                                    </a:prstGeom>
                                  </pic:spPr>
                                </pic:pic>
                              </a:graphicData>
                            </a:graphic>
                          </wp:inline>
                        </w:drawing>
                      </w:r>
                    </w:p>
                    <w:p w14:paraId="72F89C82" w14:textId="7CFAEF0C" w:rsidR="00D8311D" w:rsidRDefault="00D8311D" w:rsidP="00E422F1">
                      <w:pPr>
                        <w:pStyle w:val="Caption"/>
                      </w:pPr>
                      <w:bookmarkStart w:id="23" w:name="_Ref251657226"/>
                      <w:r>
                        <w:t xml:space="preserve">Figure </w:t>
                      </w:r>
                      <w:fldSimple w:instr=" SEQ Figure \* ARABIC ">
                        <w:r>
                          <w:rPr>
                            <w:noProof/>
                          </w:rPr>
                          <w:t>3</w:t>
                        </w:r>
                      </w:fldSimple>
                      <w:bookmarkEnd w:id="23"/>
                      <w:r>
                        <w:t xml:space="preserve"> </w:t>
                      </w:r>
                      <w:proofErr w:type="spellStart"/>
                      <w:r>
                        <w:t>Modal</w:t>
                      </w:r>
                      <w:proofErr w:type="spellEnd"/>
                      <w:r>
                        <w:t xml:space="preserve"> </w:t>
                      </w:r>
                      <w:proofErr w:type="spellStart"/>
                      <w:r>
                        <w:t>amplitude</w:t>
                      </w:r>
                      <w:proofErr w:type="spellEnd"/>
                      <w:r>
                        <w:t xml:space="preserve"> of </w:t>
                      </w:r>
                      <w:proofErr w:type="spellStart"/>
                      <w:r>
                        <w:t>residual</w:t>
                      </w:r>
                      <w:proofErr w:type="spellEnd"/>
                      <w:r>
                        <w:t xml:space="preserve"> wavefront </w:t>
                      </w:r>
                      <w:proofErr w:type="spellStart"/>
                      <w:r>
                        <w:t>before</w:t>
                      </w:r>
                      <w:proofErr w:type="spellEnd"/>
                      <w:r>
                        <w:t xml:space="preserve"> and </w:t>
                      </w:r>
                      <w:proofErr w:type="spellStart"/>
                      <w:r>
                        <w:t>after</w:t>
                      </w:r>
                      <w:proofErr w:type="spellEnd"/>
                      <w:r>
                        <w:t xml:space="preserve"> </w:t>
                      </w:r>
                      <w:proofErr w:type="spellStart"/>
                      <w:r>
                        <w:t>correction</w:t>
                      </w:r>
                      <w:proofErr w:type="spellEnd"/>
                      <w:r>
                        <w:t xml:space="preserve"> with the MEMS DM. </w:t>
                      </w:r>
                      <w:proofErr w:type="spellStart"/>
                      <w:r>
                        <w:t>See</w:t>
                      </w:r>
                      <w:proofErr w:type="spellEnd"/>
                      <w:r>
                        <w:t xml:space="preserve"> </w:t>
                      </w:r>
                      <w:proofErr w:type="spellStart"/>
                      <w:r>
                        <w:t>Section</w:t>
                      </w:r>
                      <w:proofErr w:type="spellEnd"/>
                      <w:r>
                        <w:t xml:space="preserve"> </w:t>
                      </w:r>
                      <w:r>
                        <w:fldChar w:fldCharType="begin"/>
                      </w:r>
                      <w:r>
                        <w:instrText xml:space="preserve"> REF _Ref251606447 \r \h </w:instrText>
                      </w:r>
                      <w:r>
                        <w:fldChar w:fldCharType="separate"/>
                      </w:r>
                      <w:r>
                        <w:t>25.4</w:t>
                      </w:r>
                      <w:r>
                        <w:fldChar w:fldCharType="end"/>
                      </w:r>
                      <w:r>
                        <w:t xml:space="preserve"> for </w:t>
                      </w:r>
                      <w:proofErr w:type="spellStart"/>
                      <w:r>
                        <w:t>details</w:t>
                      </w:r>
                      <w:proofErr w:type="spellEnd"/>
                      <w:r>
                        <w:t xml:space="preserve">. </w:t>
                      </w:r>
                    </w:p>
                  </w:txbxContent>
                </v:textbox>
                <w10:anchorlock/>
              </v:shape>
            </w:pict>
          </mc:Fallback>
        </mc:AlternateContent>
      </w:r>
    </w:p>
    <w:p w14:paraId="24D13703" w14:textId="504B4F27" w:rsidR="00E422F1" w:rsidRPr="009F4677" w:rsidRDefault="00E422F1" w:rsidP="00C967DD">
      <w:pPr>
        <w:rPr>
          <w:lang w:val="en-US"/>
        </w:rPr>
      </w:pPr>
    </w:p>
    <w:p w14:paraId="1FEB2D02" w14:textId="77777777" w:rsidR="00C967DD" w:rsidRPr="009F4677" w:rsidRDefault="00C967DD" w:rsidP="00C967DD">
      <w:pPr>
        <w:rPr>
          <w:lang w:val="en-US"/>
        </w:rPr>
      </w:pPr>
    </w:p>
    <w:p w14:paraId="61D3F52D" w14:textId="1B71B669" w:rsidR="00782801" w:rsidRPr="009F4677" w:rsidRDefault="00782801" w:rsidP="00782801">
      <w:pPr>
        <w:pStyle w:val="Heading2"/>
        <w:rPr>
          <w:lang w:val="en-US"/>
        </w:rPr>
      </w:pPr>
      <w:bookmarkStart w:id="24" w:name="_Toc251942459"/>
      <w:r w:rsidRPr="009F4677">
        <w:rPr>
          <w:lang w:val="en-US"/>
        </w:rPr>
        <w:t>Slope computation</w:t>
      </w:r>
      <w:bookmarkEnd w:id="24"/>
    </w:p>
    <w:p w14:paraId="27E4E8B1" w14:textId="376331A0" w:rsidR="00782801" w:rsidRPr="009F4677" w:rsidRDefault="00782801" w:rsidP="00782801">
      <w:pPr>
        <w:rPr>
          <w:lang w:val="en-US"/>
        </w:rPr>
      </w:pPr>
      <w:r w:rsidRPr="009F4677">
        <w:rPr>
          <w:lang w:val="en-US"/>
        </w:rPr>
        <w:t xml:space="preserve">The </w:t>
      </w:r>
      <w:r w:rsidR="001D00BB" w:rsidRPr="009F4677">
        <w:rPr>
          <w:lang w:val="en-US"/>
        </w:rPr>
        <w:t xml:space="preserve">centroid </w:t>
      </w:r>
      <w:r w:rsidRPr="009F4677">
        <w:rPr>
          <w:lang w:val="en-US"/>
        </w:rPr>
        <w:t xml:space="preserve">algorithm described in document </w:t>
      </w:r>
      <w:r w:rsidR="00936A95" w:rsidRPr="009F4677">
        <w:rPr>
          <w:lang w:val="en-US"/>
        </w:rPr>
        <w:t xml:space="preserve">[AD4] </w:t>
      </w:r>
      <w:r w:rsidRPr="009F4677">
        <w:rPr>
          <w:lang w:val="en-US"/>
        </w:rPr>
        <w:t xml:space="preserve">is implemented in the real-time slope computer </w:t>
      </w:r>
      <w:r w:rsidR="00936A95" w:rsidRPr="009F4677">
        <w:rPr>
          <w:lang w:val="en-US"/>
        </w:rPr>
        <w:t>that runs</w:t>
      </w:r>
      <w:r w:rsidRPr="009F4677">
        <w:rPr>
          <w:lang w:val="en-US"/>
        </w:rPr>
        <w:t xml:space="preserve"> in the BCU. The algorithm has been checked</w:t>
      </w:r>
      <w:r w:rsidR="007369B0" w:rsidRPr="009F4677">
        <w:rPr>
          <w:lang w:val="en-US"/>
        </w:rPr>
        <w:t xml:space="preserve"> using a </w:t>
      </w:r>
      <w:r w:rsidR="0081017C" w:rsidRPr="009F4677">
        <w:rPr>
          <w:lang w:val="en-US"/>
        </w:rPr>
        <w:t>limited set</w:t>
      </w:r>
      <w:r w:rsidRPr="009F4677">
        <w:rPr>
          <w:lang w:val="en-US"/>
        </w:rPr>
        <w:t xml:space="preserve"> of the parameters’ space.  In part</w:t>
      </w:r>
      <w:r w:rsidR="001D00BB" w:rsidRPr="009F4677">
        <w:rPr>
          <w:lang w:val="en-US"/>
        </w:rPr>
        <w:t xml:space="preserve">icular the default configuration used for most of the tests in Arcetri is the one called </w:t>
      </w:r>
      <w:proofErr w:type="spellStart"/>
      <w:r w:rsidR="001D00BB" w:rsidRPr="009F4677">
        <w:rPr>
          <w:lang w:val="en-US"/>
        </w:rPr>
        <w:t>TCoG</w:t>
      </w:r>
      <w:proofErr w:type="spellEnd"/>
      <w:r w:rsidR="001D00BB" w:rsidRPr="009F4677">
        <w:rPr>
          <w:lang w:val="en-US"/>
        </w:rPr>
        <w:t xml:space="preserve"> in [AD4] in its simplest form with threshold=0. </w:t>
      </w:r>
    </w:p>
    <w:p w14:paraId="0B1529D4" w14:textId="330D56C5" w:rsidR="0097586A" w:rsidRPr="009F4677" w:rsidRDefault="001D00BB" w:rsidP="00782801">
      <w:pPr>
        <w:rPr>
          <w:lang w:val="en-US"/>
        </w:rPr>
      </w:pPr>
      <w:r w:rsidRPr="009F4677">
        <w:rPr>
          <w:lang w:val="en-US"/>
        </w:rPr>
        <w:t xml:space="preserve">Nevertheless, the software is ready to configure the BCU slope computer using the various options of the centroid algorithm. </w:t>
      </w:r>
    </w:p>
    <w:p w14:paraId="30AB88D1" w14:textId="11035987" w:rsidR="00A95D27" w:rsidRPr="009F4677" w:rsidRDefault="00505E55" w:rsidP="00782801">
      <w:pPr>
        <w:rPr>
          <w:lang w:val="en-US"/>
        </w:rPr>
      </w:pPr>
      <w:r w:rsidRPr="009F4677">
        <w:rPr>
          <w:lang w:val="en-US"/>
        </w:rPr>
        <w:t xml:space="preserve">As a final note, we have asked </w:t>
      </w:r>
      <w:r w:rsidR="00A95D27" w:rsidRPr="009F4677">
        <w:rPr>
          <w:lang w:val="en-US"/>
        </w:rPr>
        <w:t xml:space="preserve">Microgate </w:t>
      </w:r>
      <w:r w:rsidRPr="009F4677">
        <w:rPr>
          <w:lang w:val="en-US"/>
        </w:rPr>
        <w:t xml:space="preserve">to implement </w:t>
      </w:r>
      <w:r w:rsidR="00A95D27" w:rsidRPr="009F4677">
        <w:rPr>
          <w:lang w:val="en-US"/>
        </w:rPr>
        <w:t>an extens</w:t>
      </w:r>
      <w:r w:rsidRPr="009F4677">
        <w:rPr>
          <w:lang w:val="en-US"/>
        </w:rPr>
        <w:t>ion of the algorithm to use the average subaperture flux for the computation of the centroids. This should results i</w:t>
      </w:r>
      <w:r w:rsidR="0097586A" w:rsidRPr="009F4677">
        <w:rPr>
          <w:lang w:val="en-US"/>
        </w:rPr>
        <w:t>n a better noise propagation as experienced with FLAO. This extension to the firmware is still to be implemented and tested.</w:t>
      </w:r>
    </w:p>
    <w:p w14:paraId="13BFA8BE" w14:textId="77777777" w:rsidR="00782801" w:rsidRPr="009F4677" w:rsidRDefault="00782801" w:rsidP="00782801">
      <w:pPr>
        <w:rPr>
          <w:lang w:val="en-US"/>
        </w:rPr>
      </w:pPr>
    </w:p>
    <w:p w14:paraId="19DD5257" w14:textId="292B7244" w:rsidR="001B2309" w:rsidRPr="009F4677" w:rsidRDefault="001B2309" w:rsidP="001B2309">
      <w:pPr>
        <w:pStyle w:val="Heading2"/>
        <w:rPr>
          <w:lang w:val="en-US"/>
        </w:rPr>
      </w:pPr>
      <w:bookmarkStart w:id="25" w:name="_Toc251942460"/>
      <w:r w:rsidRPr="009F4677">
        <w:rPr>
          <w:lang w:val="en-US"/>
        </w:rPr>
        <w:t>Slope RMS</w:t>
      </w:r>
      <w:bookmarkEnd w:id="25"/>
    </w:p>
    <w:p w14:paraId="02CB67CF" w14:textId="7DD341B5" w:rsidR="001B2309" w:rsidRPr="009F4677" w:rsidRDefault="001B2309" w:rsidP="001B2309">
      <w:pPr>
        <w:rPr>
          <w:lang w:val="en-US"/>
        </w:rPr>
      </w:pPr>
      <w:r w:rsidRPr="009F4677">
        <w:rPr>
          <w:lang w:val="en-US"/>
        </w:rPr>
        <w:t xml:space="preserve">The LGSW must provide to the AARB an indication </w:t>
      </w:r>
      <w:r w:rsidR="000847E8" w:rsidRPr="009F4677">
        <w:rPr>
          <w:lang w:val="en-US"/>
        </w:rPr>
        <w:t>about wavefront flatness. A meaningful variable could be a 1s-running mean of the slope rms. This parameter is not computed nor exposed to the AARB at the moment.</w:t>
      </w:r>
    </w:p>
    <w:p w14:paraId="5AAC905F" w14:textId="77777777" w:rsidR="001B2309" w:rsidRPr="009F4677" w:rsidRDefault="001B2309" w:rsidP="00782801">
      <w:pPr>
        <w:rPr>
          <w:lang w:val="en-US"/>
        </w:rPr>
      </w:pPr>
    </w:p>
    <w:p w14:paraId="14B97811" w14:textId="246A133C" w:rsidR="00C673C8" w:rsidRPr="009F4677" w:rsidRDefault="001B2309" w:rsidP="001B2309">
      <w:pPr>
        <w:rPr>
          <w:rStyle w:val="IntenseEmphasis"/>
          <w:lang w:val="en-US"/>
        </w:rPr>
      </w:pPr>
      <w:r w:rsidRPr="009F4677">
        <w:rPr>
          <w:rStyle w:val="IntenseEmphasis"/>
          <w:lang w:val="en-US"/>
        </w:rPr>
        <w:lastRenderedPageBreak/>
        <w:t>Bottom Line: The LGSW hardware meets</w:t>
      </w:r>
      <w:r w:rsidR="001D00BB" w:rsidRPr="009F4677">
        <w:rPr>
          <w:rStyle w:val="IntenseEmphasis"/>
          <w:lang w:val="en-US"/>
        </w:rPr>
        <w:t xml:space="preserve"> all</w:t>
      </w:r>
      <w:r w:rsidRPr="009F4677">
        <w:rPr>
          <w:rStyle w:val="IntenseEmphasis"/>
          <w:lang w:val="en-US"/>
        </w:rPr>
        <w:t xml:space="preserve"> the requirement</w:t>
      </w:r>
      <w:r w:rsidR="002E3F77" w:rsidRPr="009F4677">
        <w:rPr>
          <w:rStyle w:val="IntenseEmphasis"/>
          <w:lang w:val="en-US"/>
        </w:rPr>
        <w:t>s about wavefront sensin</w:t>
      </w:r>
      <w:r w:rsidRPr="009F4677">
        <w:rPr>
          <w:rStyle w:val="IntenseEmphasis"/>
          <w:lang w:val="en-US"/>
        </w:rPr>
        <w:t>g.</w:t>
      </w:r>
      <w:r w:rsidR="00C673C8" w:rsidRPr="009F4677">
        <w:rPr>
          <w:rStyle w:val="IntenseEmphasis"/>
          <w:lang w:val="en-US"/>
        </w:rPr>
        <w:t xml:space="preserve"> The WFSCamera read-out noise is slightly higher then as by-design, but this doesn’t affect the performance.</w:t>
      </w:r>
      <w:r w:rsidR="000847E8" w:rsidRPr="009F4677">
        <w:rPr>
          <w:rStyle w:val="IntenseEmphasis"/>
          <w:lang w:val="en-US"/>
        </w:rPr>
        <w:t xml:space="preserve"> The BCU </w:t>
      </w:r>
      <w:r w:rsidR="001D00BB" w:rsidRPr="009F4677">
        <w:rPr>
          <w:rStyle w:val="IntenseEmphasis"/>
          <w:lang w:val="en-US"/>
        </w:rPr>
        <w:t xml:space="preserve">slope computer </w:t>
      </w:r>
      <w:r w:rsidR="00C673C8" w:rsidRPr="009F4677">
        <w:rPr>
          <w:rStyle w:val="IntenseEmphasis"/>
          <w:lang w:val="en-US"/>
        </w:rPr>
        <w:t xml:space="preserve">algorithm has been verified and extensively tested in the simplest Center-of-Gravity mode that has been proved sufficient for our needs. </w:t>
      </w:r>
    </w:p>
    <w:p w14:paraId="43C80EEB" w14:textId="44A06613" w:rsidR="00814F30" w:rsidRPr="009F4677" w:rsidRDefault="00814F30">
      <w:pPr>
        <w:autoSpaceDE/>
        <w:autoSpaceDN/>
        <w:jc w:val="left"/>
        <w:rPr>
          <w:lang w:val="en-US"/>
        </w:rPr>
      </w:pPr>
      <w:r w:rsidRPr="009F4677">
        <w:rPr>
          <w:lang w:val="en-US"/>
        </w:rPr>
        <w:br w:type="page"/>
      </w:r>
    </w:p>
    <w:p w14:paraId="5878B427" w14:textId="77777777" w:rsidR="001B2309" w:rsidRPr="009F4677" w:rsidRDefault="001B2309" w:rsidP="00782801">
      <w:pPr>
        <w:rPr>
          <w:lang w:val="en-US"/>
        </w:rPr>
      </w:pPr>
    </w:p>
    <w:p w14:paraId="20D6C541" w14:textId="1465D6E7" w:rsidR="00B37919" w:rsidRPr="009F4677" w:rsidRDefault="00B37919" w:rsidP="00B37919">
      <w:pPr>
        <w:pStyle w:val="Heading1"/>
        <w:rPr>
          <w:lang w:val="en-US"/>
        </w:rPr>
      </w:pPr>
      <w:bookmarkStart w:id="26" w:name="_Toc251942461"/>
      <w:r w:rsidRPr="009F4677">
        <w:rPr>
          <w:lang w:val="en-US"/>
        </w:rPr>
        <w:t>Gating units</w:t>
      </w:r>
      <w:bookmarkEnd w:id="26"/>
    </w:p>
    <w:p w14:paraId="7FFA9AE2" w14:textId="324D70A7" w:rsidR="002E3F77" w:rsidRPr="009F4677" w:rsidRDefault="002E3F77" w:rsidP="002E3F77">
      <w:pPr>
        <w:rPr>
          <w:rStyle w:val="Emphasis"/>
          <w:lang w:val="en-US"/>
        </w:rPr>
      </w:pPr>
      <w:r w:rsidRPr="009F4677">
        <w:rPr>
          <w:rStyle w:val="Emphasis"/>
          <w:lang w:val="en-US"/>
        </w:rPr>
        <w:t>Requirement: LGSW must be capable of range gating</w:t>
      </w:r>
      <w:r w:rsidR="000847E8" w:rsidRPr="009F4677">
        <w:rPr>
          <w:rStyle w:val="Emphasis"/>
          <w:lang w:val="en-US"/>
        </w:rPr>
        <w:t xml:space="preserve"> the LGS beams</w:t>
      </w:r>
      <w:r w:rsidRPr="009F4677">
        <w:rPr>
          <w:rStyle w:val="Emphasis"/>
          <w:lang w:val="en-US"/>
        </w:rPr>
        <w:t xml:space="preserve">. </w:t>
      </w:r>
      <w:r w:rsidR="00F73487" w:rsidRPr="009F4677">
        <w:rPr>
          <w:rStyle w:val="Emphasis"/>
          <w:lang w:val="en-US"/>
        </w:rPr>
        <w:t>The requirement</w:t>
      </w:r>
      <w:r w:rsidR="004D0486" w:rsidRPr="009F4677">
        <w:rPr>
          <w:rStyle w:val="Emphasis"/>
          <w:lang w:val="en-US"/>
        </w:rPr>
        <w:t>s</w:t>
      </w:r>
      <w:r w:rsidR="00F73487" w:rsidRPr="009F4677">
        <w:rPr>
          <w:rStyle w:val="Emphasis"/>
          <w:lang w:val="en-US"/>
        </w:rPr>
        <w:t xml:space="preserve"> </w:t>
      </w:r>
      <w:r w:rsidRPr="009F4677">
        <w:rPr>
          <w:rStyle w:val="Emphasis"/>
          <w:lang w:val="en-US"/>
        </w:rPr>
        <w:t>are defined in the design documents</w:t>
      </w:r>
      <w:r w:rsidR="004D0486" w:rsidRPr="009F4677">
        <w:rPr>
          <w:rStyle w:val="Emphasis"/>
          <w:lang w:val="en-US"/>
        </w:rPr>
        <w:t xml:space="preserve"> [</w:t>
      </w:r>
      <w:r w:rsidR="00583455" w:rsidRPr="009F4677">
        <w:rPr>
          <w:rStyle w:val="Emphasis"/>
          <w:lang w:val="en-US"/>
        </w:rPr>
        <w:t xml:space="preserve">AD7, </w:t>
      </w:r>
      <w:r w:rsidR="004D0486" w:rsidRPr="009F4677">
        <w:rPr>
          <w:rStyle w:val="Emphasis"/>
          <w:lang w:val="en-US"/>
        </w:rPr>
        <w:t>AD3 Sect 7.6]: the suppression rate must be &gt;200, laser-to-trigger jitter &lt;9</w:t>
      </w:r>
      <w:r w:rsidR="00583455" w:rsidRPr="009F4677">
        <w:rPr>
          <w:rStyle w:val="Emphasis"/>
          <w:lang w:val="en-US"/>
        </w:rPr>
        <w:t xml:space="preserve">ns and trigger-to-cell-opening </w:t>
      </w:r>
      <w:r w:rsidR="004D0486" w:rsidRPr="009F4677">
        <w:rPr>
          <w:rStyle w:val="Emphasis"/>
          <w:lang w:val="en-US"/>
        </w:rPr>
        <w:t>jitter &lt;9s.</w:t>
      </w:r>
      <w:r w:rsidRPr="009F4677">
        <w:rPr>
          <w:rStyle w:val="Emphasis"/>
          <w:lang w:val="en-US"/>
        </w:rPr>
        <w:t xml:space="preserve"> </w:t>
      </w:r>
      <w:r w:rsidR="002B5EB9" w:rsidRPr="009F4677">
        <w:rPr>
          <w:rStyle w:val="Emphasis"/>
          <w:lang w:val="en-US"/>
        </w:rPr>
        <w:t xml:space="preserve"> An additional req</w:t>
      </w:r>
      <w:r w:rsidR="00DE4FC9">
        <w:rPr>
          <w:rStyle w:val="Emphasis"/>
          <w:lang w:val="en-US"/>
        </w:rPr>
        <w:t>uirement is about transmittance</w:t>
      </w:r>
      <w:r w:rsidR="002B5EB9" w:rsidRPr="009F4677">
        <w:rPr>
          <w:rStyle w:val="Emphasis"/>
          <w:lang w:val="en-US"/>
        </w:rPr>
        <w:t xml:space="preserve"> homogeneity across the pupil: a reasonable estimate is that homogeneity has to be better than 10%.</w:t>
      </w:r>
      <w:r w:rsidRPr="009F4677">
        <w:rPr>
          <w:rStyle w:val="Emphasis"/>
          <w:lang w:val="en-US"/>
        </w:rPr>
        <w:t xml:space="preserve"> </w:t>
      </w:r>
    </w:p>
    <w:p w14:paraId="4BCC8441" w14:textId="77777777" w:rsidR="002E3F77" w:rsidRPr="009F4677" w:rsidRDefault="002E3F77" w:rsidP="002E3F77">
      <w:pPr>
        <w:rPr>
          <w:lang w:val="en-US"/>
        </w:rPr>
      </w:pPr>
    </w:p>
    <w:p w14:paraId="258F5BC2" w14:textId="77777777" w:rsidR="004D0486" w:rsidRPr="009F4677" w:rsidRDefault="004D0486" w:rsidP="002E3F77">
      <w:pPr>
        <w:rPr>
          <w:lang w:val="en-US"/>
        </w:rPr>
      </w:pPr>
      <w:r w:rsidRPr="009F4677">
        <w:rPr>
          <w:lang w:val="en-US"/>
        </w:rPr>
        <w:t>The trigger is originated by a device in the LALAS system and as such is not part of the LGSW.</w:t>
      </w:r>
    </w:p>
    <w:p w14:paraId="74530055" w14:textId="3586589C" w:rsidR="004D0486" w:rsidRPr="009F4677" w:rsidRDefault="004D0486" w:rsidP="002E3F77">
      <w:pPr>
        <w:rPr>
          <w:lang w:val="en-US"/>
        </w:rPr>
      </w:pPr>
      <w:r w:rsidRPr="009F4677">
        <w:rPr>
          <w:lang w:val="en-US"/>
        </w:rPr>
        <w:t xml:space="preserve">The trigger-to-cell-opening cannot be easily verified </w:t>
      </w:r>
      <w:r w:rsidR="002B5EB9" w:rsidRPr="009F4677">
        <w:rPr>
          <w:lang w:val="en-US"/>
        </w:rPr>
        <w:t>in the integrated LGSW unit.</w:t>
      </w:r>
    </w:p>
    <w:p w14:paraId="20F00B9B" w14:textId="77777777" w:rsidR="004D0486" w:rsidRPr="009F4677" w:rsidRDefault="004D0486" w:rsidP="002E3F77">
      <w:pPr>
        <w:rPr>
          <w:lang w:val="en-US"/>
        </w:rPr>
      </w:pPr>
    </w:p>
    <w:p w14:paraId="5E206437" w14:textId="0B8F9622" w:rsidR="004D0486" w:rsidRDefault="002B5EB9" w:rsidP="002E3F77">
      <w:pPr>
        <w:rPr>
          <w:lang w:val="en-US"/>
        </w:rPr>
      </w:pPr>
      <w:r w:rsidRPr="009F4677">
        <w:rPr>
          <w:lang w:val="en-US"/>
        </w:rPr>
        <w:t>The gating units suppression rate has been measured</w:t>
      </w:r>
      <w:r w:rsidR="003F7A81">
        <w:rPr>
          <w:lang w:val="en-US"/>
        </w:rPr>
        <w:t xml:space="preserve"> after integration in the following way: the</w:t>
      </w:r>
      <w:r w:rsidR="00833321">
        <w:rPr>
          <w:lang w:val="en-US"/>
        </w:rPr>
        <w:t xml:space="preserve"> opening time</w:t>
      </w:r>
      <w:r w:rsidR="00806618">
        <w:rPr>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ON</m:t>
            </m:r>
          </m:sub>
        </m:sSub>
      </m:oMath>
      <w:r w:rsidR="00833321">
        <w:rPr>
          <w:lang w:val="en-US"/>
        </w:rPr>
        <w:t xml:space="preserve"> has been sweeped from 0.1 to </w:t>
      </w:r>
      <m:oMath>
        <m:r>
          <w:rPr>
            <w:rFonts w:ascii="Cambria Math" w:hAnsi="Cambria Math"/>
            <w:lang w:val="en-US"/>
          </w:rPr>
          <m:t>2μs</m:t>
        </m:r>
      </m:oMath>
      <w:r w:rsidR="0031381F">
        <w:rPr>
          <w:lang w:val="en-US"/>
        </w:rPr>
        <w:t xml:space="preserve"> </w:t>
      </w:r>
      <w:r w:rsidR="00833321">
        <w:rPr>
          <w:lang w:val="en-US"/>
        </w:rPr>
        <w:t xml:space="preserve">and the average flux per </w:t>
      </w:r>
      <w:proofErr w:type="spellStart"/>
      <w:r w:rsidR="00833321">
        <w:rPr>
          <w:lang w:val="en-US"/>
        </w:rPr>
        <w:t>subaps</w:t>
      </w:r>
      <w:proofErr w:type="spellEnd"/>
      <w:r w:rsidR="00833321">
        <w:rPr>
          <w:lang w:val="en-US"/>
        </w:rPr>
        <w:t xml:space="preserve"> per </w:t>
      </w:r>
      <w:r w:rsidR="0031381F">
        <w:rPr>
          <w:lang w:val="en-US"/>
        </w:rPr>
        <w:t>cycle</w:t>
      </w:r>
      <w:r w:rsidR="00806618">
        <w:rPr>
          <w:lang w:val="en-US"/>
        </w:rPr>
        <w:t xml:space="preserve"> (</w:t>
      </w:r>
      <m:oMath>
        <m:r>
          <w:rPr>
            <w:rFonts w:ascii="Cambria Math" w:hAnsi="Cambria Math"/>
            <w:lang w:val="en-US"/>
          </w:rPr>
          <m:t>100μs</m:t>
        </m:r>
      </m:oMath>
      <w:r w:rsidR="00806618">
        <w:rPr>
          <w:lang w:val="en-US"/>
        </w:rPr>
        <w:t xml:space="preserve">) is stored. The flux </w:t>
      </w:r>
      <m:oMath>
        <m:r>
          <w:rPr>
            <w:rFonts w:ascii="Cambria Math" w:hAnsi="Cambria Math"/>
            <w:lang w:val="en-US"/>
          </w:rPr>
          <m:t xml:space="preserve">ϕ </m:t>
        </m:r>
      </m:oMath>
      <w:r w:rsidR="00833321">
        <w:rPr>
          <w:lang w:val="en-US"/>
        </w:rPr>
        <w:t>is the sum of 2 contributions:  the photons transmitt</w:t>
      </w:r>
      <w:r w:rsidR="000C3D5E">
        <w:rPr>
          <w:lang w:val="en-US"/>
        </w:rPr>
        <w:t>ed during close-time</w:t>
      </w:r>
      <w:r w:rsidR="00833321">
        <w:rPr>
          <w:lang w:val="en-US"/>
        </w:rPr>
        <w:t xml:space="preserve"> </w:t>
      </w:r>
      <w:r w:rsidR="002C2E3F">
        <w:rPr>
          <w:lang w:val="en-US"/>
        </w:rPr>
        <w:t>(</w:t>
      </w:r>
      <w:r w:rsidR="00833321">
        <w:rPr>
          <w:lang w:val="en-US"/>
        </w:rPr>
        <w:t>small transmittance</w:t>
      </w:r>
      <w:r w:rsidR="00806618">
        <w:rPr>
          <w:lang w:val="en-US"/>
        </w:rPr>
        <w:t xml:space="preserve"> </w:t>
      </w:r>
      <m:oMath>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OFF</m:t>
            </m:r>
          </m:sub>
        </m:sSub>
      </m:oMath>
      <w:r w:rsidR="00833321">
        <w:rPr>
          <w:lang w:val="en-US"/>
        </w:rPr>
        <w:t xml:space="preserve"> for a long period</w:t>
      </w:r>
      <w:r w:rsidR="00806618">
        <w:rPr>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OFF</m:t>
            </m:r>
          </m:sub>
        </m:sSub>
        <m:r>
          <w:rPr>
            <w:rFonts w:ascii="Cambria Math" w:hAnsi="Cambria Math"/>
            <w:lang w:val="en-US"/>
          </w:rPr>
          <m:t>~100μs</m:t>
        </m:r>
      </m:oMath>
      <w:proofErr w:type="gramStart"/>
      <w:r w:rsidR="002C2E3F">
        <w:rPr>
          <w:lang w:val="en-US"/>
        </w:rPr>
        <w:t>)</w:t>
      </w:r>
      <w:r w:rsidR="00833321">
        <w:rPr>
          <w:lang w:val="en-US"/>
        </w:rPr>
        <w:t xml:space="preserve"> </w:t>
      </w:r>
      <w:r w:rsidR="003F7A81">
        <w:rPr>
          <w:lang w:val="en-US"/>
        </w:rPr>
        <w:t xml:space="preserve"> </w:t>
      </w:r>
      <w:r w:rsidR="000C3D5E">
        <w:rPr>
          <w:lang w:val="en-US"/>
        </w:rPr>
        <w:t>and</w:t>
      </w:r>
      <w:proofErr w:type="gramEnd"/>
      <w:r w:rsidR="000C3D5E">
        <w:rPr>
          <w:lang w:val="en-US"/>
        </w:rPr>
        <w:t xml:space="preserve"> the ones transmitted during opening-time (high transmittance</w:t>
      </w:r>
      <w:r w:rsidR="00806618">
        <w:rPr>
          <w:lang w:val="en-US"/>
        </w:rPr>
        <w:t xml:space="preserve"> </w:t>
      </w:r>
      <m:oMath>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OFF</m:t>
            </m:r>
          </m:sub>
        </m:sSub>
      </m:oMath>
      <w:r w:rsidR="000C3D5E">
        <w:rPr>
          <w:lang w:val="en-US"/>
        </w:rPr>
        <w:t xml:space="preserve"> for a short period</w:t>
      </w:r>
      <w:r w:rsidR="00806618">
        <w:rPr>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ON</m:t>
            </m:r>
          </m:sub>
        </m:sSub>
      </m:oMath>
      <w:r w:rsidR="00806618">
        <w:rPr>
          <w:lang w:val="en-US"/>
        </w:rPr>
        <w:t>). T</w:t>
      </w:r>
      <w:r w:rsidR="000C3D5E">
        <w:rPr>
          <w:lang w:val="en-US"/>
        </w:rPr>
        <w:t>he relation</w:t>
      </w:r>
    </w:p>
    <w:p w14:paraId="18814B8F" w14:textId="3FF3D007" w:rsidR="000C3D5E" w:rsidRPr="00806618" w:rsidRDefault="000C3D5E" w:rsidP="002E3F77">
      <w:pPr>
        <w:rPr>
          <w:lang w:val="en-US"/>
        </w:rPr>
      </w:pPr>
      <m:oMathPara>
        <m:oMath>
          <m:r>
            <w:rPr>
              <w:rFonts w:ascii="Cambria Math" w:hAnsi="Cambria Math"/>
              <w:lang w:val="en-US"/>
            </w:rPr>
            <m:t>ϕ=</m:t>
          </m:r>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OFF</m:t>
              </m:r>
            </m:sub>
          </m:s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OFF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ON</m:t>
              </m:r>
            </m:sub>
          </m:s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ON</m:t>
              </m:r>
            </m:sub>
          </m:sSub>
        </m:oMath>
      </m:oMathPara>
    </w:p>
    <w:p w14:paraId="7E82DEAC" w14:textId="03D4C14C" w:rsidR="003F7A81" w:rsidRDefault="0031381F" w:rsidP="002E3F77">
      <w:pPr>
        <w:rPr>
          <w:lang w:val="en-US"/>
        </w:rPr>
      </w:pPr>
      <w:r>
        <w:rPr>
          <w:lang w:val="en-US"/>
        </w:rPr>
        <w:t>is linear in</w:t>
      </w:r>
      <w:r w:rsidR="00806618">
        <w:rPr>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ON</m:t>
            </m:r>
          </m:sub>
        </m:sSub>
      </m:oMath>
      <w:r>
        <w:rPr>
          <w:lang w:val="en-US"/>
        </w:rPr>
        <w:t xml:space="preserve"> with slope </w:t>
      </w:r>
      <m:oMath>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ON</m:t>
            </m:r>
          </m:sub>
        </m:sSub>
      </m:oMath>
      <w:r>
        <w:rPr>
          <w:lang w:val="en-US"/>
        </w:rPr>
        <w:t xml:space="preserve">. The intercept at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ON</m:t>
            </m:r>
          </m:sub>
        </m:sSub>
        <m:r>
          <w:rPr>
            <w:rFonts w:ascii="Cambria Math" w:hAnsi="Cambria Math"/>
            <w:lang w:val="en-US"/>
          </w:rPr>
          <m:t>=0</m:t>
        </m:r>
      </m:oMath>
      <w:r>
        <w:rPr>
          <w:lang w:val="en-US"/>
        </w:rPr>
        <w:t xml:space="preserve"> gives the constant term </w:t>
      </w:r>
      <m:oMath>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OFF</m:t>
            </m:r>
          </m:sub>
        </m:s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OFF</m:t>
            </m:r>
          </m:sub>
        </m:sSub>
        <m:r>
          <w:rPr>
            <w:rFonts w:ascii="Cambria Math" w:hAnsi="Cambria Math"/>
            <w:lang w:val="en-US"/>
          </w:rPr>
          <m:t>.</m:t>
        </m:r>
      </m:oMath>
      <w:r>
        <w:rPr>
          <w:lang w:val="en-US"/>
        </w:rPr>
        <w:t xml:space="preserve"> The suppression rate is </w:t>
      </w:r>
      <m:oMath>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ON</m:t>
                </m:r>
              </m:sub>
            </m:sSub>
          </m:num>
          <m:den>
            <m:sSub>
              <m:sSubPr>
                <m:ctrlPr>
                  <w:rPr>
                    <w:rFonts w:ascii="Cambria Math" w:hAnsi="Cambria Math"/>
                    <w:i/>
                    <w:lang w:val="en-US"/>
                  </w:rPr>
                </m:ctrlPr>
              </m:sSubPr>
              <m:e>
                <m:r>
                  <w:rPr>
                    <w:rFonts w:ascii="Cambria Math" w:hAnsi="Cambria Math"/>
                    <w:lang w:val="en-US"/>
                  </w:rPr>
                  <m:t>ϕ</m:t>
                </m:r>
              </m:e>
              <m:sub>
                <m:r>
                  <w:rPr>
                    <w:rFonts w:ascii="Cambria Math" w:hAnsi="Cambria Math"/>
                    <w:lang w:val="en-US"/>
                  </w:rPr>
                  <m:t>OFF</m:t>
                </m:r>
              </m:sub>
            </m:sSub>
          </m:den>
        </m:f>
      </m:oMath>
      <w:r>
        <w:rPr>
          <w:lang w:val="en-US"/>
        </w:rPr>
        <w:t>.</w:t>
      </w:r>
    </w:p>
    <w:p w14:paraId="00B136EF" w14:textId="6589F8B5" w:rsidR="003F7A81" w:rsidRDefault="003F7A81" w:rsidP="00544BFA">
      <w:pPr>
        <w:jc w:val="center"/>
        <w:rPr>
          <w:lang w:val="en-US"/>
        </w:rPr>
      </w:pPr>
      <w:r>
        <w:rPr>
          <w:noProof/>
          <w:lang w:val="en-US"/>
        </w:rPr>
        <mc:AlternateContent>
          <mc:Choice Requires="wps">
            <w:drawing>
              <wp:inline distT="0" distB="0" distL="0" distR="0" wp14:anchorId="23EE86F6" wp14:editId="47F275A2">
                <wp:extent cx="5441642" cy="3974371"/>
                <wp:effectExtent l="0" t="0" r="0" b="0"/>
                <wp:docPr id="867" name="Text Box 867"/>
                <wp:cNvGraphicFramePr/>
                <a:graphic xmlns:a="http://schemas.openxmlformats.org/drawingml/2006/main">
                  <a:graphicData uri="http://schemas.microsoft.com/office/word/2010/wordprocessingShape">
                    <wps:wsp>
                      <wps:cNvSpPr txBox="1"/>
                      <wps:spPr>
                        <a:xfrm>
                          <a:off x="0" y="0"/>
                          <a:ext cx="5441642" cy="397437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82887" w14:textId="77777777" w:rsidR="00D8311D" w:rsidRDefault="00D8311D" w:rsidP="008661DB">
                            <w:pPr>
                              <w:keepNext/>
                            </w:pPr>
                            <w:r>
                              <w:rPr>
                                <w:noProof/>
                                <w:lang w:val="en-US"/>
                              </w:rPr>
                              <w:drawing>
                                <wp:inline distT="0" distB="0" distL="0" distR="0" wp14:anchorId="4D215904" wp14:editId="7DAF1569">
                                  <wp:extent cx="5077460" cy="3489960"/>
                                  <wp:effectExtent l="0" t="0" r="254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kels_cells_suppression_rate.png"/>
                                          <pic:cNvPicPr/>
                                        </pic:nvPicPr>
                                        <pic:blipFill>
                                          <a:blip r:embed="rId28">
                                            <a:extLst>
                                              <a:ext uri="{28A0092B-C50C-407E-A947-70E740481C1C}">
                                                <a14:useLocalDpi xmlns:a14="http://schemas.microsoft.com/office/drawing/2010/main" val="0"/>
                                              </a:ext>
                                            </a:extLst>
                                          </a:blip>
                                          <a:stretch>
                                            <a:fillRect/>
                                          </a:stretch>
                                        </pic:blipFill>
                                        <pic:spPr>
                                          <a:xfrm>
                                            <a:off x="0" y="0"/>
                                            <a:ext cx="5077460" cy="3489960"/>
                                          </a:xfrm>
                                          <a:prstGeom prst="rect">
                                            <a:avLst/>
                                          </a:prstGeom>
                                        </pic:spPr>
                                      </pic:pic>
                                    </a:graphicData>
                                  </a:graphic>
                                </wp:inline>
                              </w:drawing>
                            </w:r>
                          </w:p>
                          <w:p w14:paraId="3D47B010" w14:textId="715BBFE7" w:rsidR="00D8311D" w:rsidRDefault="00D8311D" w:rsidP="008661DB">
                            <w:pPr>
                              <w:pStyle w:val="Caption"/>
                            </w:pPr>
                            <w:r>
                              <w:t xml:space="preserve">Figure </w:t>
                            </w:r>
                            <w:fldSimple w:instr=" SEQ Figure \* ARABIC ">
                              <w:r>
                                <w:rPr>
                                  <w:noProof/>
                                </w:rPr>
                                <w:t>4</w:t>
                              </w:r>
                            </w:fldSimple>
                            <w:r>
                              <w:t xml:space="preserve"> </w:t>
                            </w:r>
                            <w:proofErr w:type="spellStart"/>
                            <w:r>
                              <w:t>Flux</w:t>
                            </w:r>
                            <w:proofErr w:type="spellEnd"/>
                            <w:r>
                              <w:t xml:space="preserve"> vs duty-</w:t>
                            </w:r>
                            <w:proofErr w:type="spellStart"/>
                            <w:r>
                              <w:t>cycle</w:t>
                            </w:r>
                            <w:proofErr w:type="spellEnd"/>
                            <w:r>
                              <w:t xml:space="preserve"> of Pockels </w:t>
                            </w:r>
                            <w:proofErr w:type="spellStart"/>
                            <w:r>
                              <w:t>cells</w:t>
                            </w:r>
                            <w:proofErr w:type="spellEnd"/>
                            <w:r>
                              <w:t>. Close-time T</w:t>
                            </w:r>
                            <w:r w:rsidRPr="008661DB">
                              <w:rPr>
                                <w:vertAlign w:val="subscript"/>
                              </w:rPr>
                              <w:t>OFF</w:t>
                            </w:r>
                            <w:r>
                              <w:t xml:space="preserve"> </w:t>
                            </w:r>
                            <w:proofErr w:type="spellStart"/>
                            <w:r>
                              <w:t>is</w:t>
                            </w:r>
                            <w:proofErr w:type="spellEnd"/>
                            <w:r>
                              <w:t xml:space="preserve"> 100usec</w:t>
                            </w:r>
                          </w:p>
                          <w:p w14:paraId="53A9C815" w14:textId="6BD8E14D" w:rsidR="00D8311D" w:rsidRDefault="00D83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67" o:spid="_x0000_s1030" type="#_x0000_t202" style="width:428.5pt;height:312.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oHu9UCAAAa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3wx&#10;nmCkiIQiPbLWo2vdoqADhnbGFQB8MAD1LRig0r3egTIk3nIrwx9SQmAHrvdHfoM7CspRnmfjfIgR&#10;Bdv5dJKfT6Kf5Pm6sc5/YFqiIJTYQgEjr2R76zyEAtAeEl5TetEIEYso1AsFADsNi13Q3SYFhAJi&#10;QIagYoV+zEeTYTUZTQfjapQN8iy9GFRVOhzcLKq0SvPFfJpf/4QoJMnyYge9YqDTAkfAxEKQ1aEu&#10;wfx3hZGEvmjjLEtiA3X5geOYZx9qEujvaI6S3wsWEhDqM+NQush2UMShYXNh0ZZAuxNKmfI9wREd&#10;UBwIe8vFAz5SFql8y+WOfLgRX9bKHy/LRmkbS/sq7PprHzLv8EDGSd5B9O2yjT2b91241PUemtPq&#10;bsCdoYsGGuiWOH9PLEw09CNsKX8HHy70rsT6IGG01vb7n/QBD/UEK0ah6iV23zbEMozERwUjOM3y&#10;PKyUeMihh+BgTy3LU4vayLmGqmSwDw2NYsB70YvcavkEy6wKr4KJKApvl9j34tx3ewuWIWVVFUGw&#10;RAzxt+rB0OA6sBzG47F9ItYcZshDI33S/S4hxatR6rDhptLVxmvexDkLPHesHviHBRTb8rAsw4Y7&#10;PUfU80qf/QIAAP//AwBQSwMEFAAGAAgAAAAhAJHQZafaAAAABQEAAA8AAABkcnMvZG93bnJldi54&#10;bWxMj81OwzAQhO9IvIO1SNyoTUVKm8apEIgriPIj9baNt0lEvI5itwlvz8IFLiONZjXzbbGZfKdO&#10;NMQ2sIXrmQFFXAXXcm3h7fXxagkqJmSHXWCy8EURNuX5WYG5CyO/0GmbaiUlHHO00KTU51rHqiGP&#10;cRZ6YskOYfCYxA61dgOOUu47PTdmoT22LAsN9nTfUPW5PXoL70+H3ceNea4ffNaPYTKa/Upbe3kx&#10;3a1BJZrS3zH84As6lMK0D0d2UXUW5JH0q5Its1uxewuLebYCXRb6P335DQAA//8DAFBLAQItABQA&#10;BgAIAAAAIQDkmcPA+wAAAOEBAAATAAAAAAAAAAAAAAAAAAAAAABbQ29udGVudF9UeXBlc10ueG1s&#10;UEsBAi0AFAAGAAgAAAAhACOyauHXAAAAlAEAAAsAAAAAAAAAAAAAAAAALAEAAF9yZWxzLy5yZWxz&#10;UEsBAi0AFAAGAAgAAAAhAEVKB7vVAgAAGgYAAA4AAAAAAAAAAAAAAAAALAIAAGRycy9lMm9Eb2Mu&#10;eG1sUEsBAi0AFAAGAAgAAAAhAJHQZafaAAAABQEAAA8AAAAAAAAAAAAAAAAALQUAAGRycy9kb3du&#10;cmV2LnhtbFBLBQYAAAAABAAEAPMAAAA0BgAAAAA=&#10;" filled="f" stroked="f">
                <v:textbox>
                  <w:txbxContent>
                    <w:p w14:paraId="7A482887" w14:textId="77777777" w:rsidR="00D8311D" w:rsidRDefault="00D8311D" w:rsidP="008661DB">
                      <w:pPr>
                        <w:keepNext/>
                      </w:pPr>
                      <w:r>
                        <w:rPr>
                          <w:noProof/>
                          <w:lang w:val="en-US"/>
                        </w:rPr>
                        <w:drawing>
                          <wp:inline distT="0" distB="0" distL="0" distR="0" wp14:anchorId="4D215904" wp14:editId="7DAF1569">
                            <wp:extent cx="5077460" cy="3489960"/>
                            <wp:effectExtent l="0" t="0" r="254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kels_cells_suppression_rate.png"/>
                                    <pic:cNvPicPr/>
                                  </pic:nvPicPr>
                                  <pic:blipFill>
                                    <a:blip r:embed="rId28">
                                      <a:extLst>
                                        <a:ext uri="{28A0092B-C50C-407E-A947-70E740481C1C}">
                                          <a14:useLocalDpi xmlns:a14="http://schemas.microsoft.com/office/drawing/2010/main" val="0"/>
                                        </a:ext>
                                      </a:extLst>
                                    </a:blip>
                                    <a:stretch>
                                      <a:fillRect/>
                                    </a:stretch>
                                  </pic:blipFill>
                                  <pic:spPr>
                                    <a:xfrm>
                                      <a:off x="0" y="0"/>
                                      <a:ext cx="5077460" cy="3489960"/>
                                    </a:xfrm>
                                    <a:prstGeom prst="rect">
                                      <a:avLst/>
                                    </a:prstGeom>
                                  </pic:spPr>
                                </pic:pic>
                              </a:graphicData>
                            </a:graphic>
                          </wp:inline>
                        </w:drawing>
                      </w:r>
                    </w:p>
                    <w:p w14:paraId="3D47B010" w14:textId="715BBFE7" w:rsidR="00D8311D" w:rsidRDefault="00D8311D" w:rsidP="008661DB">
                      <w:pPr>
                        <w:pStyle w:val="Caption"/>
                      </w:pPr>
                      <w:r>
                        <w:t xml:space="preserve">Figure </w:t>
                      </w:r>
                      <w:fldSimple w:instr=" SEQ Figure \* ARABIC ">
                        <w:r>
                          <w:rPr>
                            <w:noProof/>
                          </w:rPr>
                          <w:t>4</w:t>
                        </w:r>
                      </w:fldSimple>
                      <w:r>
                        <w:t xml:space="preserve"> </w:t>
                      </w:r>
                      <w:proofErr w:type="spellStart"/>
                      <w:r>
                        <w:t>Flux</w:t>
                      </w:r>
                      <w:proofErr w:type="spellEnd"/>
                      <w:r>
                        <w:t xml:space="preserve"> vs duty-</w:t>
                      </w:r>
                      <w:proofErr w:type="spellStart"/>
                      <w:r>
                        <w:t>cycle</w:t>
                      </w:r>
                      <w:proofErr w:type="spellEnd"/>
                      <w:r>
                        <w:t xml:space="preserve"> of Pockels </w:t>
                      </w:r>
                      <w:proofErr w:type="spellStart"/>
                      <w:r>
                        <w:t>cells</w:t>
                      </w:r>
                      <w:proofErr w:type="spellEnd"/>
                      <w:r>
                        <w:t>. Close-time T</w:t>
                      </w:r>
                      <w:r w:rsidRPr="008661DB">
                        <w:rPr>
                          <w:vertAlign w:val="subscript"/>
                        </w:rPr>
                        <w:t>OFF</w:t>
                      </w:r>
                      <w:r>
                        <w:t xml:space="preserve"> </w:t>
                      </w:r>
                      <w:proofErr w:type="spellStart"/>
                      <w:r>
                        <w:t>is</w:t>
                      </w:r>
                      <w:proofErr w:type="spellEnd"/>
                      <w:r>
                        <w:t xml:space="preserve"> 100usec</w:t>
                      </w:r>
                    </w:p>
                    <w:p w14:paraId="53A9C815" w14:textId="6BD8E14D" w:rsidR="00D8311D" w:rsidRDefault="00D8311D"/>
                  </w:txbxContent>
                </v:textbox>
                <w10:anchorlock/>
              </v:shape>
            </w:pict>
          </mc:Fallback>
        </mc:AlternateContent>
      </w:r>
    </w:p>
    <w:p w14:paraId="5918383B" w14:textId="1EEC2D13" w:rsidR="003F7A81" w:rsidRPr="009F4677" w:rsidRDefault="003F7A81" w:rsidP="002E3F77">
      <w:pPr>
        <w:rPr>
          <w:lang w:val="en-US"/>
        </w:rPr>
      </w:pPr>
    </w:p>
    <w:p w14:paraId="4318EA68" w14:textId="77777777" w:rsidR="00D72727" w:rsidRDefault="00D37335" w:rsidP="00A865DF">
      <w:pPr>
        <w:rPr>
          <w:lang w:val="en-US"/>
        </w:rPr>
      </w:pPr>
      <w:r>
        <w:rPr>
          <w:lang w:val="en-US"/>
        </w:rPr>
        <w:t>This proves that the suppression rate of the 3 Pockels cell is similar and sufficiently high</w:t>
      </w:r>
      <w:r w:rsidR="00D72727">
        <w:rPr>
          <w:lang w:val="en-US"/>
        </w:rPr>
        <w:t>.</w:t>
      </w:r>
    </w:p>
    <w:p w14:paraId="360C3E42" w14:textId="253C1FEA" w:rsidR="00A865DF" w:rsidRDefault="00D72727" w:rsidP="00A865DF">
      <w:pPr>
        <w:rPr>
          <w:lang w:val="en-US"/>
        </w:rPr>
      </w:pPr>
      <w:r>
        <w:rPr>
          <w:lang w:val="en-US"/>
        </w:rPr>
        <w:t>The different flux experienced on the 3 pupil</w:t>
      </w:r>
      <w:r w:rsidR="00585025">
        <w:rPr>
          <w:lang w:val="en-US"/>
        </w:rPr>
        <w:t>s</w:t>
      </w:r>
      <w:r>
        <w:rPr>
          <w:lang w:val="en-US"/>
        </w:rPr>
        <w:t xml:space="preserve"> is due to the fact th</w:t>
      </w:r>
      <w:r w:rsidR="00585025">
        <w:rPr>
          <w:lang w:val="en-US"/>
        </w:rPr>
        <w:t xml:space="preserve">at the internal sources </w:t>
      </w:r>
      <w:r w:rsidR="005518F9">
        <w:rPr>
          <w:lang w:val="en-US"/>
        </w:rPr>
        <w:t>exploits the small</w:t>
      </w:r>
      <w:r w:rsidR="00585025">
        <w:rPr>
          <w:lang w:val="en-US"/>
        </w:rPr>
        <w:t xml:space="preserve"> reflection leak on the high-transmission coating of the entrance windows.</w:t>
      </w:r>
      <w:r>
        <w:rPr>
          <w:lang w:val="en-US"/>
        </w:rPr>
        <w:t xml:space="preserve">  </w:t>
      </w:r>
      <w:r w:rsidR="005518F9">
        <w:rPr>
          <w:lang w:val="en-US"/>
        </w:rPr>
        <w:t xml:space="preserve">The transmittivity of the coating is defined to be &gt;99.7%, meaning that the reflectivity is &lt;0.3%: a small variation in the </w:t>
      </w:r>
      <w:r w:rsidR="005518F9">
        <w:rPr>
          <w:lang w:val="en-US"/>
        </w:rPr>
        <w:lastRenderedPageBreak/>
        <w:t>coating reflectivity between the 3 windows can easily explain the observed difference in the total flux.</w:t>
      </w:r>
    </w:p>
    <w:p w14:paraId="0EA11101" w14:textId="77777777" w:rsidR="005518F9" w:rsidRDefault="005518F9" w:rsidP="00A865DF">
      <w:pPr>
        <w:rPr>
          <w:lang w:val="en-US"/>
        </w:rPr>
      </w:pPr>
    </w:p>
    <w:p w14:paraId="26F503CB" w14:textId="1700C4E3" w:rsidR="005518F9" w:rsidRDefault="005518F9" w:rsidP="002002CE">
      <w:pPr>
        <w:jc w:val="left"/>
        <w:rPr>
          <w:lang w:val="en-US"/>
        </w:rPr>
      </w:pPr>
      <w:r>
        <w:rPr>
          <w:noProof/>
          <w:lang w:val="en-US"/>
        </w:rPr>
        <mc:AlternateContent>
          <mc:Choice Requires="wps">
            <w:drawing>
              <wp:inline distT="0" distB="0" distL="0" distR="0" wp14:anchorId="3CFE3929" wp14:editId="29C3609A">
                <wp:extent cx="6006729" cy="3539050"/>
                <wp:effectExtent l="0" t="0" r="0" b="0"/>
                <wp:docPr id="869" name="Text Box 869"/>
                <wp:cNvGraphicFramePr/>
                <a:graphic xmlns:a="http://schemas.openxmlformats.org/drawingml/2006/main">
                  <a:graphicData uri="http://schemas.microsoft.com/office/word/2010/wordprocessingShape">
                    <wps:wsp>
                      <wps:cNvSpPr txBox="1"/>
                      <wps:spPr>
                        <a:xfrm>
                          <a:off x="0" y="0"/>
                          <a:ext cx="6006729" cy="3539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B6BA0F" w14:textId="4928FA54" w:rsidR="00D8311D" w:rsidRDefault="00D8311D" w:rsidP="002002CE">
                            <w:pPr>
                              <w:jc w:val="left"/>
                            </w:pPr>
                            <w:r>
                              <w:rPr>
                                <w:noProof/>
                                <w:lang w:val="en-US"/>
                              </w:rPr>
                              <w:drawing>
                                <wp:inline distT="0" distB="0" distL="0" distR="0" wp14:anchorId="105141BD" wp14:editId="60244B1F">
                                  <wp:extent cx="2878455" cy="2778382"/>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_per_subap.png"/>
                                          <pic:cNvPicPr/>
                                        </pic:nvPicPr>
                                        <pic:blipFill rotWithShape="1">
                                          <a:blip r:embed="rId29">
                                            <a:extLst>
                                              <a:ext uri="{28A0092B-C50C-407E-A947-70E740481C1C}">
                                                <a14:useLocalDpi xmlns:a14="http://schemas.microsoft.com/office/drawing/2010/main" val="0"/>
                                              </a:ext>
                                            </a:extLst>
                                          </a:blip>
                                          <a:srcRect l="15386" t="7411" r="16645" b="5114"/>
                                          <a:stretch/>
                                        </pic:blipFill>
                                        <pic:spPr bwMode="auto">
                                          <a:xfrm>
                                            <a:off x="0" y="0"/>
                                            <a:ext cx="2879677" cy="277956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41845F4" wp14:editId="1C92CAC0">
                                  <wp:extent cx="2684788" cy="2013591"/>
                                  <wp:effectExtent l="0" t="0" r="762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_per_subap_histo.png"/>
                                          <pic:cNvPicPr/>
                                        </pic:nvPicPr>
                                        <pic:blipFill>
                                          <a:blip r:embed="rId30">
                                            <a:extLst>
                                              <a:ext uri="{28A0092B-C50C-407E-A947-70E740481C1C}">
                                                <a14:useLocalDpi xmlns:a14="http://schemas.microsoft.com/office/drawing/2010/main" val="0"/>
                                              </a:ext>
                                            </a:extLst>
                                          </a:blip>
                                          <a:stretch>
                                            <a:fillRect/>
                                          </a:stretch>
                                        </pic:blipFill>
                                        <pic:spPr>
                                          <a:xfrm>
                                            <a:off x="0" y="0"/>
                                            <a:ext cx="2684788" cy="2013591"/>
                                          </a:xfrm>
                                          <a:prstGeom prst="rect">
                                            <a:avLst/>
                                          </a:prstGeom>
                                        </pic:spPr>
                                      </pic:pic>
                                    </a:graphicData>
                                  </a:graphic>
                                </wp:inline>
                              </w:drawing>
                            </w:r>
                          </w:p>
                          <w:p w14:paraId="475DADDD" w14:textId="74CF2474" w:rsidR="00D8311D" w:rsidRDefault="00D8311D" w:rsidP="002002CE">
                            <w:pPr>
                              <w:pStyle w:val="Caption"/>
                            </w:pPr>
                            <w:bookmarkStart w:id="27" w:name="_Ref251784612"/>
                            <w:r>
                              <w:t xml:space="preserve">Figure </w:t>
                            </w:r>
                            <w:fldSimple w:instr=" SEQ Figure \* ARABIC ">
                              <w:r>
                                <w:rPr>
                                  <w:noProof/>
                                </w:rPr>
                                <w:t>5</w:t>
                              </w:r>
                            </w:fldSimple>
                            <w:bookmarkEnd w:id="27"/>
                            <w:r>
                              <w:t xml:space="preserve"> </w:t>
                            </w:r>
                            <w:proofErr w:type="spellStart"/>
                            <w:r>
                              <w:t>Homogeneity</w:t>
                            </w:r>
                            <w:proofErr w:type="spellEnd"/>
                            <w:r>
                              <w:t xml:space="preserve"> of </w:t>
                            </w:r>
                            <w:proofErr w:type="spellStart"/>
                            <w:r>
                              <w:t>transmission</w:t>
                            </w:r>
                            <w:proofErr w:type="spellEnd"/>
                            <w:r>
                              <w:t xml:space="preserve"> </w:t>
                            </w:r>
                            <w:proofErr w:type="spellStart"/>
                            <w:r>
                              <w:t>across</w:t>
                            </w:r>
                            <w:proofErr w:type="spellEnd"/>
                            <w:r>
                              <w:t xml:space="preserve"> the </w:t>
                            </w:r>
                            <w:proofErr w:type="spellStart"/>
                            <w:r>
                              <w:t>pupils</w:t>
                            </w:r>
                            <w:proofErr w:type="spellEnd"/>
                            <w:r>
                              <w:t xml:space="preserve">. The </w:t>
                            </w:r>
                            <w:proofErr w:type="spellStart"/>
                            <w:r>
                              <w:t>histogram</w:t>
                            </w:r>
                            <w:proofErr w:type="spellEnd"/>
                            <w:r>
                              <w:t xml:space="preserve"> on the right shows </w:t>
                            </w:r>
                            <w:proofErr w:type="spellStart"/>
                            <w:r>
                              <w:t>that</w:t>
                            </w:r>
                            <w:proofErr w:type="spellEnd"/>
                            <w:proofErr w:type="gramStart"/>
                            <w:r>
                              <w:t xml:space="preserve">  </w:t>
                            </w:r>
                            <w:proofErr w:type="gramEnd"/>
                            <w:r>
                              <w:t xml:space="preserve">the </w:t>
                            </w:r>
                            <w:proofErr w:type="spellStart"/>
                            <w:r>
                              <w:t>fully-illuminated</w:t>
                            </w:r>
                            <w:proofErr w:type="spellEnd"/>
                            <w:r>
                              <w:t xml:space="preserve"> subapertures </w:t>
                            </w:r>
                            <w:proofErr w:type="spellStart"/>
                            <w:r>
                              <w:t>have</w:t>
                            </w:r>
                            <w:proofErr w:type="spellEnd"/>
                            <w:r>
                              <w:t xml:space="preserve"> a </w:t>
                            </w:r>
                            <w:proofErr w:type="spellStart"/>
                            <w:r>
                              <w:t>variation</w:t>
                            </w:r>
                            <w:proofErr w:type="spellEnd"/>
                            <w:r>
                              <w:t xml:space="preserve"> </w:t>
                            </w:r>
                            <w:proofErr w:type="spellStart"/>
                            <w:r>
                              <w:t>around</w:t>
                            </w:r>
                            <w:proofErr w:type="spellEnd"/>
                            <w:r>
                              <w:t xml:space="preserve"> the </w:t>
                            </w:r>
                            <w:proofErr w:type="spellStart"/>
                            <w:r>
                              <w:t>median</w:t>
                            </w:r>
                            <w:proofErr w:type="spellEnd"/>
                            <w:r>
                              <w:t xml:space="preserve"> </w:t>
                            </w:r>
                            <w:proofErr w:type="spellStart"/>
                            <w:r>
                              <w:t>value</w:t>
                            </w:r>
                            <w:proofErr w:type="spellEnd"/>
                            <w:r>
                              <w:t xml:space="preserve"> &lt;20%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69" o:spid="_x0000_s1031" type="#_x0000_t202" style="width:472.95pt;height:278.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aHNUCAAAa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T6f&#10;TDFSRAJJj6zx6Eo3KOgAoZ1xOTg+GHD1DRiA6V7vQBkKb7iV4Q8lIbAD1vsDviEcBeUECDsbwjMU&#10;bKfj02k6jgwkL9eNdf4T0xIFocAWCIy4ku2N85AKuPYu4TWlF7UQkUShXinAsdWw2AXtbZJDKiAG&#10;z5BUZOh5Pj4blmfj6WBSjrPBKEvPB2WZDgfXizIt09FiPh1d/YQsJMlG+Q56xUCnBYwAiYUgq46X&#10;YP47YiShr9o4y5LYQG19EDjW2aeaBPhbmKPk94KFAoT6wjhQF9EOijg0bC4s2hJod0IpUz4SFcEA&#10;7+DFAbD3XOz8I2QRyvdcbsHvX9bKHy7LWmkbqX2TdvWtT5m3/gDGUd1B9M2yiT077rtwqas9NKfV&#10;7YA7Qxc1NNANcf6eWJho6EfYUv4OPlzoXYF1J2G01vbHn/TBH/gEK0aB9QK77xtiGUbis4IRnGaj&#10;UVgp8TCCHoKDPbYsjy1qI+caWMlgHxoaxeDvRS9yq+UTLLMyvAomoii8XWDfi3Pf7i1YhpSVZXSC&#10;JWKIv1EPhobQgaQwHo/NE7GmmyEPjXSr+11C8jej1PqGm0qXG695Hecs4Nyi2uEPCyi2Zbcsw4Y7&#10;Pkevl5U++wUAAP//AwBQSwMEFAAGAAgAAAAhABU6s7jbAAAABQEAAA8AAABkcnMvZG93bnJldi54&#10;bWxMj81OwzAQhO9IvIO1SNzoGmiAhDgVAnEFtfxI3LbxNomI11HsNuHtMVzgstJoRjPflqvZ9erA&#10;Y+i8GDhfaFAstbedNAZeXx7PbkCFSGKp98IGvjjAqjo+KqmwfpI1HzaxUalEQkEG2hiHAjHULTsK&#10;Cz+wJG/nR0cxybFBO9KUyl2PF1pfoaNO0kJLA9+3XH9u9s7A29Pu432pn5sHlw2TnzWKy9GY05P5&#10;7hZU5Dn+heEHP6FDlZi2fi82qN5AeiT+3uTlyywHtTWQZdeXgFWJ/+mrbwAAAP//AwBQSwECLQAU&#10;AAYACAAAACEA5JnDwPsAAADhAQAAEwAAAAAAAAAAAAAAAAAAAAAAW0NvbnRlbnRfVHlwZXNdLnht&#10;bFBLAQItABQABgAIAAAAIQAjsmrh1wAAAJQBAAALAAAAAAAAAAAAAAAAACwBAABfcmVscy8ucmVs&#10;c1BLAQItABQABgAIAAAAIQBzk9oc1QIAABoGAAAOAAAAAAAAAAAAAAAAACwCAABkcnMvZTJvRG9j&#10;LnhtbFBLAQItABQABgAIAAAAIQAVOrO42wAAAAUBAAAPAAAAAAAAAAAAAAAAAC0FAABkcnMvZG93&#10;bnJldi54bWxQSwUGAAAAAAQABADzAAAANQYAAAAA&#10;" filled="f" stroked="f">
                <v:textbox>
                  <w:txbxContent>
                    <w:p w14:paraId="0AB6BA0F" w14:textId="4928FA54" w:rsidR="00D8311D" w:rsidRDefault="00D8311D" w:rsidP="002002CE">
                      <w:pPr>
                        <w:jc w:val="left"/>
                      </w:pPr>
                      <w:r>
                        <w:rPr>
                          <w:noProof/>
                          <w:lang w:val="en-US"/>
                        </w:rPr>
                        <w:drawing>
                          <wp:inline distT="0" distB="0" distL="0" distR="0" wp14:anchorId="105141BD" wp14:editId="60244B1F">
                            <wp:extent cx="2878455" cy="2778382"/>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_per_subap.png"/>
                                    <pic:cNvPicPr/>
                                  </pic:nvPicPr>
                                  <pic:blipFill rotWithShape="1">
                                    <a:blip r:embed="rId29">
                                      <a:extLst>
                                        <a:ext uri="{28A0092B-C50C-407E-A947-70E740481C1C}">
                                          <a14:useLocalDpi xmlns:a14="http://schemas.microsoft.com/office/drawing/2010/main" val="0"/>
                                        </a:ext>
                                      </a:extLst>
                                    </a:blip>
                                    <a:srcRect l="15386" t="7411" r="16645" b="5114"/>
                                    <a:stretch/>
                                  </pic:blipFill>
                                  <pic:spPr bwMode="auto">
                                    <a:xfrm>
                                      <a:off x="0" y="0"/>
                                      <a:ext cx="2879677" cy="277956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41845F4" wp14:editId="1C92CAC0">
                            <wp:extent cx="2684788" cy="2013591"/>
                            <wp:effectExtent l="0" t="0" r="762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_per_subap_histo.png"/>
                                    <pic:cNvPicPr/>
                                  </pic:nvPicPr>
                                  <pic:blipFill>
                                    <a:blip r:embed="rId30">
                                      <a:extLst>
                                        <a:ext uri="{28A0092B-C50C-407E-A947-70E740481C1C}">
                                          <a14:useLocalDpi xmlns:a14="http://schemas.microsoft.com/office/drawing/2010/main" val="0"/>
                                        </a:ext>
                                      </a:extLst>
                                    </a:blip>
                                    <a:stretch>
                                      <a:fillRect/>
                                    </a:stretch>
                                  </pic:blipFill>
                                  <pic:spPr>
                                    <a:xfrm>
                                      <a:off x="0" y="0"/>
                                      <a:ext cx="2684788" cy="2013591"/>
                                    </a:xfrm>
                                    <a:prstGeom prst="rect">
                                      <a:avLst/>
                                    </a:prstGeom>
                                  </pic:spPr>
                                </pic:pic>
                              </a:graphicData>
                            </a:graphic>
                          </wp:inline>
                        </w:drawing>
                      </w:r>
                    </w:p>
                    <w:p w14:paraId="475DADDD" w14:textId="74CF2474" w:rsidR="00D8311D" w:rsidRDefault="00D8311D" w:rsidP="002002CE">
                      <w:pPr>
                        <w:pStyle w:val="Caption"/>
                      </w:pPr>
                      <w:bookmarkStart w:id="28" w:name="_Ref251784612"/>
                      <w:r>
                        <w:t xml:space="preserve">Figure </w:t>
                      </w:r>
                      <w:fldSimple w:instr=" SEQ Figure \* ARABIC ">
                        <w:r>
                          <w:rPr>
                            <w:noProof/>
                          </w:rPr>
                          <w:t>5</w:t>
                        </w:r>
                      </w:fldSimple>
                      <w:bookmarkEnd w:id="28"/>
                      <w:r>
                        <w:t xml:space="preserve"> </w:t>
                      </w:r>
                      <w:proofErr w:type="spellStart"/>
                      <w:r>
                        <w:t>Homogeneity</w:t>
                      </w:r>
                      <w:proofErr w:type="spellEnd"/>
                      <w:r>
                        <w:t xml:space="preserve"> of </w:t>
                      </w:r>
                      <w:proofErr w:type="spellStart"/>
                      <w:r>
                        <w:t>transmission</w:t>
                      </w:r>
                      <w:proofErr w:type="spellEnd"/>
                      <w:r>
                        <w:t xml:space="preserve"> </w:t>
                      </w:r>
                      <w:proofErr w:type="spellStart"/>
                      <w:r>
                        <w:t>across</w:t>
                      </w:r>
                      <w:proofErr w:type="spellEnd"/>
                      <w:r>
                        <w:t xml:space="preserve"> the </w:t>
                      </w:r>
                      <w:proofErr w:type="spellStart"/>
                      <w:r>
                        <w:t>pupils</w:t>
                      </w:r>
                      <w:proofErr w:type="spellEnd"/>
                      <w:r>
                        <w:t xml:space="preserve">. The </w:t>
                      </w:r>
                      <w:proofErr w:type="spellStart"/>
                      <w:r>
                        <w:t>histogram</w:t>
                      </w:r>
                      <w:proofErr w:type="spellEnd"/>
                      <w:r>
                        <w:t xml:space="preserve"> on the right shows </w:t>
                      </w:r>
                      <w:proofErr w:type="spellStart"/>
                      <w:r>
                        <w:t>that</w:t>
                      </w:r>
                      <w:proofErr w:type="spellEnd"/>
                      <w:proofErr w:type="gramStart"/>
                      <w:r>
                        <w:t xml:space="preserve">  </w:t>
                      </w:r>
                      <w:proofErr w:type="gramEnd"/>
                      <w:r>
                        <w:t xml:space="preserve">the </w:t>
                      </w:r>
                      <w:proofErr w:type="spellStart"/>
                      <w:r>
                        <w:t>fully-illuminated</w:t>
                      </w:r>
                      <w:proofErr w:type="spellEnd"/>
                      <w:r>
                        <w:t xml:space="preserve"> subapertures </w:t>
                      </w:r>
                      <w:proofErr w:type="spellStart"/>
                      <w:r>
                        <w:t>have</w:t>
                      </w:r>
                      <w:proofErr w:type="spellEnd"/>
                      <w:r>
                        <w:t xml:space="preserve"> a </w:t>
                      </w:r>
                      <w:proofErr w:type="spellStart"/>
                      <w:r>
                        <w:t>variation</w:t>
                      </w:r>
                      <w:proofErr w:type="spellEnd"/>
                      <w:r>
                        <w:t xml:space="preserve"> </w:t>
                      </w:r>
                      <w:proofErr w:type="spellStart"/>
                      <w:r>
                        <w:t>around</w:t>
                      </w:r>
                      <w:proofErr w:type="spellEnd"/>
                      <w:r>
                        <w:t xml:space="preserve"> the </w:t>
                      </w:r>
                      <w:proofErr w:type="spellStart"/>
                      <w:r>
                        <w:t>median</w:t>
                      </w:r>
                      <w:proofErr w:type="spellEnd"/>
                      <w:r>
                        <w:t xml:space="preserve"> </w:t>
                      </w:r>
                      <w:proofErr w:type="spellStart"/>
                      <w:r>
                        <w:t>value</w:t>
                      </w:r>
                      <w:proofErr w:type="spellEnd"/>
                      <w:r>
                        <w:t xml:space="preserve"> &lt;20%</w:t>
                      </w:r>
                    </w:p>
                  </w:txbxContent>
                </v:textbox>
                <w10:anchorlock/>
              </v:shape>
            </w:pict>
          </mc:Fallback>
        </mc:AlternateContent>
      </w:r>
    </w:p>
    <w:p w14:paraId="209F4104" w14:textId="77777777" w:rsidR="005518F9" w:rsidRDefault="005518F9" w:rsidP="00A865DF">
      <w:pPr>
        <w:rPr>
          <w:lang w:val="en-US"/>
        </w:rPr>
      </w:pPr>
    </w:p>
    <w:p w14:paraId="5416014B" w14:textId="46C02C74" w:rsidR="005518F9" w:rsidRDefault="005518F9" w:rsidP="00A865DF">
      <w:pPr>
        <w:rPr>
          <w:lang w:val="en-US"/>
        </w:rPr>
      </w:pPr>
      <w:r>
        <w:rPr>
          <w:lang w:val="en-US"/>
        </w:rPr>
        <w:t xml:space="preserve">The transmission homogeneity across the pupil is shown in </w:t>
      </w:r>
      <w:r w:rsidR="003F730E">
        <w:rPr>
          <w:lang w:val="en-US"/>
        </w:rPr>
        <w:fldChar w:fldCharType="begin"/>
      </w:r>
      <w:r w:rsidR="003F730E">
        <w:rPr>
          <w:lang w:val="en-US"/>
        </w:rPr>
        <w:instrText xml:space="preserve"> REF _Ref251784612 \h </w:instrText>
      </w:r>
      <w:r w:rsidR="003F730E">
        <w:rPr>
          <w:lang w:val="en-US"/>
        </w:rPr>
      </w:r>
      <w:r w:rsidR="003F730E">
        <w:rPr>
          <w:lang w:val="en-US"/>
        </w:rPr>
        <w:fldChar w:fldCharType="separate"/>
      </w:r>
      <w:r w:rsidR="00C4519D">
        <w:t xml:space="preserve">Figure </w:t>
      </w:r>
      <w:r w:rsidR="00C4519D">
        <w:rPr>
          <w:noProof/>
        </w:rPr>
        <w:t>5</w:t>
      </w:r>
      <w:r w:rsidR="003F730E">
        <w:rPr>
          <w:lang w:val="en-US"/>
        </w:rPr>
        <w:fldChar w:fldCharType="end"/>
      </w:r>
      <w:r w:rsidR="00771377">
        <w:rPr>
          <w:lang w:val="en-US"/>
        </w:rPr>
        <w:t>.  Standard deviation computed on</w:t>
      </w:r>
      <w:r w:rsidR="003F730E">
        <w:rPr>
          <w:lang w:val="en-US"/>
        </w:rPr>
        <w:t xml:space="preserve"> the </w:t>
      </w:r>
      <w:proofErr w:type="gramStart"/>
      <w:r w:rsidR="003F730E">
        <w:rPr>
          <w:lang w:val="en-US"/>
        </w:rPr>
        <w:t>fully-illuminated</w:t>
      </w:r>
      <w:proofErr w:type="gramEnd"/>
      <w:r w:rsidR="003F730E">
        <w:rPr>
          <w:lang w:val="en-US"/>
        </w:rPr>
        <w:t xml:space="preserve"> subapertures</w:t>
      </w:r>
      <w:r w:rsidR="00771377">
        <w:rPr>
          <w:lang w:val="en-US"/>
        </w:rPr>
        <w:t xml:space="preserve"> is &lt;10% of the median value.</w:t>
      </w:r>
    </w:p>
    <w:p w14:paraId="6B3C8158" w14:textId="77777777" w:rsidR="005518F9" w:rsidRDefault="005518F9" w:rsidP="00A865DF">
      <w:pPr>
        <w:rPr>
          <w:lang w:val="en-US"/>
        </w:rPr>
      </w:pPr>
    </w:p>
    <w:p w14:paraId="731926DE" w14:textId="1CDD09F9" w:rsidR="005518F9" w:rsidRPr="009F4677" w:rsidRDefault="00D14429" w:rsidP="00A865DF">
      <w:pPr>
        <w:rPr>
          <w:lang w:val="en-US"/>
        </w:rPr>
      </w:pPr>
      <w:r>
        <w:rPr>
          <w:lang w:val="en-US"/>
        </w:rPr>
        <w:t xml:space="preserve">The Pockels cells are driven by a high-voltage, </w:t>
      </w:r>
      <w:proofErr w:type="gramStart"/>
      <w:r>
        <w:rPr>
          <w:lang w:val="en-US"/>
        </w:rPr>
        <w:t>high-frequency</w:t>
      </w:r>
      <w:proofErr w:type="gramEnd"/>
      <w:r>
        <w:rPr>
          <w:lang w:val="en-US"/>
        </w:rPr>
        <w:t xml:space="preserve"> driver </w:t>
      </w:r>
    </w:p>
    <w:p w14:paraId="3B719440" w14:textId="77777777" w:rsidR="000B3A4F" w:rsidRPr="009F4677" w:rsidRDefault="000B3A4F" w:rsidP="00A865DF">
      <w:pPr>
        <w:rPr>
          <w:lang w:val="en-US"/>
        </w:rPr>
      </w:pPr>
    </w:p>
    <w:p w14:paraId="41B47E1A" w14:textId="6A9DDD5D" w:rsidR="00814F30" w:rsidRPr="009F4677" w:rsidRDefault="00814F30" w:rsidP="00814F30">
      <w:pPr>
        <w:rPr>
          <w:lang w:val="en-US"/>
        </w:rPr>
      </w:pPr>
      <w:r w:rsidRPr="009F4677">
        <w:rPr>
          <w:rStyle w:val="IntenseEmphasis"/>
          <w:lang w:val="en-US"/>
        </w:rPr>
        <w:t>Bottom Line:</w:t>
      </w:r>
      <w:r w:rsidR="00B11A40" w:rsidRPr="009F4677">
        <w:rPr>
          <w:rStyle w:val="IntenseEmphasis"/>
          <w:lang w:val="en-US"/>
        </w:rPr>
        <w:t xml:space="preserve"> the gating units are fully functional and fully integrated into the LGSW</w:t>
      </w:r>
      <w:r w:rsidRPr="009F4677">
        <w:rPr>
          <w:rStyle w:val="IntenseEmphasis"/>
          <w:lang w:val="en-US"/>
        </w:rPr>
        <w:t xml:space="preserve"> </w:t>
      </w:r>
      <w:r w:rsidR="00D14429">
        <w:rPr>
          <w:rStyle w:val="IntenseEmphasis"/>
          <w:lang w:val="en-US"/>
        </w:rPr>
        <w:t>control SW</w:t>
      </w:r>
      <w:r w:rsidR="00B11A40" w:rsidRPr="009F4677">
        <w:rPr>
          <w:rStyle w:val="IntenseEmphasis"/>
          <w:lang w:val="en-US"/>
        </w:rPr>
        <w:t>.</w:t>
      </w:r>
      <w:r w:rsidR="00D14429">
        <w:rPr>
          <w:rStyle w:val="IntenseEmphasis"/>
          <w:lang w:val="en-US"/>
        </w:rPr>
        <w:t xml:space="preserve"> The optical and electrical performances </w:t>
      </w:r>
      <w:r w:rsidR="00C2090C">
        <w:rPr>
          <w:rStyle w:val="IntenseEmphasis"/>
          <w:lang w:val="en-US"/>
        </w:rPr>
        <w:t xml:space="preserve">meet </w:t>
      </w:r>
      <w:r w:rsidR="00D14429">
        <w:rPr>
          <w:rStyle w:val="IntenseEmphasis"/>
          <w:lang w:val="en-US"/>
        </w:rPr>
        <w:t>all the requirements.</w:t>
      </w:r>
    </w:p>
    <w:p w14:paraId="3A113895" w14:textId="77777777" w:rsidR="00814F30" w:rsidRPr="009F4677" w:rsidRDefault="00814F30" w:rsidP="00A865DF">
      <w:pPr>
        <w:rPr>
          <w:lang w:val="en-US"/>
        </w:rPr>
      </w:pPr>
    </w:p>
    <w:p w14:paraId="33C8FF78" w14:textId="0E944B86" w:rsidR="00A57A05" w:rsidRPr="009F4677" w:rsidRDefault="00627BF9" w:rsidP="00A57A05">
      <w:pPr>
        <w:pStyle w:val="Heading1"/>
        <w:rPr>
          <w:lang w:val="en-US"/>
        </w:rPr>
      </w:pPr>
      <w:bookmarkStart w:id="29" w:name="_Toc251942462"/>
      <w:r w:rsidRPr="009F4677">
        <w:rPr>
          <w:lang w:val="en-US"/>
        </w:rPr>
        <w:t>Sending</w:t>
      </w:r>
      <w:r w:rsidR="004A15EB" w:rsidRPr="009F4677">
        <w:rPr>
          <w:lang w:val="en-US"/>
        </w:rPr>
        <w:t xml:space="preserve"> </w:t>
      </w:r>
      <w:r w:rsidR="00DB7A2C" w:rsidRPr="009F4677">
        <w:rPr>
          <w:lang w:val="en-US"/>
        </w:rPr>
        <w:t xml:space="preserve">and receiving </w:t>
      </w:r>
      <w:r w:rsidR="004A15EB" w:rsidRPr="009F4677">
        <w:rPr>
          <w:lang w:val="en-US"/>
        </w:rPr>
        <w:t>s</w:t>
      </w:r>
      <w:r w:rsidR="00A57A05" w:rsidRPr="009F4677">
        <w:rPr>
          <w:lang w:val="en-US"/>
        </w:rPr>
        <w:t>lopes</w:t>
      </w:r>
      <w:bookmarkEnd w:id="29"/>
    </w:p>
    <w:p w14:paraId="187CAA6D" w14:textId="3F038832" w:rsidR="00814F30" w:rsidRPr="009F4677" w:rsidRDefault="00814F30" w:rsidP="00814F30">
      <w:pPr>
        <w:rPr>
          <w:rStyle w:val="Emphasis"/>
          <w:lang w:val="en-US"/>
        </w:rPr>
      </w:pPr>
      <w:r w:rsidRPr="009F4677">
        <w:rPr>
          <w:rStyle w:val="Emphasis"/>
          <w:lang w:val="en-US"/>
        </w:rPr>
        <w:t>Requirement: LGSW must collect real-time data from the other ARGOS WFSs and send the complete slope vector to the ASM.</w:t>
      </w:r>
    </w:p>
    <w:p w14:paraId="4858F86B" w14:textId="77777777" w:rsidR="004A15EB" w:rsidRPr="009F4677" w:rsidRDefault="004A15EB" w:rsidP="004A15EB">
      <w:pPr>
        <w:rPr>
          <w:lang w:val="en-US"/>
        </w:rPr>
      </w:pPr>
    </w:p>
    <w:p w14:paraId="4347683D" w14:textId="7AFFF24D" w:rsidR="004A15EB" w:rsidRPr="009F4677" w:rsidRDefault="004A15EB" w:rsidP="004A15EB">
      <w:pPr>
        <w:rPr>
          <w:lang w:val="en-US"/>
        </w:rPr>
      </w:pPr>
      <w:r w:rsidRPr="009F4677">
        <w:rPr>
          <w:lang w:val="en-US"/>
        </w:rPr>
        <w:t xml:space="preserve">The BCU </w:t>
      </w:r>
      <w:r w:rsidR="00627BF9" w:rsidRPr="009F4677">
        <w:rPr>
          <w:lang w:val="en-US"/>
        </w:rPr>
        <w:t xml:space="preserve">in the </w:t>
      </w:r>
      <w:r w:rsidRPr="009F4677">
        <w:rPr>
          <w:lang w:val="en-US"/>
        </w:rPr>
        <w:t xml:space="preserve">LGSW </w:t>
      </w:r>
      <w:r w:rsidR="00782801" w:rsidRPr="009F4677">
        <w:rPr>
          <w:lang w:val="en-US"/>
        </w:rPr>
        <w:t>unit is not only computing slopes from LGS beams, but it also collects slopes from the others WFSs, synchronize them and send them to the ASM on the Fast Link optical channel.</w:t>
      </w:r>
    </w:p>
    <w:p w14:paraId="6E096F4E" w14:textId="77777777" w:rsidR="00782801" w:rsidRPr="009F4677" w:rsidRDefault="00782801" w:rsidP="004A15EB">
      <w:pPr>
        <w:rPr>
          <w:lang w:val="en-US"/>
        </w:rPr>
      </w:pPr>
    </w:p>
    <w:p w14:paraId="47FF74A0" w14:textId="7AF07556" w:rsidR="00782801" w:rsidRPr="009F4677" w:rsidRDefault="00782801" w:rsidP="004A15EB">
      <w:pPr>
        <w:rPr>
          <w:lang w:val="en-US"/>
        </w:rPr>
      </w:pPr>
      <w:r w:rsidRPr="009F4677">
        <w:rPr>
          <w:lang w:val="en-US"/>
        </w:rPr>
        <w:t>Slopes from PyrWFS are received on the Input</w:t>
      </w:r>
      <w:r w:rsidR="00991707" w:rsidRPr="009F4677">
        <w:rPr>
          <w:lang w:val="en-US"/>
        </w:rPr>
        <w:t xml:space="preserve"> Optical port.  </w:t>
      </w:r>
      <w:r w:rsidR="00991707" w:rsidRPr="009F4677">
        <w:rPr>
          <w:rStyle w:val="Strong"/>
          <w:b w:val="0"/>
          <w:lang w:val="en-US"/>
        </w:rPr>
        <w:t>The BCU is still not im</w:t>
      </w:r>
      <w:r w:rsidR="00E94FBE" w:rsidRPr="009F4677">
        <w:rPr>
          <w:rStyle w:val="Strong"/>
          <w:b w:val="0"/>
          <w:lang w:val="en-US"/>
        </w:rPr>
        <w:t>plementing this feature</w:t>
      </w:r>
      <w:r w:rsidR="00472815" w:rsidRPr="009F4677">
        <w:rPr>
          <w:rStyle w:val="Strong"/>
          <w:b w:val="0"/>
          <w:lang w:val="en-US"/>
        </w:rPr>
        <w:t xml:space="preserve"> and a fix is required from Microgate; as well, </w:t>
      </w:r>
      <w:r w:rsidR="00991707" w:rsidRPr="009F4677">
        <w:rPr>
          <w:rStyle w:val="Strong"/>
          <w:b w:val="0"/>
          <w:lang w:val="en-US"/>
        </w:rPr>
        <w:t>the control software to confi</w:t>
      </w:r>
      <w:r w:rsidR="00472815" w:rsidRPr="009F4677">
        <w:rPr>
          <w:rStyle w:val="Strong"/>
          <w:b w:val="0"/>
          <w:lang w:val="en-US"/>
        </w:rPr>
        <w:t>gure this feature is still to be implemented</w:t>
      </w:r>
      <w:r w:rsidR="00472815" w:rsidRPr="009F4677">
        <w:rPr>
          <w:rStyle w:val="Strong"/>
          <w:lang w:val="en-US"/>
        </w:rPr>
        <w:t xml:space="preserve"> </w:t>
      </w:r>
      <w:r w:rsidR="00991707" w:rsidRPr="009F4677">
        <w:rPr>
          <w:rStyle w:val="Strong"/>
          <w:lang w:val="en-US"/>
        </w:rPr>
        <w:t>so at the moment the PyrWFS cannot be used as a NGS sensor in ARGOS</w:t>
      </w:r>
      <w:r w:rsidR="00991707" w:rsidRPr="009F4677">
        <w:rPr>
          <w:lang w:val="en-US"/>
        </w:rPr>
        <w:t>.</w:t>
      </w:r>
    </w:p>
    <w:p w14:paraId="7CB69B90" w14:textId="77777777" w:rsidR="00991707" w:rsidRPr="009F4677" w:rsidRDefault="00991707" w:rsidP="004A15EB">
      <w:pPr>
        <w:rPr>
          <w:lang w:val="en-US"/>
        </w:rPr>
      </w:pPr>
    </w:p>
    <w:p w14:paraId="047ADE80" w14:textId="7351A908" w:rsidR="00991707" w:rsidRPr="009F4677" w:rsidRDefault="00991707" w:rsidP="004A15EB">
      <w:pPr>
        <w:rPr>
          <w:lang w:val="en-US"/>
        </w:rPr>
      </w:pPr>
      <w:r w:rsidRPr="009F4677">
        <w:rPr>
          <w:lang w:val="en-US"/>
        </w:rPr>
        <w:t>Tilt</w:t>
      </w:r>
      <w:r w:rsidR="00472815" w:rsidRPr="009F4677">
        <w:rPr>
          <w:lang w:val="en-US"/>
        </w:rPr>
        <w:t xml:space="preserve"> signals from Bonn </w:t>
      </w:r>
      <w:proofErr w:type="spellStart"/>
      <w:r w:rsidR="00472815" w:rsidRPr="009F4677">
        <w:rPr>
          <w:lang w:val="en-US"/>
        </w:rPr>
        <w:t>TipTiltUnit</w:t>
      </w:r>
      <w:proofErr w:type="spellEnd"/>
      <w:r w:rsidR="00472815" w:rsidRPr="009F4677">
        <w:rPr>
          <w:lang w:val="en-US"/>
        </w:rPr>
        <w:t xml:space="preserve"> are received by the BCU on the</w:t>
      </w:r>
      <w:r w:rsidR="00A94B1F" w:rsidRPr="009F4677">
        <w:rPr>
          <w:lang w:val="en-US"/>
        </w:rPr>
        <w:t xml:space="preserve"> serial port and should be asynchronously appended to the LGS slopes (see AD4, Section 5). The communication</w:t>
      </w:r>
      <w:r w:rsidR="00472815" w:rsidRPr="009F4677">
        <w:rPr>
          <w:lang w:val="en-US"/>
        </w:rPr>
        <w:t xml:space="preserve"> appear</w:t>
      </w:r>
      <w:r w:rsidR="00A94B1F" w:rsidRPr="009F4677">
        <w:rPr>
          <w:lang w:val="en-US"/>
        </w:rPr>
        <w:t>s</w:t>
      </w:r>
      <w:r w:rsidR="00472815" w:rsidRPr="009F4677">
        <w:rPr>
          <w:lang w:val="en-US"/>
        </w:rPr>
        <w:t xml:space="preserve"> to be correct</w:t>
      </w:r>
      <w:r w:rsidR="00A94B1F" w:rsidRPr="009F4677">
        <w:rPr>
          <w:lang w:val="en-US"/>
        </w:rPr>
        <w:t xml:space="preserve"> as tilt signals are actually copied into the BCU memory</w:t>
      </w:r>
      <w:r w:rsidR="00472815" w:rsidRPr="009F4677">
        <w:rPr>
          <w:lang w:val="en-US"/>
        </w:rPr>
        <w:t xml:space="preserve">, but the synchronization with the LGS </w:t>
      </w:r>
      <w:r w:rsidR="00472815" w:rsidRPr="009F4677">
        <w:rPr>
          <w:lang w:val="en-US"/>
        </w:rPr>
        <w:lastRenderedPageBreak/>
        <w:t>slopes does</w:t>
      </w:r>
      <w:r w:rsidR="00A94B1F" w:rsidRPr="009F4677">
        <w:rPr>
          <w:lang w:val="en-US"/>
        </w:rPr>
        <w:t xml:space="preserve">n’t work correctly with long stops of up to several seconds. </w:t>
      </w:r>
      <w:r w:rsidR="00A94B1F" w:rsidRPr="009F4677">
        <w:rPr>
          <w:highlight w:val="yellow"/>
          <w:lang w:val="en-US"/>
        </w:rPr>
        <w:t>(INCLUDE TT_SLOPE_COUNTER GRAPH)</w:t>
      </w:r>
      <w:r w:rsidR="00A94B1F" w:rsidRPr="009F4677">
        <w:rPr>
          <w:lang w:val="en-US"/>
        </w:rPr>
        <w:t xml:space="preserve">. </w:t>
      </w:r>
      <w:r w:rsidR="00A94B1F" w:rsidRPr="009F4677">
        <w:rPr>
          <w:b/>
          <w:lang w:val="en-US"/>
        </w:rPr>
        <w:t xml:space="preserve">This issue is impeding to correct tilt using the Bonn </w:t>
      </w:r>
      <w:proofErr w:type="spellStart"/>
      <w:r w:rsidR="00A94B1F" w:rsidRPr="009F4677">
        <w:rPr>
          <w:b/>
          <w:lang w:val="en-US"/>
        </w:rPr>
        <w:t>TipTiltUnit</w:t>
      </w:r>
      <w:proofErr w:type="spellEnd"/>
      <w:r w:rsidR="00A94B1F" w:rsidRPr="009F4677">
        <w:rPr>
          <w:lang w:val="en-US"/>
        </w:rPr>
        <w:t>.</w:t>
      </w:r>
    </w:p>
    <w:p w14:paraId="21B325EC" w14:textId="77777777" w:rsidR="00A94B1F" w:rsidRPr="009F4677" w:rsidRDefault="00A94B1F" w:rsidP="004A15EB">
      <w:pPr>
        <w:rPr>
          <w:lang w:val="en-US"/>
        </w:rPr>
      </w:pPr>
    </w:p>
    <w:p w14:paraId="70C2916B" w14:textId="0A70297F" w:rsidR="00A94B1F" w:rsidRPr="009F4677" w:rsidRDefault="000D3588" w:rsidP="004A15EB">
      <w:pPr>
        <w:rPr>
          <w:lang w:val="en-US"/>
        </w:rPr>
      </w:pPr>
      <w:r w:rsidRPr="009F4677">
        <w:rPr>
          <w:lang w:val="en-US"/>
        </w:rPr>
        <w:t xml:space="preserve">In all the tests conducted until today by all the groups involved, including Microgate, we never had evidence of a </w:t>
      </w:r>
      <w:r w:rsidR="00DE4FC9" w:rsidRPr="009F4677">
        <w:rPr>
          <w:lang w:val="en-US"/>
        </w:rPr>
        <w:t>successful</w:t>
      </w:r>
      <w:r w:rsidRPr="009F4677">
        <w:rPr>
          <w:lang w:val="en-US"/>
        </w:rPr>
        <w:t xml:space="preserve"> stream of slopes signals out of the </w:t>
      </w:r>
      <w:proofErr w:type="spellStart"/>
      <w:r w:rsidRPr="009F4677">
        <w:rPr>
          <w:lang w:val="en-US"/>
        </w:rPr>
        <w:t>FastLink</w:t>
      </w:r>
      <w:proofErr w:type="spellEnd"/>
      <w:r w:rsidRPr="009F4677">
        <w:rPr>
          <w:lang w:val="en-US"/>
        </w:rPr>
        <w:t xml:space="preserve"> channel. Microgate is investigating the cause of this issue. </w:t>
      </w:r>
      <w:r w:rsidRPr="009F4677">
        <w:rPr>
          <w:b/>
          <w:lang w:val="en-US"/>
        </w:rPr>
        <w:t>At the moment, the ARGOS BCU cannot be used for real-time communication with the ASM</w:t>
      </w:r>
      <w:r w:rsidRPr="009F4677">
        <w:rPr>
          <w:lang w:val="en-US"/>
        </w:rPr>
        <w:t xml:space="preserve">. </w:t>
      </w:r>
    </w:p>
    <w:p w14:paraId="689E1D36" w14:textId="77777777" w:rsidR="00F15A32" w:rsidRPr="009F4677" w:rsidRDefault="00F15A32" w:rsidP="004A15EB">
      <w:pPr>
        <w:rPr>
          <w:lang w:val="en-US"/>
        </w:rPr>
      </w:pPr>
    </w:p>
    <w:p w14:paraId="14D39968" w14:textId="1470A65D" w:rsidR="00F15A32" w:rsidRPr="009F4677" w:rsidRDefault="00F15A32" w:rsidP="004A15EB">
      <w:pPr>
        <w:rPr>
          <w:lang w:val="en-US"/>
        </w:rPr>
      </w:pPr>
      <w:r w:rsidRPr="009F4677">
        <w:rPr>
          <w:lang w:val="en-US"/>
        </w:rPr>
        <w:t xml:space="preserve">These issues are of course of paramount importance, but </w:t>
      </w:r>
      <w:r w:rsidRPr="009F4677">
        <w:rPr>
          <w:b/>
          <w:lang w:val="en-US"/>
        </w:rPr>
        <w:t>it is not a stopper for the early commissioning stages.</w:t>
      </w:r>
      <w:r w:rsidRPr="009F4677">
        <w:rPr>
          <w:lang w:val="en-US"/>
        </w:rPr>
        <w:t xml:space="preserve"> We expect the fix to require firmware and/or minor hardware upgrades; the 3</w:t>
      </w:r>
      <w:r w:rsidRPr="009F4677">
        <w:rPr>
          <w:vertAlign w:val="superscript"/>
          <w:lang w:val="en-US"/>
        </w:rPr>
        <w:t>rd</w:t>
      </w:r>
      <w:r w:rsidRPr="009F4677">
        <w:rPr>
          <w:lang w:val="en-US"/>
        </w:rPr>
        <w:t xml:space="preserve"> BCU unit is already at Microgate to be used as test-bench. </w:t>
      </w:r>
      <w:r w:rsidR="00FA0040" w:rsidRPr="009F4677">
        <w:rPr>
          <w:lang w:val="en-US"/>
        </w:rPr>
        <w:t xml:space="preserve"> </w:t>
      </w:r>
    </w:p>
    <w:p w14:paraId="6F8A894A" w14:textId="07FC8F13" w:rsidR="00F15A32" w:rsidRPr="009F4677" w:rsidRDefault="00F15A32" w:rsidP="004A15EB">
      <w:pPr>
        <w:rPr>
          <w:lang w:val="en-US"/>
        </w:rPr>
      </w:pPr>
    </w:p>
    <w:p w14:paraId="77BC6FC2" w14:textId="77777777" w:rsidR="00A94B1F" w:rsidRPr="009F4677" w:rsidRDefault="00A94B1F" w:rsidP="004A15EB">
      <w:pPr>
        <w:rPr>
          <w:lang w:val="en-US"/>
        </w:rPr>
      </w:pPr>
    </w:p>
    <w:p w14:paraId="2A6BF119" w14:textId="6862E18B" w:rsidR="00A94B1F" w:rsidRPr="009F4677" w:rsidRDefault="000D3588" w:rsidP="004A15EB">
      <w:pPr>
        <w:rPr>
          <w:rStyle w:val="IntenseEmphasis"/>
          <w:lang w:val="en-US"/>
        </w:rPr>
      </w:pPr>
      <w:r w:rsidRPr="009F4677">
        <w:rPr>
          <w:rStyle w:val="IntenseEmphasis"/>
          <w:lang w:val="en-US"/>
        </w:rPr>
        <w:t>Bottom Line: The BCU is failing all kind of real-</w:t>
      </w:r>
      <w:r w:rsidR="00DB7A2C" w:rsidRPr="009F4677">
        <w:rPr>
          <w:rStyle w:val="IntenseEmphasis"/>
          <w:lang w:val="en-US"/>
        </w:rPr>
        <w:t xml:space="preserve">time communications. </w:t>
      </w:r>
      <w:r w:rsidRPr="009F4677">
        <w:rPr>
          <w:rStyle w:val="IntenseEmphasis"/>
          <w:lang w:val="en-US"/>
        </w:rPr>
        <w:t xml:space="preserve">  </w:t>
      </w:r>
      <w:r w:rsidR="00DB7A2C" w:rsidRPr="009F4677">
        <w:rPr>
          <w:rStyle w:val="IntenseEmphasis"/>
          <w:lang w:val="en-US"/>
        </w:rPr>
        <w:t>This impedes to close the AO loop and to acquire AO interaction matrixes.</w:t>
      </w:r>
      <w:r w:rsidR="00F15A32" w:rsidRPr="009F4677">
        <w:rPr>
          <w:rStyle w:val="IntenseEmphasis"/>
          <w:lang w:val="en-US"/>
        </w:rPr>
        <w:t xml:space="preserve"> An activity is </w:t>
      </w:r>
      <w:r w:rsidR="00DE4FC9" w:rsidRPr="009F4677">
        <w:rPr>
          <w:rStyle w:val="IntenseEmphasis"/>
          <w:lang w:val="en-US"/>
        </w:rPr>
        <w:t>on going</w:t>
      </w:r>
      <w:r w:rsidR="00F15A32" w:rsidRPr="009F4677">
        <w:rPr>
          <w:rStyle w:val="IntenseEmphasis"/>
          <w:lang w:val="en-US"/>
        </w:rPr>
        <w:t xml:space="preserve"> at Microgate to understand and fix these issues. </w:t>
      </w:r>
    </w:p>
    <w:p w14:paraId="1ECE9F27" w14:textId="77777777" w:rsidR="00A94B1F" w:rsidRPr="009F4677" w:rsidRDefault="00A94B1F" w:rsidP="004A15EB">
      <w:pPr>
        <w:rPr>
          <w:lang w:val="en-US"/>
        </w:rPr>
      </w:pPr>
    </w:p>
    <w:p w14:paraId="62EB0D8F" w14:textId="058CC660" w:rsidR="00814F30" w:rsidRPr="009F4677" w:rsidRDefault="00814F30">
      <w:pPr>
        <w:autoSpaceDE/>
        <w:autoSpaceDN/>
        <w:jc w:val="left"/>
        <w:rPr>
          <w:lang w:val="en-US"/>
        </w:rPr>
      </w:pPr>
      <w:r w:rsidRPr="009F4677">
        <w:rPr>
          <w:lang w:val="en-US"/>
        </w:rPr>
        <w:br w:type="page"/>
      </w:r>
    </w:p>
    <w:p w14:paraId="04A30D0C" w14:textId="77777777" w:rsidR="004A15EB" w:rsidRPr="009F4677" w:rsidRDefault="004A15EB" w:rsidP="004A15EB">
      <w:pPr>
        <w:rPr>
          <w:lang w:val="en-US"/>
        </w:rPr>
      </w:pPr>
    </w:p>
    <w:p w14:paraId="1584F8F5" w14:textId="50E51FB4" w:rsidR="00814F30" w:rsidRPr="009F4677" w:rsidRDefault="004A15EB" w:rsidP="00814F30">
      <w:pPr>
        <w:pStyle w:val="Heading1"/>
        <w:keepNext/>
        <w:ind w:left="431" w:hanging="431"/>
        <w:rPr>
          <w:lang w:val="en-US"/>
        </w:rPr>
      </w:pPr>
      <w:bookmarkStart w:id="30" w:name="_Toc251942463"/>
      <w:r w:rsidRPr="009F4677">
        <w:rPr>
          <w:lang w:val="en-US"/>
        </w:rPr>
        <w:t>Tip Tilt Unit</w:t>
      </w:r>
      <w:bookmarkEnd w:id="30"/>
    </w:p>
    <w:p w14:paraId="4D1764DB" w14:textId="3D12EF7E" w:rsidR="00814F30" w:rsidRPr="009F4677" w:rsidRDefault="00814F30" w:rsidP="00814F30">
      <w:pPr>
        <w:rPr>
          <w:rStyle w:val="Emphasis"/>
          <w:lang w:val="en-US"/>
        </w:rPr>
      </w:pPr>
      <w:r w:rsidRPr="009F4677">
        <w:rPr>
          <w:rStyle w:val="Emphasis"/>
          <w:lang w:val="en-US"/>
        </w:rPr>
        <w:t>Requirement: LGSW</w:t>
      </w:r>
      <w:r w:rsidR="00786A88" w:rsidRPr="009F4677">
        <w:rPr>
          <w:rStyle w:val="Emphasis"/>
          <w:lang w:val="en-US"/>
        </w:rPr>
        <w:t xml:space="preserve"> </w:t>
      </w:r>
      <w:r w:rsidRPr="009F4677">
        <w:rPr>
          <w:rStyle w:val="Emphasis"/>
          <w:lang w:val="en-US"/>
        </w:rPr>
        <w:t>must collect real-time data from the other ARGOS WFSs and send the complete slope vector to the ASM.</w:t>
      </w:r>
    </w:p>
    <w:p w14:paraId="161DDEB0" w14:textId="77777777" w:rsidR="005503F9" w:rsidRPr="009F4677" w:rsidRDefault="005503F9" w:rsidP="005503F9">
      <w:pPr>
        <w:rPr>
          <w:lang w:val="en-US"/>
        </w:rPr>
      </w:pPr>
    </w:p>
    <w:p w14:paraId="12F4BB84" w14:textId="3EF327F5" w:rsidR="005503F9" w:rsidRPr="009F4677" w:rsidRDefault="00AE4F3C" w:rsidP="005503F9">
      <w:pPr>
        <w:rPr>
          <w:lang w:val="en-US"/>
        </w:rPr>
      </w:pPr>
      <w:r w:rsidRPr="009F4677">
        <w:rPr>
          <w:lang w:val="en-US"/>
        </w:rPr>
        <w:t>A minimal functionality test of the Bonn unit installed in the rack has been done. In this test the Bonn unit was configured to send static values (instead of the counts received from the real APD device)</w:t>
      </w:r>
    </w:p>
    <w:p w14:paraId="4E4EC548" w14:textId="1150C2D0" w:rsidR="00AE4F3C" w:rsidRPr="009F4677" w:rsidRDefault="00AE4F3C" w:rsidP="005503F9">
      <w:pPr>
        <w:rPr>
          <w:lang w:val="en-US"/>
        </w:rPr>
      </w:pPr>
      <w:r w:rsidRPr="009F4677">
        <w:rPr>
          <w:lang w:val="en-US"/>
        </w:rPr>
        <w:t>The APD to Bonn unit communication has not been tested in OAA.</w:t>
      </w:r>
    </w:p>
    <w:p w14:paraId="592D45D5" w14:textId="5FC063AB" w:rsidR="007A3DF4" w:rsidRPr="009F4677" w:rsidRDefault="007A3DF4" w:rsidP="005503F9">
      <w:pPr>
        <w:rPr>
          <w:lang w:val="en-US"/>
        </w:rPr>
      </w:pPr>
      <w:r w:rsidRPr="009F4677">
        <w:rPr>
          <w:lang w:val="en-US"/>
        </w:rPr>
        <w:t xml:space="preserve">The </w:t>
      </w:r>
      <w:proofErr w:type="spellStart"/>
      <w:r w:rsidRPr="009F4677">
        <w:rPr>
          <w:lang w:val="en-US"/>
        </w:rPr>
        <w:t>TipTiltUnit</w:t>
      </w:r>
      <w:proofErr w:type="spellEnd"/>
      <w:r w:rsidRPr="009F4677">
        <w:rPr>
          <w:lang w:val="en-US"/>
        </w:rPr>
        <w:t xml:space="preserve"> has its own dedicate </w:t>
      </w:r>
      <w:proofErr w:type="spellStart"/>
      <w:r w:rsidRPr="009F4677">
        <w:rPr>
          <w:lang w:val="en-US"/>
        </w:rPr>
        <w:t>Basdard</w:t>
      </w:r>
      <w:proofErr w:type="spellEnd"/>
      <w:r w:rsidRPr="009F4677">
        <w:rPr>
          <w:lang w:val="en-US"/>
        </w:rPr>
        <w:t xml:space="preserve"> service that allows </w:t>
      </w:r>
      <w:r w:rsidR="00DE4FC9" w:rsidRPr="009F4677">
        <w:rPr>
          <w:lang w:val="en-US"/>
        </w:rPr>
        <w:t>accessing and controlling</w:t>
      </w:r>
      <w:r w:rsidRPr="009F4677">
        <w:rPr>
          <w:lang w:val="en-US"/>
        </w:rPr>
        <w:t xml:space="preserve"> the hardware, </w:t>
      </w:r>
      <w:r w:rsidRPr="009F4677">
        <w:rPr>
          <w:b/>
          <w:lang w:val="en-US"/>
        </w:rPr>
        <w:t>but it is lacking any integration into the LGSW Controller</w:t>
      </w:r>
      <w:r w:rsidRPr="009F4677">
        <w:rPr>
          <w:lang w:val="en-US"/>
        </w:rPr>
        <w:t>: it is not configured at boot, it is not started/stopped accordingl</w:t>
      </w:r>
      <w:r w:rsidR="001828B8" w:rsidRPr="009F4677">
        <w:rPr>
          <w:lang w:val="en-US"/>
        </w:rPr>
        <w:t>y to the</w:t>
      </w:r>
      <w:r w:rsidR="00145541" w:rsidRPr="009F4677">
        <w:rPr>
          <w:lang w:val="en-US"/>
        </w:rPr>
        <w:t xml:space="preserve"> LGSW State Machine. No work has</w:t>
      </w:r>
      <w:r w:rsidR="001828B8" w:rsidRPr="009F4677">
        <w:rPr>
          <w:lang w:val="en-US"/>
        </w:rPr>
        <w:t xml:space="preserve"> been done to date to abstract its </w:t>
      </w:r>
      <w:r w:rsidR="00DE4FC9" w:rsidRPr="009F4677">
        <w:rPr>
          <w:lang w:val="en-US"/>
        </w:rPr>
        <w:t>functionality</w:t>
      </w:r>
      <w:r w:rsidR="001828B8" w:rsidRPr="009F4677">
        <w:rPr>
          <w:lang w:val="en-US"/>
        </w:rPr>
        <w:t xml:space="preserve"> for </w:t>
      </w:r>
      <w:r w:rsidR="00145541" w:rsidRPr="009F4677">
        <w:rPr>
          <w:lang w:val="en-US"/>
        </w:rPr>
        <w:t>its</w:t>
      </w:r>
      <w:r w:rsidR="001828B8" w:rsidRPr="009F4677">
        <w:rPr>
          <w:lang w:val="en-US"/>
        </w:rPr>
        <w:t xml:space="preserve"> use by </w:t>
      </w:r>
      <w:r w:rsidR="001E4460" w:rsidRPr="009F4677">
        <w:rPr>
          <w:lang w:val="en-US"/>
        </w:rPr>
        <w:t>a</w:t>
      </w:r>
      <w:r w:rsidR="001828B8" w:rsidRPr="009F4677">
        <w:rPr>
          <w:lang w:val="en-US"/>
        </w:rPr>
        <w:t xml:space="preserve"> </w:t>
      </w:r>
      <w:r w:rsidRPr="009F4677">
        <w:rPr>
          <w:lang w:val="en-US"/>
        </w:rPr>
        <w:t>higher layer of s</w:t>
      </w:r>
      <w:r w:rsidR="001828B8" w:rsidRPr="009F4677">
        <w:rPr>
          <w:lang w:val="en-US"/>
        </w:rPr>
        <w:t xml:space="preserve">oftware. </w:t>
      </w:r>
    </w:p>
    <w:p w14:paraId="736BD5C2" w14:textId="77777777" w:rsidR="004A15EB" w:rsidRPr="009F4677" w:rsidRDefault="004A15EB" w:rsidP="004A15EB">
      <w:pPr>
        <w:rPr>
          <w:lang w:val="en-US"/>
        </w:rPr>
      </w:pPr>
    </w:p>
    <w:p w14:paraId="702EEB9C" w14:textId="463471C6" w:rsidR="002153F1" w:rsidRPr="009F4677" w:rsidRDefault="002153F1" w:rsidP="002153F1">
      <w:pPr>
        <w:rPr>
          <w:rStyle w:val="IntenseEmphasis"/>
          <w:lang w:val="en-US"/>
        </w:rPr>
      </w:pPr>
      <w:r w:rsidRPr="009F4677">
        <w:rPr>
          <w:rStyle w:val="IntenseEmphasis"/>
          <w:lang w:val="en-US"/>
        </w:rPr>
        <w:t xml:space="preserve">Bottom Line: The </w:t>
      </w:r>
      <w:proofErr w:type="spellStart"/>
      <w:r w:rsidRPr="009F4677">
        <w:rPr>
          <w:rStyle w:val="IntenseEmphasis"/>
          <w:lang w:val="en-US"/>
        </w:rPr>
        <w:t>TipTiltUnit</w:t>
      </w:r>
      <w:proofErr w:type="spellEnd"/>
      <w:r w:rsidRPr="009F4677">
        <w:rPr>
          <w:rStyle w:val="IntenseEmphasis"/>
          <w:lang w:val="en-US"/>
        </w:rPr>
        <w:t xml:space="preserve"> is still not </w:t>
      </w:r>
      <w:r w:rsidR="00507CD5" w:rsidRPr="009F4677">
        <w:rPr>
          <w:rStyle w:val="IntenseEmphasis"/>
          <w:lang w:val="en-US"/>
        </w:rPr>
        <w:t>integrated into the LGSW C</w:t>
      </w:r>
      <w:r w:rsidR="007A3DF4" w:rsidRPr="009F4677">
        <w:rPr>
          <w:rStyle w:val="IntenseEmphasis"/>
          <w:lang w:val="en-US"/>
        </w:rPr>
        <w:t>ontrol software</w:t>
      </w:r>
      <w:r w:rsidRPr="009F4677">
        <w:rPr>
          <w:rStyle w:val="IntenseEmphasis"/>
          <w:lang w:val="en-US"/>
        </w:rPr>
        <w:t>.</w:t>
      </w:r>
      <w:r w:rsidR="007A3DF4" w:rsidRPr="009F4677">
        <w:rPr>
          <w:rStyle w:val="IntenseEmphasis"/>
          <w:lang w:val="en-US"/>
        </w:rPr>
        <w:t xml:space="preserve"> The brief, basic test done when the unit was first installed in the LGSW rack was positive. But we still need to evaluate its long-term </w:t>
      </w:r>
      <w:r w:rsidR="00DE4FC9" w:rsidRPr="009F4677">
        <w:rPr>
          <w:rStyle w:val="IntenseEmphasis"/>
          <w:lang w:val="en-US"/>
        </w:rPr>
        <w:t>behavior</w:t>
      </w:r>
      <w:r w:rsidR="007A3DF4" w:rsidRPr="009F4677">
        <w:rPr>
          <w:rStyle w:val="IntenseEmphasis"/>
          <w:lang w:val="en-US"/>
        </w:rPr>
        <w:t xml:space="preserve"> and analyze in details if all the functionalities requested to the unit are available. </w:t>
      </w:r>
    </w:p>
    <w:p w14:paraId="09CDC20C" w14:textId="77777777" w:rsidR="002153F1" w:rsidRPr="009F4677" w:rsidRDefault="002153F1" w:rsidP="004A15EB">
      <w:pPr>
        <w:rPr>
          <w:lang w:val="en-US"/>
        </w:rPr>
      </w:pPr>
    </w:p>
    <w:p w14:paraId="359A0141" w14:textId="12FF76AC" w:rsidR="00A824ED" w:rsidRPr="009F4677" w:rsidRDefault="00A824ED">
      <w:pPr>
        <w:autoSpaceDE/>
        <w:autoSpaceDN/>
        <w:jc w:val="left"/>
        <w:rPr>
          <w:lang w:val="en-US"/>
        </w:rPr>
      </w:pPr>
      <w:r w:rsidRPr="009F4677">
        <w:rPr>
          <w:lang w:val="en-US"/>
        </w:rPr>
        <w:br w:type="page"/>
      </w:r>
    </w:p>
    <w:p w14:paraId="6D7861D9" w14:textId="77777777" w:rsidR="002153F1" w:rsidRPr="009F4677" w:rsidRDefault="002153F1" w:rsidP="004A15EB">
      <w:pPr>
        <w:rPr>
          <w:lang w:val="en-US"/>
        </w:rPr>
      </w:pPr>
    </w:p>
    <w:p w14:paraId="16E672E6" w14:textId="2DBF05B7" w:rsidR="00C36B17" w:rsidRPr="009F4677" w:rsidRDefault="00C36B17" w:rsidP="008E2E30">
      <w:pPr>
        <w:pStyle w:val="Heading1"/>
        <w:rPr>
          <w:lang w:val="en-US"/>
        </w:rPr>
      </w:pPr>
      <w:bookmarkStart w:id="31" w:name="_Toc251942464"/>
      <w:r w:rsidRPr="009F4677">
        <w:rPr>
          <w:lang w:val="en-US"/>
        </w:rPr>
        <w:t xml:space="preserve">pnCCD frame </w:t>
      </w:r>
      <w:r w:rsidR="00B36FDA" w:rsidRPr="009F4677">
        <w:rPr>
          <w:lang w:val="en-US"/>
        </w:rPr>
        <w:t>grabbing and processing</w:t>
      </w:r>
      <w:bookmarkEnd w:id="31"/>
    </w:p>
    <w:p w14:paraId="258B6203" w14:textId="5745F4AE" w:rsidR="00A824ED" w:rsidRPr="009F4677" w:rsidRDefault="00786A88" w:rsidP="00A824ED">
      <w:pPr>
        <w:rPr>
          <w:rStyle w:val="Emphasis"/>
          <w:lang w:val="en-US"/>
        </w:rPr>
      </w:pPr>
      <w:r w:rsidRPr="009F4677">
        <w:rPr>
          <w:rStyle w:val="Emphasis"/>
          <w:lang w:val="en-US"/>
        </w:rPr>
        <w:t xml:space="preserve">Requirement: </w:t>
      </w:r>
      <w:r w:rsidR="00A824ED" w:rsidRPr="009F4677">
        <w:rPr>
          <w:rStyle w:val="Emphasis"/>
          <w:lang w:val="en-US"/>
        </w:rPr>
        <w:t xml:space="preserve">The LGSW Control SW provides the means of acquiring, processing and distributing the pnCCD frames. It also </w:t>
      </w:r>
      <w:r w:rsidR="00DE4FC9" w:rsidRPr="009F4677">
        <w:rPr>
          <w:rStyle w:val="Emphasis"/>
          <w:lang w:val="en-US"/>
        </w:rPr>
        <w:t>configures</w:t>
      </w:r>
      <w:r w:rsidR="00A824ED" w:rsidRPr="009F4677">
        <w:rPr>
          <w:rStyle w:val="Emphasis"/>
          <w:lang w:val="en-US"/>
        </w:rPr>
        <w:t xml:space="preserve"> the BCU to operate the real-time frame processing </w:t>
      </w:r>
      <w:r w:rsidR="003E4578" w:rsidRPr="009F4677">
        <w:rPr>
          <w:rStyle w:val="Emphasis"/>
          <w:lang w:val="en-US"/>
        </w:rPr>
        <w:t xml:space="preserve">needed </w:t>
      </w:r>
      <w:r w:rsidR="00A824ED" w:rsidRPr="009F4677">
        <w:rPr>
          <w:rStyle w:val="Emphasis"/>
          <w:lang w:val="en-US"/>
        </w:rPr>
        <w:t>before slope</w:t>
      </w:r>
      <w:r w:rsidR="003E4578" w:rsidRPr="009F4677">
        <w:rPr>
          <w:rStyle w:val="Emphasis"/>
          <w:lang w:val="en-US"/>
        </w:rPr>
        <w:t>s</w:t>
      </w:r>
      <w:r w:rsidR="00A824ED" w:rsidRPr="009F4677">
        <w:rPr>
          <w:rStyle w:val="Emphasis"/>
          <w:lang w:val="en-US"/>
        </w:rPr>
        <w:t xml:space="preserve"> </w:t>
      </w:r>
      <w:r w:rsidR="003E4578" w:rsidRPr="009F4677">
        <w:rPr>
          <w:rStyle w:val="Emphasis"/>
          <w:lang w:val="en-US"/>
        </w:rPr>
        <w:t xml:space="preserve">are </w:t>
      </w:r>
      <w:r w:rsidR="00A824ED" w:rsidRPr="009F4677">
        <w:rPr>
          <w:rStyle w:val="Emphasis"/>
          <w:lang w:val="en-US"/>
        </w:rPr>
        <w:t>compu</w:t>
      </w:r>
      <w:r w:rsidR="003E4578" w:rsidRPr="009F4677">
        <w:rPr>
          <w:rStyle w:val="Emphasis"/>
          <w:lang w:val="en-US"/>
        </w:rPr>
        <w:t>ted.</w:t>
      </w:r>
    </w:p>
    <w:p w14:paraId="615638CA" w14:textId="77777777" w:rsidR="00786A88" w:rsidRPr="009F4677" w:rsidRDefault="00786A88" w:rsidP="008E2E30">
      <w:pPr>
        <w:rPr>
          <w:lang w:val="en-US"/>
        </w:rPr>
      </w:pPr>
    </w:p>
    <w:p w14:paraId="327F2AE6" w14:textId="4064B603" w:rsidR="00D14FBB" w:rsidRPr="009F4677" w:rsidRDefault="00BF07A2" w:rsidP="008E2E30">
      <w:pPr>
        <w:rPr>
          <w:lang w:val="en-US"/>
        </w:rPr>
      </w:pPr>
      <w:r w:rsidRPr="009F4677">
        <w:rPr>
          <w:lang w:val="en-US"/>
        </w:rPr>
        <w:t>The pnCCD pixels are collected in the BCU and are processed to subtract dark-frame, correct common-mode noise and</w:t>
      </w:r>
      <w:r w:rsidR="00B36FDA" w:rsidRPr="009F4677">
        <w:rPr>
          <w:lang w:val="en-US"/>
        </w:rPr>
        <w:t xml:space="preserve"> apply a </w:t>
      </w:r>
      <w:r w:rsidR="0039274F" w:rsidRPr="009F4677">
        <w:rPr>
          <w:lang w:val="en-US"/>
        </w:rPr>
        <w:t xml:space="preserve">pixel </w:t>
      </w:r>
      <w:r w:rsidR="00B36FDA" w:rsidRPr="009F4677">
        <w:rPr>
          <w:lang w:val="en-US"/>
        </w:rPr>
        <w:t>gain</w:t>
      </w:r>
      <w:r w:rsidR="003E4578" w:rsidRPr="009F4677">
        <w:rPr>
          <w:lang w:val="en-US"/>
        </w:rPr>
        <w:t>.</w:t>
      </w:r>
      <w:r w:rsidRPr="009F4677">
        <w:rPr>
          <w:lang w:val="en-US"/>
        </w:rPr>
        <w:t xml:space="preserve"> </w:t>
      </w:r>
    </w:p>
    <w:p w14:paraId="747B36D2" w14:textId="77777777" w:rsidR="00D14FBB" w:rsidRPr="009F4677" w:rsidRDefault="00D14FBB" w:rsidP="008E2E30">
      <w:pPr>
        <w:rPr>
          <w:lang w:val="en-US"/>
        </w:rPr>
      </w:pPr>
    </w:p>
    <w:p w14:paraId="35F2FE5E" w14:textId="7A318632" w:rsidR="00D14FBB" w:rsidRPr="009F4677" w:rsidRDefault="0039274F" w:rsidP="008E2E30">
      <w:pPr>
        <w:rPr>
          <w:lang w:val="en-US"/>
        </w:rPr>
      </w:pPr>
      <w:r w:rsidRPr="009F4677">
        <w:rPr>
          <w:lang w:val="en-US"/>
        </w:rPr>
        <w:t xml:space="preserve">As described in Section </w:t>
      </w:r>
      <w:r w:rsidRPr="009F4677">
        <w:rPr>
          <w:lang w:val="en-US"/>
        </w:rPr>
        <w:fldChar w:fldCharType="begin"/>
      </w:r>
      <w:r w:rsidRPr="009F4677">
        <w:rPr>
          <w:lang w:val="en-US"/>
        </w:rPr>
        <w:instrText xml:space="preserve"> REF _Ref251708576 \r \h </w:instrText>
      </w:r>
      <w:r w:rsidRPr="009F4677">
        <w:rPr>
          <w:lang w:val="en-US"/>
        </w:rPr>
      </w:r>
      <w:r w:rsidRPr="009F4677">
        <w:rPr>
          <w:lang w:val="en-US"/>
        </w:rPr>
        <w:fldChar w:fldCharType="separate"/>
      </w:r>
      <w:r w:rsidR="00C4519D">
        <w:rPr>
          <w:lang w:val="en-US"/>
        </w:rPr>
        <w:t>6.4</w:t>
      </w:r>
      <w:r w:rsidRPr="009F4677">
        <w:rPr>
          <w:lang w:val="en-US"/>
        </w:rPr>
        <w:fldChar w:fldCharType="end"/>
      </w:r>
      <w:r w:rsidRPr="009F4677">
        <w:rPr>
          <w:lang w:val="en-US"/>
        </w:rPr>
        <w:t>, Optical-ADC</w:t>
      </w:r>
      <w:r w:rsidR="00D14FBB" w:rsidRPr="009F4677">
        <w:rPr>
          <w:lang w:val="en-US"/>
        </w:rPr>
        <w:t xml:space="preserve"> have been tested and </w:t>
      </w:r>
      <w:r w:rsidRPr="009F4677">
        <w:rPr>
          <w:lang w:val="en-US"/>
        </w:rPr>
        <w:t>compared to Microgate-</w:t>
      </w:r>
      <w:r w:rsidR="00BF07A2" w:rsidRPr="009F4677">
        <w:rPr>
          <w:lang w:val="en-US"/>
        </w:rPr>
        <w:t xml:space="preserve">ADC </w:t>
      </w:r>
      <w:r w:rsidRPr="009F4677">
        <w:rPr>
          <w:lang w:val="en-US"/>
        </w:rPr>
        <w:t>by the</w:t>
      </w:r>
      <w:r w:rsidR="00BF07A2" w:rsidRPr="009F4677">
        <w:rPr>
          <w:lang w:val="en-US"/>
        </w:rPr>
        <w:t xml:space="preserve"> MPE</w:t>
      </w:r>
      <w:r w:rsidRPr="009F4677">
        <w:rPr>
          <w:lang w:val="en-US"/>
        </w:rPr>
        <w:t xml:space="preserve"> team</w:t>
      </w:r>
      <w:r w:rsidR="00BF07A2" w:rsidRPr="009F4677">
        <w:rPr>
          <w:lang w:val="en-US"/>
        </w:rPr>
        <w:t>. Optical</w:t>
      </w:r>
      <w:r w:rsidRPr="009F4677">
        <w:rPr>
          <w:lang w:val="en-US"/>
        </w:rPr>
        <w:t>-ADC</w:t>
      </w:r>
      <w:r w:rsidR="00BF07A2" w:rsidRPr="009F4677">
        <w:rPr>
          <w:lang w:val="en-US"/>
        </w:rPr>
        <w:t xml:space="preserve"> </w:t>
      </w:r>
      <w:r w:rsidR="00DE4FC9" w:rsidRPr="009F4677">
        <w:rPr>
          <w:lang w:val="en-US"/>
        </w:rPr>
        <w:t>was</w:t>
      </w:r>
      <w:r w:rsidR="00BF07A2" w:rsidRPr="009F4677">
        <w:rPr>
          <w:lang w:val="en-US"/>
        </w:rPr>
        <w:t xml:space="preserve"> never tested at OAA. To date, the LGSW Contro</w:t>
      </w:r>
      <w:r w:rsidRPr="009F4677">
        <w:rPr>
          <w:lang w:val="en-US"/>
        </w:rPr>
        <w:t>l SW assumes that the Microgate-ADC</w:t>
      </w:r>
      <w:r w:rsidR="00BF07A2" w:rsidRPr="009F4677">
        <w:rPr>
          <w:lang w:val="en-US"/>
        </w:rPr>
        <w:t xml:space="preserve"> are used. In case we desire to maintain the flexibility of choosing between Optical and Microgate ADCs some modifications in the LGSW Control SW and some characterization of the system are required. </w:t>
      </w:r>
    </w:p>
    <w:p w14:paraId="602F0FB9" w14:textId="77777777" w:rsidR="00D14FBB" w:rsidRPr="009F4677" w:rsidRDefault="00D14FBB" w:rsidP="008E2E30">
      <w:pPr>
        <w:rPr>
          <w:lang w:val="en-US"/>
        </w:rPr>
      </w:pPr>
    </w:p>
    <w:p w14:paraId="65D9513D" w14:textId="77777777" w:rsidR="00D14FBB" w:rsidRPr="009F4677" w:rsidRDefault="00D14FBB" w:rsidP="008E2E30">
      <w:pPr>
        <w:rPr>
          <w:lang w:val="en-US"/>
        </w:rPr>
      </w:pPr>
    </w:p>
    <w:tbl>
      <w:tblPr>
        <w:tblStyle w:val="TableProfessional"/>
        <w:tblW w:w="0" w:type="auto"/>
        <w:tblLook w:val="04A0" w:firstRow="1" w:lastRow="0" w:firstColumn="1" w:lastColumn="0" w:noHBand="0" w:noVBand="1"/>
      </w:tblPr>
      <w:tblGrid>
        <w:gridCol w:w="1384"/>
        <w:gridCol w:w="1785"/>
        <w:gridCol w:w="1698"/>
        <w:gridCol w:w="3139"/>
        <w:gridCol w:w="1297"/>
      </w:tblGrid>
      <w:tr w:rsidR="00A824ED" w:rsidRPr="009F4677" w14:paraId="7C6CED8C" w14:textId="77777777" w:rsidTr="0039274F">
        <w:trPr>
          <w:cnfStyle w:val="100000000000" w:firstRow="1" w:lastRow="0" w:firstColumn="0" w:lastColumn="0" w:oddVBand="0" w:evenVBand="0" w:oddHBand="0" w:evenHBand="0" w:firstRowFirstColumn="0" w:firstRowLastColumn="0" w:lastRowFirstColumn="0" w:lastRowLastColumn="0"/>
        </w:trPr>
        <w:tc>
          <w:tcPr>
            <w:tcW w:w="1384" w:type="dxa"/>
            <w:vAlign w:val="center"/>
          </w:tcPr>
          <w:p w14:paraId="0F6BF565" w14:textId="77777777" w:rsidR="00A824ED" w:rsidRPr="009F4677" w:rsidRDefault="00A824ED" w:rsidP="0039274F">
            <w:pPr>
              <w:jc w:val="center"/>
              <w:rPr>
                <w:lang w:val="en-US"/>
              </w:rPr>
            </w:pPr>
            <w:r w:rsidRPr="009F4677">
              <w:rPr>
                <w:lang w:val="en-US"/>
              </w:rPr>
              <w:t>Inputs</w:t>
            </w:r>
          </w:p>
        </w:tc>
        <w:tc>
          <w:tcPr>
            <w:tcW w:w="1785" w:type="dxa"/>
            <w:vAlign w:val="center"/>
          </w:tcPr>
          <w:p w14:paraId="3BB1ED0C" w14:textId="77777777" w:rsidR="00A824ED" w:rsidRPr="009F4677" w:rsidRDefault="00A824ED" w:rsidP="0039274F">
            <w:pPr>
              <w:jc w:val="center"/>
              <w:rPr>
                <w:lang w:val="en-US"/>
              </w:rPr>
            </w:pPr>
            <w:r w:rsidRPr="009F4677">
              <w:rPr>
                <w:lang w:val="en-US"/>
              </w:rPr>
              <w:t xml:space="preserve">Set in the </w:t>
            </w:r>
            <w:proofErr w:type="spellStart"/>
            <w:r w:rsidRPr="009F4677">
              <w:rPr>
                <w:lang w:val="en-US"/>
              </w:rPr>
              <w:t>config</w:t>
            </w:r>
            <w:proofErr w:type="spellEnd"/>
            <w:r w:rsidRPr="009F4677">
              <w:rPr>
                <w:lang w:val="en-US"/>
              </w:rPr>
              <w:t xml:space="preserve"> file</w:t>
            </w:r>
          </w:p>
        </w:tc>
        <w:tc>
          <w:tcPr>
            <w:tcW w:w="0" w:type="auto"/>
            <w:vAlign w:val="center"/>
          </w:tcPr>
          <w:p w14:paraId="33DFB888" w14:textId="77777777" w:rsidR="00A824ED" w:rsidRPr="009F4677" w:rsidRDefault="00A824ED" w:rsidP="0039274F">
            <w:pPr>
              <w:jc w:val="center"/>
              <w:rPr>
                <w:lang w:val="en-US"/>
              </w:rPr>
            </w:pPr>
            <w:r w:rsidRPr="009F4677">
              <w:rPr>
                <w:lang w:val="en-US"/>
              </w:rPr>
              <w:t>Set at run time</w:t>
            </w:r>
          </w:p>
        </w:tc>
        <w:tc>
          <w:tcPr>
            <w:tcW w:w="0" w:type="auto"/>
            <w:vAlign w:val="center"/>
          </w:tcPr>
          <w:p w14:paraId="28B704B6" w14:textId="77777777" w:rsidR="00A824ED" w:rsidRPr="009F4677" w:rsidRDefault="00A824ED" w:rsidP="0039274F">
            <w:pPr>
              <w:jc w:val="center"/>
              <w:rPr>
                <w:lang w:val="en-US"/>
              </w:rPr>
            </w:pPr>
            <w:r w:rsidRPr="009F4677">
              <w:rPr>
                <w:lang w:val="en-US"/>
              </w:rPr>
              <w:t>Stored in the calibration tree</w:t>
            </w:r>
          </w:p>
        </w:tc>
        <w:tc>
          <w:tcPr>
            <w:tcW w:w="0" w:type="auto"/>
            <w:vAlign w:val="center"/>
          </w:tcPr>
          <w:p w14:paraId="103C82A7" w14:textId="77777777" w:rsidR="00A824ED" w:rsidRPr="009F4677" w:rsidRDefault="00A824ED" w:rsidP="0039274F">
            <w:pPr>
              <w:jc w:val="center"/>
              <w:rPr>
                <w:lang w:val="en-US"/>
              </w:rPr>
            </w:pPr>
            <w:r w:rsidRPr="009F4677">
              <w:rPr>
                <w:lang w:val="en-US"/>
              </w:rPr>
              <w:t>Notes</w:t>
            </w:r>
          </w:p>
        </w:tc>
      </w:tr>
      <w:tr w:rsidR="00A824ED" w:rsidRPr="009F4677" w14:paraId="5BC04B19" w14:textId="77777777" w:rsidTr="0039274F">
        <w:tc>
          <w:tcPr>
            <w:tcW w:w="1384" w:type="dxa"/>
            <w:vAlign w:val="center"/>
          </w:tcPr>
          <w:p w14:paraId="79E20C7E" w14:textId="55B7CAB7" w:rsidR="00A824ED" w:rsidRPr="009F4677" w:rsidRDefault="00A824ED" w:rsidP="0039274F">
            <w:pPr>
              <w:jc w:val="center"/>
              <w:rPr>
                <w:b/>
                <w:lang w:val="en-US"/>
              </w:rPr>
            </w:pPr>
            <w:r w:rsidRPr="009F4677">
              <w:rPr>
                <w:b/>
                <w:lang w:val="en-US"/>
              </w:rPr>
              <w:t>Dark frame</w:t>
            </w:r>
          </w:p>
        </w:tc>
        <w:tc>
          <w:tcPr>
            <w:tcW w:w="1785" w:type="dxa"/>
            <w:vAlign w:val="center"/>
          </w:tcPr>
          <w:p w14:paraId="700628B2" w14:textId="77777777" w:rsidR="00A824ED" w:rsidRPr="009F4677" w:rsidRDefault="00A824ED" w:rsidP="0039274F">
            <w:pPr>
              <w:jc w:val="center"/>
              <w:rPr>
                <w:lang w:val="en-US"/>
              </w:rPr>
            </w:pPr>
            <w:r w:rsidRPr="009F4677">
              <w:rPr>
                <w:lang w:val="en-US"/>
              </w:rPr>
              <w:t>Y</w:t>
            </w:r>
          </w:p>
        </w:tc>
        <w:tc>
          <w:tcPr>
            <w:tcW w:w="0" w:type="auto"/>
            <w:vAlign w:val="center"/>
          </w:tcPr>
          <w:p w14:paraId="3754164C" w14:textId="77777777" w:rsidR="00A824ED" w:rsidRPr="009F4677" w:rsidRDefault="00A824ED" w:rsidP="0039274F">
            <w:pPr>
              <w:jc w:val="center"/>
              <w:rPr>
                <w:lang w:val="en-US"/>
              </w:rPr>
            </w:pPr>
            <w:r w:rsidRPr="009F4677">
              <w:rPr>
                <w:lang w:val="en-US"/>
              </w:rPr>
              <w:t>Y</w:t>
            </w:r>
          </w:p>
        </w:tc>
        <w:tc>
          <w:tcPr>
            <w:tcW w:w="0" w:type="auto"/>
            <w:vAlign w:val="center"/>
          </w:tcPr>
          <w:p w14:paraId="2FE82F29" w14:textId="77777777" w:rsidR="00A824ED" w:rsidRPr="009F4677" w:rsidRDefault="00A824ED" w:rsidP="0039274F">
            <w:pPr>
              <w:jc w:val="center"/>
              <w:rPr>
                <w:lang w:val="en-US"/>
              </w:rPr>
            </w:pPr>
            <w:r w:rsidRPr="009F4677">
              <w:rPr>
                <w:lang w:val="en-US"/>
              </w:rPr>
              <w:t>Y</w:t>
            </w:r>
          </w:p>
        </w:tc>
        <w:tc>
          <w:tcPr>
            <w:tcW w:w="0" w:type="auto"/>
            <w:vAlign w:val="center"/>
          </w:tcPr>
          <w:p w14:paraId="796611A8" w14:textId="77777777" w:rsidR="00A824ED" w:rsidRPr="009F4677" w:rsidRDefault="00A824ED" w:rsidP="0039274F">
            <w:pPr>
              <w:jc w:val="center"/>
              <w:rPr>
                <w:lang w:val="en-US"/>
              </w:rPr>
            </w:pPr>
          </w:p>
        </w:tc>
      </w:tr>
      <w:tr w:rsidR="00A824ED" w:rsidRPr="009F4677" w14:paraId="4624FB8D" w14:textId="77777777" w:rsidTr="0039274F">
        <w:tc>
          <w:tcPr>
            <w:tcW w:w="1384" w:type="dxa"/>
            <w:vAlign w:val="center"/>
          </w:tcPr>
          <w:p w14:paraId="7B0DDBAA" w14:textId="2996408B" w:rsidR="00A824ED" w:rsidRPr="009F4677" w:rsidRDefault="00A824ED" w:rsidP="0039274F">
            <w:pPr>
              <w:jc w:val="center"/>
              <w:rPr>
                <w:b/>
                <w:lang w:val="en-US"/>
              </w:rPr>
            </w:pPr>
            <w:r w:rsidRPr="009F4677">
              <w:rPr>
                <w:b/>
                <w:lang w:val="en-US"/>
              </w:rPr>
              <w:t>Flat Frame</w:t>
            </w:r>
          </w:p>
        </w:tc>
        <w:tc>
          <w:tcPr>
            <w:tcW w:w="1785" w:type="dxa"/>
            <w:vAlign w:val="center"/>
          </w:tcPr>
          <w:p w14:paraId="5DB103F0" w14:textId="4A4B2BF3" w:rsidR="00A824ED" w:rsidRPr="009F4677" w:rsidRDefault="00A824ED" w:rsidP="0039274F">
            <w:pPr>
              <w:jc w:val="center"/>
              <w:rPr>
                <w:lang w:val="en-US"/>
              </w:rPr>
            </w:pPr>
            <w:r w:rsidRPr="009F4677">
              <w:rPr>
                <w:lang w:val="en-US"/>
              </w:rPr>
              <w:t>N</w:t>
            </w:r>
          </w:p>
        </w:tc>
        <w:tc>
          <w:tcPr>
            <w:tcW w:w="0" w:type="auto"/>
            <w:vAlign w:val="center"/>
          </w:tcPr>
          <w:p w14:paraId="6AF0FFB4" w14:textId="33F291A9" w:rsidR="00A824ED" w:rsidRPr="009F4677" w:rsidRDefault="00A824ED" w:rsidP="0039274F">
            <w:pPr>
              <w:jc w:val="center"/>
              <w:rPr>
                <w:lang w:val="en-US"/>
              </w:rPr>
            </w:pPr>
            <w:r w:rsidRPr="009F4677">
              <w:rPr>
                <w:lang w:val="en-US"/>
              </w:rPr>
              <w:t>N</w:t>
            </w:r>
          </w:p>
        </w:tc>
        <w:tc>
          <w:tcPr>
            <w:tcW w:w="0" w:type="auto"/>
            <w:vAlign w:val="center"/>
          </w:tcPr>
          <w:p w14:paraId="3A8E7D59" w14:textId="2C7FAB5F" w:rsidR="00A824ED" w:rsidRPr="009F4677" w:rsidRDefault="00A824ED" w:rsidP="0039274F">
            <w:pPr>
              <w:jc w:val="center"/>
              <w:rPr>
                <w:lang w:val="en-US"/>
              </w:rPr>
            </w:pPr>
            <w:r w:rsidRPr="009F4677">
              <w:rPr>
                <w:lang w:val="en-US"/>
              </w:rPr>
              <w:t>N</w:t>
            </w:r>
          </w:p>
        </w:tc>
        <w:tc>
          <w:tcPr>
            <w:tcW w:w="0" w:type="auto"/>
            <w:vAlign w:val="center"/>
          </w:tcPr>
          <w:p w14:paraId="076B9AF9" w14:textId="38DE2D8F" w:rsidR="00A824ED" w:rsidRPr="009F4677" w:rsidRDefault="00A824ED" w:rsidP="0039274F">
            <w:pPr>
              <w:jc w:val="center"/>
              <w:rPr>
                <w:lang w:val="en-US"/>
              </w:rPr>
            </w:pPr>
            <w:r w:rsidRPr="009F4677">
              <w:rPr>
                <w:lang w:val="en-US"/>
              </w:rPr>
              <w:t>Constant=1</w:t>
            </w:r>
          </w:p>
        </w:tc>
      </w:tr>
      <w:tr w:rsidR="00A824ED" w:rsidRPr="009F4677" w14:paraId="558647E9" w14:textId="77777777" w:rsidTr="0039274F">
        <w:tc>
          <w:tcPr>
            <w:tcW w:w="1384" w:type="dxa"/>
            <w:vAlign w:val="center"/>
          </w:tcPr>
          <w:p w14:paraId="13D339CD" w14:textId="4D3ADDE9" w:rsidR="00A824ED" w:rsidRPr="009F4677" w:rsidRDefault="00A824ED" w:rsidP="0039274F">
            <w:pPr>
              <w:jc w:val="center"/>
              <w:rPr>
                <w:b/>
                <w:lang w:val="en-US"/>
              </w:rPr>
            </w:pPr>
            <w:r w:rsidRPr="009F4677">
              <w:rPr>
                <w:b/>
                <w:lang w:val="en-US"/>
              </w:rPr>
              <w:t>Common Mode Map</w:t>
            </w:r>
          </w:p>
        </w:tc>
        <w:tc>
          <w:tcPr>
            <w:tcW w:w="1785" w:type="dxa"/>
            <w:vAlign w:val="center"/>
          </w:tcPr>
          <w:p w14:paraId="295D1E54" w14:textId="0C1D94CD" w:rsidR="00A824ED" w:rsidRPr="009F4677" w:rsidRDefault="00A824ED" w:rsidP="0039274F">
            <w:pPr>
              <w:jc w:val="center"/>
              <w:rPr>
                <w:lang w:val="en-US"/>
              </w:rPr>
            </w:pPr>
            <w:r w:rsidRPr="009F4677">
              <w:rPr>
                <w:lang w:val="en-US"/>
              </w:rPr>
              <w:t>Y</w:t>
            </w:r>
          </w:p>
        </w:tc>
        <w:tc>
          <w:tcPr>
            <w:tcW w:w="0" w:type="auto"/>
            <w:vAlign w:val="center"/>
          </w:tcPr>
          <w:p w14:paraId="74614079" w14:textId="34334DF9" w:rsidR="00A824ED" w:rsidRPr="009F4677" w:rsidRDefault="00A824ED" w:rsidP="0039274F">
            <w:pPr>
              <w:jc w:val="center"/>
              <w:rPr>
                <w:lang w:val="en-US"/>
              </w:rPr>
            </w:pPr>
            <w:r w:rsidRPr="009F4677">
              <w:rPr>
                <w:lang w:val="en-US"/>
              </w:rPr>
              <w:t>Y</w:t>
            </w:r>
          </w:p>
        </w:tc>
        <w:tc>
          <w:tcPr>
            <w:tcW w:w="0" w:type="auto"/>
            <w:vAlign w:val="center"/>
          </w:tcPr>
          <w:p w14:paraId="51F3587E" w14:textId="3B5AE70D" w:rsidR="00A824ED" w:rsidRPr="009F4677" w:rsidRDefault="00A824ED" w:rsidP="0039274F">
            <w:pPr>
              <w:jc w:val="center"/>
              <w:rPr>
                <w:lang w:val="en-US"/>
              </w:rPr>
            </w:pPr>
            <w:r w:rsidRPr="009F4677">
              <w:rPr>
                <w:lang w:val="en-US"/>
              </w:rPr>
              <w:t>Y</w:t>
            </w:r>
          </w:p>
        </w:tc>
        <w:tc>
          <w:tcPr>
            <w:tcW w:w="0" w:type="auto"/>
            <w:vAlign w:val="center"/>
          </w:tcPr>
          <w:p w14:paraId="7F96C165" w14:textId="295EC02E" w:rsidR="00A824ED" w:rsidRPr="009F4677" w:rsidRDefault="00A824ED" w:rsidP="0039274F">
            <w:pPr>
              <w:jc w:val="center"/>
              <w:rPr>
                <w:lang w:val="en-US"/>
              </w:rPr>
            </w:pPr>
          </w:p>
        </w:tc>
      </w:tr>
    </w:tbl>
    <w:p w14:paraId="7D7503D1" w14:textId="77777777" w:rsidR="00C36B17" w:rsidRPr="009F4677" w:rsidRDefault="00C36B17" w:rsidP="008E2E30">
      <w:pPr>
        <w:rPr>
          <w:lang w:val="en-US"/>
        </w:rPr>
      </w:pPr>
    </w:p>
    <w:p w14:paraId="2A57E8D5" w14:textId="32FF721D" w:rsidR="00B36FDA" w:rsidRPr="009F4677" w:rsidRDefault="00A824ED" w:rsidP="008E2E30">
      <w:pPr>
        <w:rPr>
          <w:lang w:val="en-US"/>
        </w:rPr>
      </w:pPr>
      <w:r w:rsidRPr="009F4677">
        <w:rPr>
          <w:highlight w:val="yellow"/>
          <w:lang w:val="en-US"/>
        </w:rPr>
        <w:t>Add SW interface list, describe procedure to acquire dark frames</w:t>
      </w:r>
      <w:r w:rsidRPr="009F4677">
        <w:rPr>
          <w:lang w:val="en-US"/>
        </w:rPr>
        <w:t>.</w:t>
      </w:r>
    </w:p>
    <w:p w14:paraId="14EBDBA8" w14:textId="77777777" w:rsidR="00C36B17" w:rsidRPr="009F4677" w:rsidRDefault="00C36B17" w:rsidP="008E2E30">
      <w:pPr>
        <w:rPr>
          <w:lang w:val="en-US"/>
        </w:rPr>
      </w:pPr>
    </w:p>
    <w:p w14:paraId="5A5A66E5" w14:textId="77777777" w:rsidR="00A824ED" w:rsidRPr="009F4677" w:rsidRDefault="00A824ED" w:rsidP="008E2E30">
      <w:pPr>
        <w:rPr>
          <w:lang w:val="en-US"/>
        </w:rPr>
      </w:pPr>
    </w:p>
    <w:p w14:paraId="12A9B390" w14:textId="28BF4839" w:rsidR="00A824ED" w:rsidRPr="009F4677" w:rsidRDefault="00A824ED" w:rsidP="00A824ED">
      <w:pPr>
        <w:rPr>
          <w:rStyle w:val="IntenseEmphasis"/>
          <w:lang w:val="en-US"/>
        </w:rPr>
      </w:pPr>
      <w:r w:rsidRPr="009F4677">
        <w:rPr>
          <w:rStyle w:val="IntenseEmphasis"/>
          <w:lang w:val="en-US"/>
        </w:rPr>
        <w:t>Bottom Line: pnCCD frame grabbing and processing is fully integ</w:t>
      </w:r>
      <w:r w:rsidR="0039274F" w:rsidRPr="009F4677">
        <w:rPr>
          <w:rStyle w:val="IntenseEmphasis"/>
          <w:lang w:val="en-US"/>
        </w:rPr>
        <w:t>rated into the LGSW Control SW.</w:t>
      </w:r>
    </w:p>
    <w:p w14:paraId="36C3DAB2" w14:textId="06E0F65D" w:rsidR="004E6D19" w:rsidRPr="009F4677" w:rsidRDefault="004E6D19">
      <w:pPr>
        <w:autoSpaceDE/>
        <w:autoSpaceDN/>
        <w:jc w:val="left"/>
        <w:rPr>
          <w:lang w:val="en-US"/>
        </w:rPr>
      </w:pPr>
      <w:r w:rsidRPr="009F4677">
        <w:rPr>
          <w:lang w:val="en-US"/>
        </w:rPr>
        <w:br w:type="page"/>
      </w:r>
    </w:p>
    <w:p w14:paraId="7F5804B4" w14:textId="77777777" w:rsidR="00A824ED" w:rsidRPr="009F4677" w:rsidRDefault="00A824ED" w:rsidP="008E2E30">
      <w:pPr>
        <w:rPr>
          <w:lang w:val="en-US"/>
        </w:rPr>
      </w:pPr>
    </w:p>
    <w:p w14:paraId="37566E29" w14:textId="77777777" w:rsidR="00C36B17" w:rsidRPr="009F4677" w:rsidRDefault="00C36B17" w:rsidP="008E2E30">
      <w:pPr>
        <w:pStyle w:val="Heading1"/>
        <w:rPr>
          <w:lang w:val="en-US"/>
        </w:rPr>
      </w:pPr>
      <w:bookmarkStart w:id="32" w:name="_Toc251942465"/>
      <w:r w:rsidRPr="009F4677">
        <w:rPr>
          <w:lang w:val="en-US"/>
        </w:rPr>
        <w:t>Slope offset</w:t>
      </w:r>
      <w:bookmarkEnd w:id="32"/>
    </w:p>
    <w:p w14:paraId="09CCE23B" w14:textId="7AB5D258" w:rsidR="00C36B17" w:rsidRPr="009F4677" w:rsidRDefault="004E6D19" w:rsidP="008E2E30">
      <w:pPr>
        <w:rPr>
          <w:rStyle w:val="Emphasis"/>
          <w:lang w:val="en-US"/>
        </w:rPr>
      </w:pPr>
      <w:r w:rsidRPr="009F4677">
        <w:rPr>
          <w:rStyle w:val="Emphasis"/>
          <w:lang w:val="en-US"/>
        </w:rPr>
        <w:t xml:space="preserve">Requirement: The LGSW must be capable of applying an offset to the slope vector. The offset will be modified at about 1Hz from the Truth Sensor loop.  </w:t>
      </w:r>
    </w:p>
    <w:p w14:paraId="22F9FF34" w14:textId="77777777" w:rsidR="004E6D19" w:rsidRPr="009F4677" w:rsidRDefault="004E6D19" w:rsidP="008E2E30">
      <w:pPr>
        <w:rPr>
          <w:lang w:val="en-US"/>
        </w:rPr>
      </w:pPr>
    </w:p>
    <w:p w14:paraId="140FA1EA" w14:textId="77B1DCA6" w:rsidR="00C36B17" w:rsidRPr="009F4677" w:rsidRDefault="00410B59" w:rsidP="008E2E30">
      <w:pPr>
        <w:rPr>
          <w:lang w:val="en-US"/>
        </w:rPr>
      </w:pPr>
      <w:r w:rsidRPr="009F4677">
        <w:rPr>
          <w:lang w:val="en-US"/>
        </w:rPr>
        <w:t xml:space="preserve">The </w:t>
      </w:r>
      <w:r w:rsidR="00DE4FC9" w:rsidRPr="009F4677">
        <w:rPr>
          <w:lang w:val="en-US"/>
        </w:rPr>
        <w:t>slope-offset</w:t>
      </w:r>
      <w:r w:rsidRPr="009F4677">
        <w:rPr>
          <w:lang w:val="en-US"/>
        </w:rPr>
        <w:t xml:space="preserve"> functionality is fully implemented for what concern the BCU configuration. </w:t>
      </w:r>
      <w:r w:rsidR="004E6D19" w:rsidRPr="009F4677">
        <w:rPr>
          <w:lang w:val="en-US"/>
        </w:rPr>
        <w:t xml:space="preserve">At the moment the slope offset vectors are statically stored in FITS files in the calibration folder. The LGSW Control SW allows to select one of them and </w:t>
      </w:r>
      <w:r w:rsidR="002A3DC8" w:rsidRPr="009F4677">
        <w:rPr>
          <w:lang w:val="en-US"/>
        </w:rPr>
        <w:t xml:space="preserve">to </w:t>
      </w:r>
      <w:r w:rsidR="004E6D19" w:rsidRPr="009F4677">
        <w:rPr>
          <w:lang w:val="en-US"/>
        </w:rPr>
        <w:t>upload it to the BCU.</w:t>
      </w:r>
    </w:p>
    <w:p w14:paraId="36C3557E" w14:textId="77777777" w:rsidR="00C36B17" w:rsidRPr="009F4677" w:rsidRDefault="00C36B17" w:rsidP="008E2E30">
      <w:pPr>
        <w:rPr>
          <w:lang w:val="en-US"/>
        </w:rPr>
      </w:pPr>
    </w:p>
    <w:tbl>
      <w:tblPr>
        <w:tblStyle w:val="TableProfessional"/>
        <w:tblW w:w="9747" w:type="dxa"/>
        <w:tblLayout w:type="fixed"/>
        <w:tblLook w:val="04A0" w:firstRow="1" w:lastRow="0" w:firstColumn="1" w:lastColumn="0" w:noHBand="0" w:noVBand="1"/>
      </w:tblPr>
      <w:tblGrid>
        <w:gridCol w:w="1384"/>
        <w:gridCol w:w="1785"/>
        <w:gridCol w:w="1698"/>
        <w:gridCol w:w="3139"/>
        <w:gridCol w:w="1741"/>
      </w:tblGrid>
      <w:tr w:rsidR="004E6D19" w:rsidRPr="009F4677" w14:paraId="2DB109E4" w14:textId="77777777" w:rsidTr="004E6D19">
        <w:trPr>
          <w:cnfStyle w:val="100000000000" w:firstRow="1" w:lastRow="0" w:firstColumn="0" w:lastColumn="0" w:oddVBand="0" w:evenVBand="0" w:oddHBand="0" w:evenHBand="0" w:firstRowFirstColumn="0" w:firstRowLastColumn="0" w:lastRowFirstColumn="0" w:lastRowLastColumn="0"/>
        </w:trPr>
        <w:tc>
          <w:tcPr>
            <w:tcW w:w="1384" w:type="dxa"/>
            <w:vAlign w:val="center"/>
          </w:tcPr>
          <w:p w14:paraId="2D06B609" w14:textId="77777777" w:rsidR="004E6D19" w:rsidRPr="009F4677" w:rsidRDefault="004E6D19" w:rsidP="004E6D19">
            <w:pPr>
              <w:jc w:val="center"/>
              <w:rPr>
                <w:lang w:val="en-US"/>
              </w:rPr>
            </w:pPr>
            <w:r w:rsidRPr="009F4677">
              <w:rPr>
                <w:lang w:val="en-US"/>
              </w:rPr>
              <w:t>Inputs</w:t>
            </w:r>
          </w:p>
        </w:tc>
        <w:tc>
          <w:tcPr>
            <w:tcW w:w="1785" w:type="dxa"/>
            <w:vAlign w:val="center"/>
          </w:tcPr>
          <w:p w14:paraId="758230E3" w14:textId="77777777" w:rsidR="004E6D19" w:rsidRPr="009F4677" w:rsidRDefault="004E6D19" w:rsidP="004E6D19">
            <w:pPr>
              <w:jc w:val="center"/>
              <w:rPr>
                <w:lang w:val="en-US"/>
              </w:rPr>
            </w:pPr>
            <w:r w:rsidRPr="009F4677">
              <w:rPr>
                <w:lang w:val="en-US"/>
              </w:rPr>
              <w:t xml:space="preserve">Set in the </w:t>
            </w:r>
            <w:proofErr w:type="spellStart"/>
            <w:r w:rsidRPr="009F4677">
              <w:rPr>
                <w:lang w:val="en-US"/>
              </w:rPr>
              <w:t>config</w:t>
            </w:r>
            <w:proofErr w:type="spellEnd"/>
            <w:r w:rsidRPr="009F4677">
              <w:rPr>
                <w:lang w:val="en-US"/>
              </w:rPr>
              <w:t xml:space="preserve"> file</w:t>
            </w:r>
          </w:p>
        </w:tc>
        <w:tc>
          <w:tcPr>
            <w:tcW w:w="1698" w:type="dxa"/>
            <w:vAlign w:val="center"/>
          </w:tcPr>
          <w:p w14:paraId="1E9A6875" w14:textId="77777777" w:rsidR="004E6D19" w:rsidRPr="009F4677" w:rsidRDefault="004E6D19" w:rsidP="004E6D19">
            <w:pPr>
              <w:jc w:val="center"/>
              <w:rPr>
                <w:lang w:val="en-US"/>
              </w:rPr>
            </w:pPr>
            <w:r w:rsidRPr="009F4677">
              <w:rPr>
                <w:lang w:val="en-US"/>
              </w:rPr>
              <w:t>Set at run time</w:t>
            </w:r>
          </w:p>
        </w:tc>
        <w:tc>
          <w:tcPr>
            <w:tcW w:w="3139" w:type="dxa"/>
            <w:vAlign w:val="center"/>
          </w:tcPr>
          <w:p w14:paraId="24A60AE0" w14:textId="77777777" w:rsidR="004E6D19" w:rsidRPr="009F4677" w:rsidRDefault="004E6D19" w:rsidP="004E6D19">
            <w:pPr>
              <w:jc w:val="center"/>
              <w:rPr>
                <w:lang w:val="en-US"/>
              </w:rPr>
            </w:pPr>
            <w:r w:rsidRPr="009F4677">
              <w:rPr>
                <w:lang w:val="en-US"/>
              </w:rPr>
              <w:t>Stored in the calibration tree</w:t>
            </w:r>
          </w:p>
        </w:tc>
        <w:tc>
          <w:tcPr>
            <w:tcW w:w="1741" w:type="dxa"/>
            <w:vAlign w:val="center"/>
          </w:tcPr>
          <w:p w14:paraId="10FBF9F6" w14:textId="77777777" w:rsidR="004E6D19" w:rsidRPr="009F4677" w:rsidRDefault="004E6D19" w:rsidP="004E6D19">
            <w:pPr>
              <w:jc w:val="center"/>
              <w:rPr>
                <w:lang w:val="en-US"/>
              </w:rPr>
            </w:pPr>
            <w:r w:rsidRPr="009F4677">
              <w:rPr>
                <w:lang w:val="en-US"/>
              </w:rPr>
              <w:t>Notes</w:t>
            </w:r>
          </w:p>
        </w:tc>
      </w:tr>
      <w:tr w:rsidR="004E6D19" w:rsidRPr="009F4677" w14:paraId="19C0F2F6" w14:textId="77777777" w:rsidTr="004E6D19">
        <w:tc>
          <w:tcPr>
            <w:tcW w:w="1384" w:type="dxa"/>
            <w:vAlign w:val="center"/>
          </w:tcPr>
          <w:p w14:paraId="7BD53A27" w14:textId="4521D284" w:rsidR="004E6D19" w:rsidRPr="009F4677" w:rsidRDefault="004E6D19" w:rsidP="004E6D19">
            <w:pPr>
              <w:jc w:val="center"/>
              <w:rPr>
                <w:b/>
                <w:lang w:val="en-US"/>
              </w:rPr>
            </w:pPr>
            <w:r w:rsidRPr="009F4677">
              <w:rPr>
                <w:b/>
                <w:lang w:val="en-US"/>
              </w:rPr>
              <w:t>Slope offset</w:t>
            </w:r>
          </w:p>
        </w:tc>
        <w:tc>
          <w:tcPr>
            <w:tcW w:w="1785" w:type="dxa"/>
            <w:vAlign w:val="center"/>
          </w:tcPr>
          <w:p w14:paraId="3E24F190" w14:textId="77777777" w:rsidR="004E6D19" w:rsidRPr="009F4677" w:rsidRDefault="004E6D19" w:rsidP="004E6D19">
            <w:pPr>
              <w:jc w:val="center"/>
              <w:rPr>
                <w:lang w:val="en-US"/>
              </w:rPr>
            </w:pPr>
            <w:r w:rsidRPr="009F4677">
              <w:rPr>
                <w:lang w:val="en-US"/>
              </w:rPr>
              <w:t>Y</w:t>
            </w:r>
          </w:p>
        </w:tc>
        <w:tc>
          <w:tcPr>
            <w:tcW w:w="1698" w:type="dxa"/>
            <w:vAlign w:val="center"/>
          </w:tcPr>
          <w:p w14:paraId="2A5403D8" w14:textId="77777777" w:rsidR="004E6D19" w:rsidRPr="009F4677" w:rsidRDefault="004E6D19" w:rsidP="004E6D19">
            <w:pPr>
              <w:jc w:val="center"/>
              <w:rPr>
                <w:lang w:val="en-US"/>
              </w:rPr>
            </w:pPr>
            <w:r w:rsidRPr="009F4677">
              <w:rPr>
                <w:lang w:val="en-US"/>
              </w:rPr>
              <w:t>Y</w:t>
            </w:r>
          </w:p>
        </w:tc>
        <w:tc>
          <w:tcPr>
            <w:tcW w:w="3139" w:type="dxa"/>
            <w:vAlign w:val="center"/>
          </w:tcPr>
          <w:p w14:paraId="742449D6" w14:textId="77777777" w:rsidR="004E6D19" w:rsidRPr="009F4677" w:rsidRDefault="004E6D19" w:rsidP="004E6D19">
            <w:pPr>
              <w:jc w:val="center"/>
              <w:rPr>
                <w:lang w:val="en-US"/>
              </w:rPr>
            </w:pPr>
            <w:r w:rsidRPr="009F4677">
              <w:rPr>
                <w:lang w:val="en-US"/>
              </w:rPr>
              <w:t>Y</w:t>
            </w:r>
          </w:p>
        </w:tc>
        <w:tc>
          <w:tcPr>
            <w:tcW w:w="1741" w:type="dxa"/>
            <w:vAlign w:val="center"/>
          </w:tcPr>
          <w:p w14:paraId="2F3184D0" w14:textId="77777777" w:rsidR="004E6D19" w:rsidRPr="009F4677" w:rsidRDefault="004E6D19" w:rsidP="004E6D19">
            <w:pPr>
              <w:jc w:val="center"/>
              <w:rPr>
                <w:lang w:val="en-US"/>
              </w:rPr>
            </w:pPr>
          </w:p>
        </w:tc>
      </w:tr>
    </w:tbl>
    <w:p w14:paraId="6EE20829" w14:textId="77777777" w:rsidR="00C36B17" w:rsidRPr="009F4677" w:rsidRDefault="00C36B17" w:rsidP="008E2E30">
      <w:pPr>
        <w:rPr>
          <w:lang w:val="en-US"/>
        </w:rPr>
      </w:pPr>
    </w:p>
    <w:p w14:paraId="59283B23" w14:textId="414B3DCF" w:rsidR="00410B59" w:rsidRPr="009F4677" w:rsidRDefault="00C36B17" w:rsidP="008E2E30">
      <w:pPr>
        <w:rPr>
          <w:lang w:val="en-US"/>
        </w:rPr>
      </w:pPr>
      <w:r w:rsidRPr="009F4677">
        <w:rPr>
          <w:lang w:val="en-US"/>
        </w:rPr>
        <w:t>In the curr</w:t>
      </w:r>
      <w:r w:rsidR="00410B59" w:rsidRPr="009F4677">
        <w:rPr>
          <w:lang w:val="en-US"/>
        </w:rPr>
        <w:t>ent implementation a de</w:t>
      </w:r>
      <w:r w:rsidRPr="009F4677">
        <w:rPr>
          <w:lang w:val="en-US"/>
        </w:rPr>
        <w:t>l</w:t>
      </w:r>
      <w:r w:rsidR="00410B59" w:rsidRPr="009F4677">
        <w:rPr>
          <w:lang w:val="en-US"/>
        </w:rPr>
        <w:t>ta-offset</w:t>
      </w:r>
      <w:r w:rsidRPr="009F4677">
        <w:rPr>
          <w:lang w:val="en-US"/>
        </w:rPr>
        <w:t xml:space="preserve"> measured by the truth sensor</w:t>
      </w:r>
      <w:r w:rsidR="00FB1409" w:rsidRPr="009F4677">
        <w:rPr>
          <w:lang w:val="en-US"/>
        </w:rPr>
        <w:t xml:space="preserve"> must be stored in a file in the calibration folder before </w:t>
      </w:r>
      <w:r w:rsidR="00DE4FC9" w:rsidRPr="009F4677">
        <w:rPr>
          <w:lang w:val="en-US"/>
        </w:rPr>
        <w:t>being</w:t>
      </w:r>
      <w:r w:rsidR="00FB1409" w:rsidRPr="009F4677">
        <w:rPr>
          <w:lang w:val="en-US"/>
        </w:rPr>
        <w:t xml:space="preserve"> applied. </w:t>
      </w:r>
      <w:r w:rsidR="00FB1409" w:rsidRPr="009F4677">
        <w:rPr>
          <w:b/>
          <w:lang w:val="en-US"/>
        </w:rPr>
        <w:t xml:space="preserve">This is very </w:t>
      </w:r>
      <w:r w:rsidR="00DE4FC9" w:rsidRPr="009F4677">
        <w:rPr>
          <w:b/>
          <w:lang w:val="en-US"/>
        </w:rPr>
        <w:t>inconvenient</w:t>
      </w:r>
      <w:r w:rsidR="00FB1409" w:rsidRPr="009F4677">
        <w:rPr>
          <w:b/>
          <w:lang w:val="en-US"/>
        </w:rPr>
        <w:t xml:space="preserve"> for the truth-sensor-loop running at about 1Hz. </w:t>
      </w:r>
      <w:r w:rsidR="00FB1409" w:rsidRPr="009F4677">
        <w:rPr>
          <w:lang w:val="en-US"/>
        </w:rPr>
        <w:t>A different</w:t>
      </w:r>
      <w:r w:rsidR="00410B59" w:rsidRPr="009F4677">
        <w:rPr>
          <w:lang w:val="en-US"/>
        </w:rPr>
        <w:t xml:space="preserve"> SW</w:t>
      </w:r>
      <w:r w:rsidR="00FB1409" w:rsidRPr="009F4677">
        <w:rPr>
          <w:lang w:val="en-US"/>
        </w:rPr>
        <w:t xml:space="preserve"> approach is required</w:t>
      </w:r>
      <w:r w:rsidR="00410B59" w:rsidRPr="009F4677">
        <w:rPr>
          <w:lang w:val="en-US"/>
        </w:rPr>
        <w:t xml:space="preserve"> for delta-offset received from the Truth sensor and is still to be implemented. Developing this feature doesn’t require any HW availability.</w:t>
      </w:r>
    </w:p>
    <w:p w14:paraId="49476F19" w14:textId="77777777" w:rsidR="004E6D19" w:rsidRPr="009F4677" w:rsidRDefault="004E6D19" w:rsidP="008E2E30">
      <w:pPr>
        <w:rPr>
          <w:lang w:val="en-US"/>
        </w:rPr>
      </w:pPr>
    </w:p>
    <w:p w14:paraId="1C00139A" w14:textId="30B97134" w:rsidR="004E6D19" w:rsidRPr="009F4677" w:rsidRDefault="004E6D19" w:rsidP="008E2E30">
      <w:pPr>
        <w:rPr>
          <w:lang w:val="en-US"/>
        </w:rPr>
      </w:pPr>
      <w:r w:rsidRPr="009F4677">
        <w:rPr>
          <w:highlight w:val="yellow"/>
          <w:lang w:val="en-US"/>
        </w:rPr>
        <w:t>Add SW interface</w:t>
      </w:r>
    </w:p>
    <w:p w14:paraId="7BD6A52A" w14:textId="748B3869" w:rsidR="004E6D19" w:rsidRPr="009F4677" w:rsidRDefault="004E6D19" w:rsidP="008E2E30">
      <w:pPr>
        <w:rPr>
          <w:lang w:val="en-US"/>
        </w:rPr>
      </w:pPr>
      <w:r w:rsidRPr="009F4677">
        <w:rPr>
          <w:highlight w:val="yellow"/>
          <w:lang w:val="en-US"/>
        </w:rPr>
        <w:t>Describe procedure to save slope offsets</w:t>
      </w:r>
    </w:p>
    <w:p w14:paraId="31F2C39F" w14:textId="77777777" w:rsidR="004E6D19" w:rsidRPr="009F4677" w:rsidRDefault="004E6D19" w:rsidP="004E6D19">
      <w:pPr>
        <w:rPr>
          <w:rStyle w:val="IntenseEmphasis"/>
          <w:lang w:val="en-US"/>
        </w:rPr>
      </w:pPr>
    </w:p>
    <w:p w14:paraId="59D5244B" w14:textId="3A0F811D" w:rsidR="004E6D19" w:rsidRPr="009F4677" w:rsidRDefault="004E6D19" w:rsidP="004E6D19">
      <w:pPr>
        <w:rPr>
          <w:rStyle w:val="IntenseEmphasis"/>
          <w:lang w:val="en-US"/>
        </w:rPr>
      </w:pPr>
      <w:r w:rsidRPr="009F4677">
        <w:rPr>
          <w:rStyle w:val="IntenseEmphasis"/>
          <w:lang w:val="en-US"/>
        </w:rPr>
        <w:t>Bottom Line: Slope offset is integrated in the LGSW Control SW, but is lacking the capability of being modified at run-time by the Truth Sensor.</w:t>
      </w:r>
    </w:p>
    <w:p w14:paraId="12F2644D" w14:textId="60DE3D71" w:rsidR="004E6D19" w:rsidRPr="009F4677" w:rsidRDefault="004E6D19">
      <w:pPr>
        <w:autoSpaceDE/>
        <w:autoSpaceDN/>
        <w:jc w:val="left"/>
        <w:rPr>
          <w:lang w:val="en-US"/>
        </w:rPr>
      </w:pPr>
      <w:r w:rsidRPr="009F4677">
        <w:rPr>
          <w:lang w:val="en-US"/>
        </w:rPr>
        <w:br w:type="page"/>
      </w:r>
    </w:p>
    <w:p w14:paraId="48E7FCFB" w14:textId="77777777" w:rsidR="00DB65DF" w:rsidRPr="009F4677" w:rsidRDefault="00DB65DF">
      <w:pPr>
        <w:autoSpaceDE/>
        <w:autoSpaceDN/>
        <w:jc w:val="left"/>
        <w:rPr>
          <w:lang w:val="en-US"/>
        </w:rPr>
      </w:pPr>
    </w:p>
    <w:p w14:paraId="35150AE5" w14:textId="77777777" w:rsidR="00FB1409" w:rsidRPr="009F4677" w:rsidRDefault="00FB1409" w:rsidP="008E2E30">
      <w:pPr>
        <w:rPr>
          <w:lang w:val="en-US"/>
        </w:rPr>
      </w:pPr>
    </w:p>
    <w:p w14:paraId="2C2614F9" w14:textId="77777777" w:rsidR="00C36B17" w:rsidRPr="009F4677" w:rsidRDefault="00C36B17" w:rsidP="008E2E30">
      <w:pPr>
        <w:pStyle w:val="Heading1"/>
        <w:rPr>
          <w:lang w:val="en-US"/>
        </w:rPr>
      </w:pPr>
      <w:bookmarkStart w:id="33" w:name="_Toc251942466"/>
      <w:r w:rsidRPr="009F4677">
        <w:rPr>
          <w:lang w:val="en-US"/>
        </w:rPr>
        <w:t>Pupil Stabilization</w:t>
      </w:r>
      <w:bookmarkEnd w:id="33"/>
    </w:p>
    <w:p w14:paraId="59DBF833" w14:textId="650B6719" w:rsidR="002A3DC8" w:rsidRPr="009F4677" w:rsidRDefault="002A3DC8" w:rsidP="002A3DC8">
      <w:pPr>
        <w:rPr>
          <w:rStyle w:val="Emphasis"/>
          <w:lang w:val="en-US"/>
        </w:rPr>
      </w:pPr>
      <w:r w:rsidRPr="009F4677">
        <w:rPr>
          <w:rStyle w:val="Emphasis"/>
          <w:lang w:val="en-US"/>
        </w:rPr>
        <w:t xml:space="preserve">Requirement: The LGSW must stabilize the 3 LGS pupils on the lenslet array within 0.1 subaperture with respect to the position they had when the interaction matrix was acquired.  </w:t>
      </w:r>
    </w:p>
    <w:p w14:paraId="4BFF4CBA" w14:textId="77777777" w:rsidR="00C36B17" w:rsidRPr="009F4677" w:rsidRDefault="00C36B17" w:rsidP="008E2E30">
      <w:pPr>
        <w:rPr>
          <w:lang w:val="en-US"/>
        </w:rPr>
      </w:pPr>
    </w:p>
    <w:p w14:paraId="564F234D" w14:textId="5379A6F6" w:rsidR="006601CB" w:rsidRPr="009F4677" w:rsidRDefault="006601CB" w:rsidP="008E2E30">
      <w:pPr>
        <w:rPr>
          <w:lang w:val="en-US"/>
        </w:rPr>
      </w:pPr>
      <w:r w:rsidRPr="009F4677">
        <w:rPr>
          <w:lang w:val="en-US"/>
        </w:rPr>
        <w:t xml:space="preserve">The pupil stabilization loop stabilizes the 3 pupil images on the lenslet array to compensate for flexures and misalignments.  An algorithm based on </w:t>
      </w:r>
      <w:proofErr w:type="spellStart"/>
      <w:r w:rsidR="00794165" w:rsidRPr="009F4677">
        <w:rPr>
          <w:lang w:val="en-US"/>
        </w:rPr>
        <w:t>Sobel</w:t>
      </w:r>
      <w:proofErr w:type="spellEnd"/>
      <w:r w:rsidR="00794165" w:rsidRPr="009F4677">
        <w:rPr>
          <w:lang w:val="en-US"/>
        </w:rPr>
        <w:t xml:space="preserve"> </w:t>
      </w:r>
      <w:r w:rsidRPr="009F4677">
        <w:rPr>
          <w:lang w:val="en-US"/>
        </w:rPr>
        <w:t xml:space="preserve">edge-detection and </w:t>
      </w:r>
      <w:r w:rsidR="00794165" w:rsidRPr="009F4677">
        <w:rPr>
          <w:lang w:val="en-US"/>
        </w:rPr>
        <w:t>Hough</w:t>
      </w:r>
      <w:r w:rsidR="00FC0BD5" w:rsidRPr="009F4677">
        <w:rPr>
          <w:lang w:val="en-US"/>
        </w:rPr>
        <w:t xml:space="preserve"> transform is used to determine the position of the pupil onto the lenslet array. A propor</w:t>
      </w:r>
      <w:r w:rsidR="00794165" w:rsidRPr="009F4677">
        <w:rPr>
          <w:lang w:val="en-US"/>
        </w:rPr>
        <w:t>tional gain 2x2 matrix (a.k.a. R</w:t>
      </w:r>
      <w:r w:rsidR="00FC0BD5" w:rsidRPr="009F4677">
        <w:rPr>
          <w:lang w:val="en-US"/>
        </w:rPr>
        <w:t xml:space="preserve">econstructor) converts the position error into the motor offsets. </w:t>
      </w:r>
    </w:p>
    <w:p w14:paraId="7E9011D7" w14:textId="3C4E2C91" w:rsidR="00FC723D" w:rsidRPr="009F4677" w:rsidRDefault="00FC723D" w:rsidP="008E2E30">
      <w:pPr>
        <w:rPr>
          <w:lang w:val="en-US"/>
        </w:rPr>
      </w:pPr>
      <w:r w:rsidRPr="009F4677">
        <w:rPr>
          <w:lang w:val="en-US"/>
        </w:rPr>
        <w:t>The goal of the control loop is to maintain</w:t>
      </w:r>
      <w:r w:rsidR="00C62ADF" w:rsidRPr="009F4677">
        <w:rPr>
          <w:lang w:val="en-US"/>
        </w:rPr>
        <w:t xml:space="preserve"> the </w:t>
      </w:r>
      <w:r w:rsidRPr="009F4677">
        <w:rPr>
          <w:lang w:val="en-US"/>
        </w:rPr>
        <w:t>position</w:t>
      </w:r>
      <w:r w:rsidR="00C62ADF" w:rsidRPr="009F4677">
        <w:rPr>
          <w:lang w:val="en-US"/>
        </w:rPr>
        <w:t xml:space="preserve"> of each pupil</w:t>
      </w:r>
      <w:r w:rsidRPr="009F4677">
        <w:rPr>
          <w:lang w:val="en-US"/>
        </w:rPr>
        <w:t xml:space="preserve"> within 0.1 subapertures from </w:t>
      </w:r>
      <w:r w:rsidR="00C62ADF" w:rsidRPr="009F4677">
        <w:rPr>
          <w:lang w:val="en-US"/>
        </w:rPr>
        <w:t>its</w:t>
      </w:r>
      <w:r w:rsidRPr="009F4677">
        <w:rPr>
          <w:lang w:val="en-US"/>
        </w:rPr>
        <w:t xml:space="preserve"> target position.</w:t>
      </w:r>
    </w:p>
    <w:p w14:paraId="3567B567" w14:textId="2DD7A49B" w:rsidR="00FC0BD5" w:rsidRPr="009F4677" w:rsidRDefault="00FC0BD5" w:rsidP="008E2E30">
      <w:pPr>
        <w:rPr>
          <w:lang w:val="en-US"/>
        </w:rPr>
      </w:pPr>
      <w:r w:rsidRPr="009F4677">
        <w:rPr>
          <w:lang w:val="en-US"/>
        </w:rPr>
        <w:t>Motors are moved only when the error is above a given threshold to</w:t>
      </w:r>
      <w:r w:rsidR="00FC723D" w:rsidRPr="009F4677">
        <w:rPr>
          <w:lang w:val="en-US"/>
        </w:rPr>
        <w:t xml:space="preserve"> avoid unnecessary use of the mechanics.</w:t>
      </w:r>
    </w:p>
    <w:p w14:paraId="3A6C91F6" w14:textId="5E177985" w:rsidR="006601CB" w:rsidRPr="009F4677" w:rsidRDefault="00FC0BD5" w:rsidP="008E2E30">
      <w:pPr>
        <w:rPr>
          <w:lang w:val="en-US"/>
        </w:rPr>
      </w:pPr>
      <w:r w:rsidRPr="009F4677">
        <w:rPr>
          <w:lang w:val="en-US"/>
        </w:rPr>
        <w:t>Accuracy is measured as the positioning error for the 3 pupils along x and y</w:t>
      </w:r>
      <w:r w:rsidR="00FC723D" w:rsidRPr="009F4677">
        <w:rPr>
          <w:lang w:val="en-US"/>
        </w:rPr>
        <w:t xml:space="preserve"> (in the reference system of the pnCCD) expressed in subapertures units.</w:t>
      </w:r>
      <w:r w:rsidRPr="009F4677">
        <w:rPr>
          <w:lang w:val="en-US"/>
        </w:rPr>
        <w:t xml:space="preserve">  </w:t>
      </w:r>
    </w:p>
    <w:p w14:paraId="0CCD45C8" w14:textId="0478C5D4" w:rsidR="00FC723D" w:rsidRPr="009F4677" w:rsidRDefault="00FC723D" w:rsidP="008E2E30">
      <w:pPr>
        <w:rPr>
          <w:lang w:val="en-US"/>
        </w:rPr>
      </w:pPr>
      <w:r w:rsidRPr="009F4677">
        <w:rPr>
          <w:lang w:val="en-US"/>
        </w:rPr>
        <w:t>The algorithm to estimate the position has been tuned to add robustness to the system: the</w:t>
      </w:r>
      <w:r w:rsidR="00C62ADF" w:rsidRPr="009F4677">
        <w:rPr>
          <w:lang w:val="en-US"/>
        </w:rPr>
        <w:t xml:space="preserve"> position</w:t>
      </w:r>
      <w:r w:rsidRPr="009F4677">
        <w:rPr>
          <w:lang w:val="en-US"/>
        </w:rPr>
        <w:t xml:space="preserve"> measure is the median value of several independent measurements and there is a quality indicator that is used to flag each measurement as valid. We have </w:t>
      </w:r>
      <w:r w:rsidR="00C62ADF" w:rsidRPr="009F4677">
        <w:rPr>
          <w:lang w:val="en-US"/>
        </w:rPr>
        <w:t>proved</w:t>
      </w:r>
      <w:r w:rsidRPr="009F4677">
        <w:rPr>
          <w:lang w:val="en-US"/>
        </w:rPr>
        <w:t xml:space="preserve"> this algorithm to be robust against sudden loss of light and against frames with artifact. It is not robust when the pnCCD exhibits the “stripes” behavior.</w:t>
      </w:r>
    </w:p>
    <w:p w14:paraId="2826E44B" w14:textId="28DA6444" w:rsidR="00FC723D" w:rsidRPr="009F4677" w:rsidRDefault="00FC723D" w:rsidP="008E2E30">
      <w:pPr>
        <w:rPr>
          <w:lang w:val="en-US"/>
        </w:rPr>
      </w:pPr>
      <w:r w:rsidRPr="009F4677">
        <w:rPr>
          <w:lang w:val="en-US"/>
        </w:rPr>
        <w:t xml:space="preserve"> </w:t>
      </w:r>
      <w:r w:rsidR="00794165" w:rsidRPr="009F4677">
        <w:rPr>
          <w:lang w:val="en-US"/>
        </w:rPr>
        <w:t>The “capture range” of the loop is greater than 5 subapertures.</w:t>
      </w:r>
      <w:r w:rsidRPr="009F4677">
        <w:rPr>
          <w:lang w:val="en-US"/>
        </w:rPr>
        <w:t xml:space="preserve"> </w:t>
      </w:r>
    </w:p>
    <w:p w14:paraId="1C2F6539" w14:textId="2611997C" w:rsidR="00C36B17" w:rsidRPr="009F4677" w:rsidRDefault="00C36B17" w:rsidP="008E2E30">
      <w:pPr>
        <w:rPr>
          <w:lang w:val="en-US"/>
        </w:rPr>
      </w:pPr>
      <w:r w:rsidRPr="009F4677">
        <w:rPr>
          <w:highlight w:val="yellow"/>
          <w:lang w:val="en-US"/>
        </w:rPr>
        <w:t>Typic</w:t>
      </w:r>
      <w:r w:rsidR="00A25C6F" w:rsidRPr="009F4677">
        <w:rPr>
          <w:highlight w:val="yellow"/>
          <w:lang w:val="en-US"/>
        </w:rPr>
        <w:t>al accuracy open/closed</w:t>
      </w:r>
      <w:r w:rsidRPr="009F4677">
        <w:rPr>
          <w:highlight w:val="yellow"/>
          <w:lang w:val="en-US"/>
        </w:rPr>
        <w:t>.</w:t>
      </w:r>
    </w:p>
    <w:p w14:paraId="0C39E1F2" w14:textId="77777777" w:rsidR="00A25C6F" w:rsidRPr="009F4677" w:rsidRDefault="00A25C6F" w:rsidP="008E2E30">
      <w:pPr>
        <w:rPr>
          <w:lang w:val="en-US"/>
        </w:rPr>
      </w:pPr>
    </w:p>
    <w:p w14:paraId="28903DF6" w14:textId="77777777" w:rsidR="00A25C6F" w:rsidRPr="009F4677" w:rsidRDefault="00A25C6F" w:rsidP="00A25C6F">
      <w:pPr>
        <w:keepNext/>
        <w:rPr>
          <w:lang w:val="en-US"/>
        </w:rPr>
      </w:pPr>
      <w:r w:rsidRPr="009F4677">
        <w:rPr>
          <w:noProof/>
          <w:lang w:val="en-US"/>
        </w:rPr>
        <w:drawing>
          <wp:inline distT="0" distB="0" distL="0" distR="0" wp14:anchorId="6E84B5F0" wp14:editId="367048F6">
            <wp:extent cx="6030595" cy="2187575"/>
            <wp:effectExtent l="25400" t="25400" r="1460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2-22 alle 10.41.13.png"/>
                    <pic:cNvPicPr/>
                  </pic:nvPicPr>
                  <pic:blipFill>
                    <a:blip r:embed="rId31" cstate="screen">
                      <a:extLst>
                        <a:ext uri="{28A0092B-C50C-407E-A947-70E740481C1C}">
                          <a14:useLocalDpi xmlns:a14="http://schemas.microsoft.com/office/drawing/2010/main"/>
                        </a:ext>
                      </a:extLst>
                    </a:blip>
                    <a:stretch>
                      <a:fillRect/>
                    </a:stretch>
                  </pic:blipFill>
                  <pic:spPr>
                    <a:xfrm>
                      <a:off x="0" y="0"/>
                      <a:ext cx="6030595" cy="2187575"/>
                    </a:xfrm>
                    <a:prstGeom prst="rect">
                      <a:avLst/>
                    </a:prstGeom>
                    <a:ln>
                      <a:solidFill>
                        <a:schemeClr val="tx1"/>
                      </a:solidFill>
                    </a:ln>
                  </pic:spPr>
                </pic:pic>
              </a:graphicData>
            </a:graphic>
          </wp:inline>
        </w:drawing>
      </w:r>
    </w:p>
    <w:p w14:paraId="239DC7B9" w14:textId="10FC33FA" w:rsidR="00A25C6F" w:rsidRPr="009F4677" w:rsidRDefault="00A25C6F" w:rsidP="00A25C6F">
      <w:pPr>
        <w:pStyle w:val="Caption"/>
        <w:rPr>
          <w:lang w:val="en-US"/>
        </w:rPr>
      </w:pPr>
      <w:r w:rsidRPr="009F4677">
        <w:rPr>
          <w:lang w:val="en-US"/>
        </w:rPr>
        <w:t xml:space="preserve">Figure </w:t>
      </w:r>
      <w:r w:rsidR="00D14FBB" w:rsidRPr="009F4677">
        <w:rPr>
          <w:lang w:val="en-US"/>
        </w:rPr>
        <w:fldChar w:fldCharType="begin"/>
      </w:r>
      <w:r w:rsidR="00D14FBB" w:rsidRPr="009F4677">
        <w:rPr>
          <w:lang w:val="en-US"/>
        </w:rPr>
        <w:instrText xml:space="preserve"> SEQ Figure \* ARABIC </w:instrText>
      </w:r>
      <w:r w:rsidR="00D14FBB" w:rsidRPr="009F4677">
        <w:rPr>
          <w:lang w:val="en-US"/>
        </w:rPr>
        <w:fldChar w:fldCharType="separate"/>
      </w:r>
      <w:r w:rsidR="00C4519D">
        <w:rPr>
          <w:noProof/>
          <w:lang w:val="en-US"/>
        </w:rPr>
        <w:t>6</w:t>
      </w:r>
      <w:r w:rsidR="00D14FBB" w:rsidRPr="009F4677">
        <w:rPr>
          <w:noProof/>
          <w:lang w:val="en-US"/>
        </w:rPr>
        <w:fldChar w:fldCharType="end"/>
      </w:r>
      <w:r w:rsidRPr="009F4677">
        <w:rPr>
          <w:lang w:val="en-US"/>
        </w:rPr>
        <w:t xml:space="preserve"> Pupil stabilization loop accuracy in absence of external perturbation. </w:t>
      </w:r>
    </w:p>
    <w:p w14:paraId="136D6840" w14:textId="77777777" w:rsidR="00C36B17" w:rsidRPr="009F4677" w:rsidRDefault="00C36B17" w:rsidP="008E2E30">
      <w:pPr>
        <w:rPr>
          <w:lang w:val="en-US"/>
        </w:rPr>
      </w:pPr>
    </w:p>
    <w:p w14:paraId="6745096F" w14:textId="77777777" w:rsidR="00C36B17" w:rsidRPr="009F4677" w:rsidRDefault="00C36B17" w:rsidP="008E2E30">
      <w:pPr>
        <w:rPr>
          <w:lang w:val="en-US"/>
        </w:rPr>
      </w:pPr>
    </w:p>
    <w:p w14:paraId="5E87CB47" w14:textId="77777777" w:rsidR="00C36B17" w:rsidRPr="009F4677" w:rsidRDefault="00C36B17" w:rsidP="008E2E30">
      <w:pPr>
        <w:rPr>
          <w:lang w:val="en-US"/>
        </w:rPr>
      </w:pPr>
    </w:p>
    <w:tbl>
      <w:tblPr>
        <w:tblStyle w:val="TableProfessional"/>
        <w:tblW w:w="0" w:type="auto"/>
        <w:tblLook w:val="04A0" w:firstRow="1" w:lastRow="0" w:firstColumn="1" w:lastColumn="0" w:noHBand="0" w:noVBand="1"/>
      </w:tblPr>
      <w:tblGrid>
        <w:gridCol w:w="1739"/>
        <w:gridCol w:w="1793"/>
        <w:gridCol w:w="1398"/>
        <w:gridCol w:w="2607"/>
        <w:gridCol w:w="2176"/>
      </w:tblGrid>
      <w:tr w:rsidR="00C36B17" w:rsidRPr="009F4677" w14:paraId="6ECA5A32" w14:textId="77777777" w:rsidTr="00C362DC">
        <w:trPr>
          <w:cnfStyle w:val="100000000000" w:firstRow="1" w:lastRow="0" w:firstColumn="0" w:lastColumn="0" w:oddVBand="0" w:evenVBand="0" w:oddHBand="0" w:evenHBand="0" w:firstRowFirstColumn="0" w:firstRowLastColumn="0" w:lastRowFirstColumn="0" w:lastRowLastColumn="0"/>
          <w:cantSplit/>
        </w:trPr>
        <w:tc>
          <w:tcPr>
            <w:tcW w:w="0" w:type="auto"/>
            <w:vAlign w:val="center"/>
          </w:tcPr>
          <w:p w14:paraId="1A8E4879" w14:textId="3D765DBD" w:rsidR="00C36B17" w:rsidRPr="009F4677" w:rsidRDefault="006601CB" w:rsidP="00C362DC">
            <w:pPr>
              <w:jc w:val="center"/>
              <w:rPr>
                <w:lang w:val="en-US"/>
              </w:rPr>
            </w:pPr>
            <w:r w:rsidRPr="009F4677">
              <w:rPr>
                <w:lang w:val="en-US"/>
              </w:rPr>
              <w:t>Inputs</w:t>
            </w:r>
          </w:p>
        </w:tc>
        <w:tc>
          <w:tcPr>
            <w:tcW w:w="0" w:type="auto"/>
            <w:vAlign w:val="center"/>
          </w:tcPr>
          <w:p w14:paraId="5F7F1017" w14:textId="40935870" w:rsidR="00C36B17" w:rsidRPr="009F4677" w:rsidRDefault="00DB65DF" w:rsidP="00C362DC">
            <w:pPr>
              <w:jc w:val="center"/>
              <w:rPr>
                <w:lang w:val="en-US"/>
              </w:rPr>
            </w:pPr>
            <w:r w:rsidRPr="009F4677">
              <w:rPr>
                <w:lang w:val="en-US"/>
              </w:rPr>
              <w:t xml:space="preserve">Set in the </w:t>
            </w:r>
            <w:proofErr w:type="spellStart"/>
            <w:r w:rsidRPr="009F4677">
              <w:rPr>
                <w:lang w:val="en-US"/>
              </w:rPr>
              <w:t>c</w:t>
            </w:r>
            <w:r w:rsidR="00C36B17" w:rsidRPr="009F4677">
              <w:rPr>
                <w:lang w:val="en-US"/>
              </w:rPr>
              <w:t>onfig</w:t>
            </w:r>
            <w:proofErr w:type="spellEnd"/>
            <w:r w:rsidR="00C36B17" w:rsidRPr="009F4677">
              <w:rPr>
                <w:lang w:val="en-US"/>
              </w:rPr>
              <w:t xml:space="preserve"> file</w:t>
            </w:r>
          </w:p>
        </w:tc>
        <w:tc>
          <w:tcPr>
            <w:tcW w:w="0" w:type="auto"/>
            <w:vAlign w:val="center"/>
          </w:tcPr>
          <w:p w14:paraId="28991CCC" w14:textId="69E63BDC" w:rsidR="00C36B17" w:rsidRPr="009F4677" w:rsidRDefault="00DB65DF" w:rsidP="00C362DC">
            <w:pPr>
              <w:jc w:val="center"/>
              <w:rPr>
                <w:lang w:val="en-US"/>
              </w:rPr>
            </w:pPr>
            <w:r w:rsidRPr="009F4677">
              <w:rPr>
                <w:lang w:val="en-US"/>
              </w:rPr>
              <w:t>Set at run time</w:t>
            </w:r>
          </w:p>
        </w:tc>
        <w:tc>
          <w:tcPr>
            <w:tcW w:w="0" w:type="auto"/>
            <w:vAlign w:val="center"/>
          </w:tcPr>
          <w:p w14:paraId="14F27ACE" w14:textId="08F11CCC" w:rsidR="00C36B17" w:rsidRPr="009F4677" w:rsidRDefault="00C36B17" w:rsidP="00C362DC">
            <w:pPr>
              <w:jc w:val="center"/>
              <w:rPr>
                <w:lang w:val="en-US"/>
              </w:rPr>
            </w:pPr>
            <w:r w:rsidRPr="009F4677">
              <w:rPr>
                <w:lang w:val="en-US"/>
              </w:rPr>
              <w:t xml:space="preserve">Stored in </w:t>
            </w:r>
            <w:r w:rsidR="00DB65DF" w:rsidRPr="009F4677">
              <w:rPr>
                <w:lang w:val="en-US"/>
              </w:rPr>
              <w:t xml:space="preserve">the </w:t>
            </w:r>
            <w:r w:rsidRPr="009F4677">
              <w:rPr>
                <w:lang w:val="en-US"/>
              </w:rPr>
              <w:t>calib</w:t>
            </w:r>
            <w:r w:rsidR="00DB65DF" w:rsidRPr="009F4677">
              <w:rPr>
                <w:lang w:val="en-US"/>
              </w:rPr>
              <w:t>ration tree</w:t>
            </w:r>
          </w:p>
        </w:tc>
        <w:tc>
          <w:tcPr>
            <w:tcW w:w="0" w:type="auto"/>
            <w:vAlign w:val="center"/>
          </w:tcPr>
          <w:p w14:paraId="355DE942" w14:textId="5C5DBB97" w:rsidR="00C36B17" w:rsidRPr="009F4677" w:rsidRDefault="00FB1409" w:rsidP="00C362DC">
            <w:pPr>
              <w:jc w:val="center"/>
              <w:rPr>
                <w:lang w:val="en-US"/>
              </w:rPr>
            </w:pPr>
            <w:r w:rsidRPr="009F4677">
              <w:rPr>
                <w:lang w:val="en-US"/>
              </w:rPr>
              <w:t>Notes</w:t>
            </w:r>
          </w:p>
        </w:tc>
      </w:tr>
      <w:tr w:rsidR="00C36B17" w:rsidRPr="009F4677" w14:paraId="10367C90" w14:textId="77777777" w:rsidTr="00C362DC">
        <w:trPr>
          <w:cantSplit/>
        </w:trPr>
        <w:tc>
          <w:tcPr>
            <w:tcW w:w="0" w:type="auto"/>
            <w:vAlign w:val="center"/>
          </w:tcPr>
          <w:p w14:paraId="63F32C78" w14:textId="77777777" w:rsidR="00C36B17" w:rsidRPr="009F4677" w:rsidRDefault="00C36B17" w:rsidP="00C362DC">
            <w:pPr>
              <w:jc w:val="center"/>
              <w:rPr>
                <w:b/>
                <w:lang w:val="en-US"/>
              </w:rPr>
            </w:pPr>
            <w:r w:rsidRPr="009F4677">
              <w:rPr>
                <w:b/>
                <w:lang w:val="en-US"/>
              </w:rPr>
              <w:t>Reconstructor</w:t>
            </w:r>
          </w:p>
        </w:tc>
        <w:tc>
          <w:tcPr>
            <w:tcW w:w="0" w:type="auto"/>
            <w:vAlign w:val="center"/>
          </w:tcPr>
          <w:p w14:paraId="02FDDEA0" w14:textId="77777777" w:rsidR="00C36B17" w:rsidRPr="009F4677" w:rsidRDefault="00C36B17" w:rsidP="00C362DC">
            <w:pPr>
              <w:jc w:val="center"/>
              <w:rPr>
                <w:lang w:val="en-US"/>
              </w:rPr>
            </w:pPr>
            <w:r w:rsidRPr="009F4677">
              <w:rPr>
                <w:lang w:val="en-US"/>
              </w:rPr>
              <w:t>Y</w:t>
            </w:r>
          </w:p>
        </w:tc>
        <w:tc>
          <w:tcPr>
            <w:tcW w:w="0" w:type="auto"/>
            <w:vAlign w:val="center"/>
          </w:tcPr>
          <w:p w14:paraId="60524A3C" w14:textId="77777777" w:rsidR="00C36B17" w:rsidRPr="009F4677" w:rsidRDefault="00C36B17" w:rsidP="00C362DC">
            <w:pPr>
              <w:jc w:val="center"/>
              <w:rPr>
                <w:lang w:val="en-US"/>
              </w:rPr>
            </w:pPr>
            <w:r w:rsidRPr="009F4677">
              <w:rPr>
                <w:lang w:val="en-US"/>
              </w:rPr>
              <w:t>Y</w:t>
            </w:r>
          </w:p>
        </w:tc>
        <w:tc>
          <w:tcPr>
            <w:tcW w:w="0" w:type="auto"/>
            <w:vAlign w:val="center"/>
          </w:tcPr>
          <w:p w14:paraId="4FF6BCC9" w14:textId="77777777" w:rsidR="00C36B17" w:rsidRPr="009F4677" w:rsidRDefault="00C36B17" w:rsidP="00C362DC">
            <w:pPr>
              <w:jc w:val="center"/>
              <w:rPr>
                <w:lang w:val="en-US"/>
              </w:rPr>
            </w:pPr>
            <w:r w:rsidRPr="009F4677">
              <w:rPr>
                <w:lang w:val="en-US"/>
              </w:rPr>
              <w:t>Y</w:t>
            </w:r>
          </w:p>
        </w:tc>
        <w:tc>
          <w:tcPr>
            <w:tcW w:w="0" w:type="auto"/>
            <w:vAlign w:val="center"/>
          </w:tcPr>
          <w:p w14:paraId="47B54575" w14:textId="77777777" w:rsidR="00C36B17" w:rsidRPr="009F4677" w:rsidRDefault="00C36B17" w:rsidP="00C362DC">
            <w:pPr>
              <w:jc w:val="center"/>
              <w:rPr>
                <w:lang w:val="en-US"/>
              </w:rPr>
            </w:pPr>
          </w:p>
        </w:tc>
      </w:tr>
      <w:tr w:rsidR="00C36B17" w:rsidRPr="009F4677" w14:paraId="2E91DE95" w14:textId="77777777" w:rsidTr="00C362DC">
        <w:trPr>
          <w:cantSplit/>
        </w:trPr>
        <w:tc>
          <w:tcPr>
            <w:tcW w:w="0" w:type="auto"/>
            <w:vAlign w:val="center"/>
          </w:tcPr>
          <w:p w14:paraId="155558BD" w14:textId="77777777" w:rsidR="00C36B17" w:rsidRPr="009F4677" w:rsidRDefault="00C36B17" w:rsidP="00C362DC">
            <w:pPr>
              <w:jc w:val="center"/>
              <w:rPr>
                <w:b/>
                <w:lang w:val="en-US"/>
              </w:rPr>
            </w:pPr>
            <w:r w:rsidRPr="009F4677">
              <w:rPr>
                <w:b/>
                <w:lang w:val="en-US"/>
              </w:rPr>
              <w:t>Target position</w:t>
            </w:r>
          </w:p>
        </w:tc>
        <w:tc>
          <w:tcPr>
            <w:tcW w:w="0" w:type="auto"/>
            <w:vAlign w:val="center"/>
          </w:tcPr>
          <w:p w14:paraId="0639F586" w14:textId="77777777" w:rsidR="00C36B17" w:rsidRPr="009F4677" w:rsidRDefault="00C36B17" w:rsidP="00C362DC">
            <w:pPr>
              <w:jc w:val="center"/>
              <w:rPr>
                <w:lang w:val="en-US"/>
              </w:rPr>
            </w:pPr>
            <w:r w:rsidRPr="009F4677">
              <w:rPr>
                <w:lang w:val="en-US"/>
              </w:rPr>
              <w:t>Y</w:t>
            </w:r>
          </w:p>
        </w:tc>
        <w:tc>
          <w:tcPr>
            <w:tcW w:w="0" w:type="auto"/>
            <w:vAlign w:val="center"/>
          </w:tcPr>
          <w:p w14:paraId="788CC542" w14:textId="77777777" w:rsidR="00C36B17" w:rsidRPr="009F4677" w:rsidRDefault="00C36B17" w:rsidP="00C362DC">
            <w:pPr>
              <w:jc w:val="center"/>
              <w:rPr>
                <w:lang w:val="en-US"/>
              </w:rPr>
            </w:pPr>
            <w:r w:rsidRPr="009F4677">
              <w:rPr>
                <w:lang w:val="en-US"/>
              </w:rPr>
              <w:t>Y</w:t>
            </w:r>
          </w:p>
        </w:tc>
        <w:tc>
          <w:tcPr>
            <w:tcW w:w="0" w:type="auto"/>
            <w:vAlign w:val="center"/>
          </w:tcPr>
          <w:p w14:paraId="4B785BED" w14:textId="77777777" w:rsidR="00C36B17" w:rsidRPr="009F4677" w:rsidRDefault="00C36B17" w:rsidP="00C362DC">
            <w:pPr>
              <w:jc w:val="center"/>
              <w:rPr>
                <w:lang w:val="en-US"/>
              </w:rPr>
            </w:pPr>
            <w:r w:rsidRPr="009F4677">
              <w:rPr>
                <w:lang w:val="en-US"/>
              </w:rPr>
              <w:t>Y</w:t>
            </w:r>
          </w:p>
        </w:tc>
        <w:tc>
          <w:tcPr>
            <w:tcW w:w="0" w:type="auto"/>
            <w:vAlign w:val="center"/>
          </w:tcPr>
          <w:p w14:paraId="636B831D" w14:textId="77777777" w:rsidR="00C36B17" w:rsidRPr="009F4677" w:rsidRDefault="00C36B17" w:rsidP="00C362DC">
            <w:pPr>
              <w:jc w:val="center"/>
              <w:rPr>
                <w:lang w:val="en-US"/>
              </w:rPr>
            </w:pPr>
          </w:p>
        </w:tc>
      </w:tr>
      <w:tr w:rsidR="00C36B17" w:rsidRPr="009F4677" w14:paraId="5A7E1E68" w14:textId="77777777" w:rsidTr="00C362DC">
        <w:trPr>
          <w:cantSplit/>
        </w:trPr>
        <w:tc>
          <w:tcPr>
            <w:tcW w:w="0" w:type="auto"/>
            <w:vAlign w:val="center"/>
          </w:tcPr>
          <w:p w14:paraId="2D14B4F3" w14:textId="77777777" w:rsidR="00C36B17" w:rsidRPr="009F4677" w:rsidRDefault="00C36B17" w:rsidP="00C362DC">
            <w:pPr>
              <w:jc w:val="center"/>
              <w:rPr>
                <w:b/>
                <w:lang w:val="en-US"/>
              </w:rPr>
            </w:pPr>
            <w:r w:rsidRPr="009F4677">
              <w:rPr>
                <w:b/>
                <w:lang w:val="en-US"/>
              </w:rPr>
              <w:lastRenderedPageBreak/>
              <w:t>Gain</w:t>
            </w:r>
          </w:p>
        </w:tc>
        <w:tc>
          <w:tcPr>
            <w:tcW w:w="0" w:type="auto"/>
            <w:vAlign w:val="center"/>
          </w:tcPr>
          <w:p w14:paraId="0E6E984F" w14:textId="77777777" w:rsidR="00C36B17" w:rsidRPr="009F4677" w:rsidRDefault="00C36B17" w:rsidP="00C362DC">
            <w:pPr>
              <w:jc w:val="center"/>
              <w:rPr>
                <w:lang w:val="en-US"/>
              </w:rPr>
            </w:pPr>
            <w:r w:rsidRPr="009F4677">
              <w:rPr>
                <w:lang w:val="en-US"/>
              </w:rPr>
              <w:t>N</w:t>
            </w:r>
          </w:p>
        </w:tc>
        <w:tc>
          <w:tcPr>
            <w:tcW w:w="0" w:type="auto"/>
            <w:vAlign w:val="center"/>
          </w:tcPr>
          <w:p w14:paraId="43D5D3DC" w14:textId="77777777" w:rsidR="00C36B17" w:rsidRPr="009F4677" w:rsidRDefault="00C36B17" w:rsidP="00C362DC">
            <w:pPr>
              <w:jc w:val="center"/>
              <w:rPr>
                <w:lang w:val="en-US"/>
              </w:rPr>
            </w:pPr>
            <w:r w:rsidRPr="009F4677">
              <w:rPr>
                <w:lang w:val="en-US"/>
              </w:rPr>
              <w:t>N</w:t>
            </w:r>
          </w:p>
        </w:tc>
        <w:tc>
          <w:tcPr>
            <w:tcW w:w="0" w:type="auto"/>
            <w:vAlign w:val="center"/>
          </w:tcPr>
          <w:p w14:paraId="7D2D6B7F" w14:textId="77777777" w:rsidR="00C36B17" w:rsidRPr="009F4677" w:rsidRDefault="00C36B17" w:rsidP="00C362DC">
            <w:pPr>
              <w:jc w:val="center"/>
              <w:rPr>
                <w:lang w:val="en-US"/>
              </w:rPr>
            </w:pPr>
            <w:r w:rsidRPr="009F4677">
              <w:rPr>
                <w:lang w:val="en-US"/>
              </w:rPr>
              <w:t>N</w:t>
            </w:r>
          </w:p>
        </w:tc>
        <w:tc>
          <w:tcPr>
            <w:tcW w:w="0" w:type="auto"/>
            <w:vAlign w:val="center"/>
          </w:tcPr>
          <w:p w14:paraId="5281D967" w14:textId="7601A9B1" w:rsidR="00C36B17" w:rsidRPr="009F4677" w:rsidRDefault="00FE6F78" w:rsidP="00C362DC">
            <w:pPr>
              <w:keepLines/>
              <w:jc w:val="center"/>
              <w:rPr>
                <w:lang w:val="en-US"/>
              </w:rPr>
            </w:pPr>
            <w:r w:rsidRPr="009F4677">
              <w:rPr>
                <w:lang w:val="en-US"/>
              </w:rPr>
              <w:t>It is a</w:t>
            </w:r>
            <w:r w:rsidR="00C36B17" w:rsidRPr="009F4677">
              <w:rPr>
                <w:lang w:val="en-US"/>
              </w:rPr>
              <w:t xml:space="preserve"> constant in the code</w:t>
            </w:r>
          </w:p>
        </w:tc>
      </w:tr>
    </w:tbl>
    <w:p w14:paraId="02A217AC" w14:textId="77777777" w:rsidR="007806FD" w:rsidRPr="009F4677" w:rsidRDefault="007806FD">
      <w:pPr>
        <w:jc w:val="left"/>
        <w:rPr>
          <w:lang w:val="en-US"/>
        </w:rPr>
      </w:pPr>
    </w:p>
    <w:tbl>
      <w:tblPr>
        <w:tblStyle w:val="TableProfessional"/>
        <w:tblW w:w="0" w:type="auto"/>
        <w:tblLook w:val="04A0" w:firstRow="1" w:lastRow="0" w:firstColumn="1" w:lastColumn="0" w:noHBand="0" w:noVBand="1"/>
      </w:tblPr>
      <w:tblGrid>
        <w:gridCol w:w="2014"/>
        <w:gridCol w:w="1470"/>
        <w:gridCol w:w="1478"/>
        <w:gridCol w:w="1406"/>
        <w:gridCol w:w="3345"/>
      </w:tblGrid>
      <w:tr w:rsidR="00C153BC" w:rsidRPr="009F4677" w14:paraId="7941A0DB" w14:textId="77777777" w:rsidTr="00C153BC">
        <w:trPr>
          <w:cnfStyle w:val="100000000000" w:firstRow="1" w:lastRow="0" w:firstColumn="0" w:lastColumn="0" w:oddVBand="0" w:evenVBand="0" w:oddHBand="0" w:evenHBand="0" w:firstRowFirstColumn="0" w:firstRowLastColumn="0" w:lastRowFirstColumn="0" w:lastRowLastColumn="0"/>
          <w:trHeight w:val="515"/>
        </w:trPr>
        <w:tc>
          <w:tcPr>
            <w:tcW w:w="0" w:type="auto"/>
            <w:vAlign w:val="center"/>
          </w:tcPr>
          <w:p w14:paraId="6D8D8D7A" w14:textId="601BDCA6" w:rsidR="007806FD" w:rsidRPr="009F4677" w:rsidRDefault="006601CB" w:rsidP="00C153BC">
            <w:pPr>
              <w:jc w:val="center"/>
              <w:rPr>
                <w:lang w:val="en-US"/>
              </w:rPr>
            </w:pPr>
            <w:r w:rsidRPr="009F4677">
              <w:rPr>
                <w:lang w:val="en-US"/>
              </w:rPr>
              <w:t>Outputs</w:t>
            </w:r>
          </w:p>
        </w:tc>
        <w:tc>
          <w:tcPr>
            <w:tcW w:w="0" w:type="auto"/>
            <w:vAlign w:val="center"/>
          </w:tcPr>
          <w:p w14:paraId="6A797036" w14:textId="004300A4" w:rsidR="007806FD" w:rsidRPr="009F4677" w:rsidRDefault="007806FD" w:rsidP="00C153BC">
            <w:pPr>
              <w:jc w:val="center"/>
              <w:rPr>
                <w:lang w:val="en-US"/>
              </w:rPr>
            </w:pPr>
            <w:r w:rsidRPr="009F4677">
              <w:rPr>
                <w:lang w:val="en-US"/>
              </w:rPr>
              <w:t>Accessible by SW</w:t>
            </w:r>
          </w:p>
        </w:tc>
        <w:tc>
          <w:tcPr>
            <w:tcW w:w="0" w:type="auto"/>
            <w:vAlign w:val="center"/>
          </w:tcPr>
          <w:p w14:paraId="4FD2C13A" w14:textId="257C3200" w:rsidR="007806FD" w:rsidRPr="009F4677" w:rsidRDefault="007806FD" w:rsidP="00C153BC">
            <w:pPr>
              <w:jc w:val="center"/>
              <w:rPr>
                <w:lang w:val="en-US"/>
              </w:rPr>
            </w:pPr>
            <w:r w:rsidRPr="009F4677">
              <w:rPr>
                <w:lang w:val="en-US"/>
              </w:rPr>
              <w:t>Saved in telemetry</w:t>
            </w:r>
          </w:p>
        </w:tc>
        <w:tc>
          <w:tcPr>
            <w:tcW w:w="0" w:type="auto"/>
            <w:vAlign w:val="center"/>
          </w:tcPr>
          <w:p w14:paraId="634BA057" w14:textId="2896FA1A" w:rsidR="007806FD" w:rsidRPr="009F4677" w:rsidRDefault="007806FD" w:rsidP="00C153BC">
            <w:pPr>
              <w:jc w:val="center"/>
              <w:rPr>
                <w:lang w:val="en-US"/>
              </w:rPr>
            </w:pPr>
            <w:r w:rsidRPr="009F4677">
              <w:rPr>
                <w:lang w:val="en-US"/>
              </w:rPr>
              <w:t>Saved in snapshot</w:t>
            </w:r>
          </w:p>
        </w:tc>
        <w:tc>
          <w:tcPr>
            <w:tcW w:w="0" w:type="auto"/>
            <w:vAlign w:val="center"/>
          </w:tcPr>
          <w:p w14:paraId="67531460" w14:textId="7E7BC815" w:rsidR="007806FD" w:rsidRPr="009F4677" w:rsidRDefault="006601CB" w:rsidP="00C153BC">
            <w:pPr>
              <w:jc w:val="center"/>
              <w:rPr>
                <w:lang w:val="en-US"/>
              </w:rPr>
            </w:pPr>
            <w:r w:rsidRPr="009F4677">
              <w:rPr>
                <w:lang w:val="en-US"/>
              </w:rPr>
              <w:t>Notes</w:t>
            </w:r>
          </w:p>
        </w:tc>
      </w:tr>
      <w:tr w:rsidR="00C153BC" w:rsidRPr="009F4677" w14:paraId="374723C0" w14:textId="77777777" w:rsidTr="00C153BC">
        <w:trPr>
          <w:trHeight w:val="550"/>
        </w:trPr>
        <w:tc>
          <w:tcPr>
            <w:tcW w:w="0" w:type="auto"/>
            <w:vAlign w:val="center"/>
          </w:tcPr>
          <w:p w14:paraId="65C4E6AB" w14:textId="43057FFA" w:rsidR="007806FD" w:rsidRPr="009F4677" w:rsidRDefault="007806FD" w:rsidP="00C153BC">
            <w:pPr>
              <w:jc w:val="center"/>
              <w:rPr>
                <w:lang w:val="en-US"/>
              </w:rPr>
            </w:pPr>
            <w:r w:rsidRPr="009F4677">
              <w:rPr>
                <w:b/>
                <w:lang w:val="en-US"/>
              </w:rPr>
              <w:t>Accuracy</w:t>
            </w:r>
          </w:p>
        </w:tc>
        <w:tc>
          <w:tcPr>
            <w:tcW w:w="0" w:type="auto"/>
            <w:vAlign w:val="center"/>
          </w:tcPr>
          <w:p w14:paraId="4DD22ABA" w14:textId="450B6D11" w:rsidR="007806FD" w:rsidRPr="009F4677" w:rsidRDefault="007806FD" w:rsidP="00C153BC">
            <w:pPr>
              <w:jc w:val="center"/>
              <w:rPr>
                <w:lang w:val="en-US"/>
              </w:rPr>
            </w:pPr>
            <w:r w:rsidRPr="009F4677">
              <w:rPr>
                <w:lang w:val="en-US"/>
              </w:rPr>
              <w:t>Y</w:t>
            </w:r>
          </w:p>
        </w:tc>
        <w:tc>
          <w:tcPr>
            <w:tcW w:w="0" w:type="auto"/>
            <w:vAlign w:val="center"/>
          </w:tcPr>
          <w:p w14:paraId="12BDFE09" w14:textId="6263F772" w:rsidR="007806FD" w:rsidRPr="009F4677" w:rsidRDefault="007806FD" w:rsidP="00C153BC">
            <w:pPr>
              <w:jc w:val="center"/>
              <w:rPr>
                <w:lang w:val="en-US"/>
              </w:rPr>
            </w:pPr>
            <w:r w:rsidRPr="009F4677">
              <w:rPr>
                <w:lang w:val="en-US"/>
              </w:rPr>
              <w:t>Y</w:t>
            </w:r>
          </w:p>
        </w:tc>
        <w:tc>
          <w:tcPr>
            <w:tcW w:w="0" w:type="auto"/>
            <w:vAlign w:val="center"/>
          </w:tcPr>
          <w:p w14:paraId="1DC7584B" w14:textId="3018BB30" w:rsidR="007806FD" w:rsidRPr="009F4677" w:rsidRDefault="007806FD" w:rsidP="00C153BC">
            <w:pPr>
              <w:jc w:val="center"/>
              <w:rPr>
                <w:lang w:val="en-US"/>
              </w:rPr>
            </w:pPr>
            <w:r w:rsidRPr="009F4677">
              <w:rPr>
                <w:lang w:val="en-US"/>
              </w:rPr>
              <w:t>Y</w:t>
            </w:r>
          </w:p>
        </w:tc>
        <w:tc>
          <w:tcPr>
            <w:tcW w:w="0" w:type="auto"/>
            <w:vAlign w:val="center"/>
          </w:tcPr>
          <w:p w14:paraId="0392F17E" w14:textId="3FD1F40F" w:rsidR="007806FD" w:rsidRPr="009F4677" w:rsidRDefault="007806FD" w:rsidP="00C153BC">
            <w:pPr>
              <w:jc w:val="center"/>
              <w:rPr>
                <w:lang w:val="en-US"/>
              </w:rPr>
            </w:pPr>
            <w:r w:rsidRPr="009F4677">
              <w:rPr>
                <w:lang w:val="en-US"/>
              </w:rPr>
              <w:t>Always available when frame grabbing is possible</w:t>
            </w:r>
          </w:p>
        </w:tc>
      </w:tr>
      <w:tr w:rsidR="00C153BC" w:rsidRPr="009F4677" w14:paraId="467B4375" w14:textId="77777777" w:rsidTr="00C153BC">
        <w:trPr>
          <w:trHeight w:val="622"/>
        </w:trPr>
        <w:tc>
          <w:tcPr>
            <w:tcW w:w="0" w:type="auto"/>
            <w:vAlign w:val="center"/>
          </w:tcPr>
          <w:p w14:paraId="3F334056" w14:textId="748CB232" w:rsidR="007806FD" w:rsidRPr="009F4677" w:rsidRDefault="007806FD" w:rsidP="00C153BC">
            <w:pPr>
              <w:jc w:val="center"/>
              <w:rPr>
                <w:lang w:val="en-US"/>
              </w:rPr>
            </w:pPr>
            <w:proofErr w:type="spellStart"/>
            <w:r w:rsidRPr="009F4677">
              <w:rPr>
                <w:b/>
                <w:lang w:val="en-US"/>
              </w:rPr>
              <w:t>isOnTarget</w:t>
            </w:r>
            <w:proofErr w:type="spellEnd"/>
          </w:p>
        </w:tc>
        <w:tc>
          <w:tcPr>
            <w:tcW w:w="0" w:type="auto"/>
            <w:vAlign w:val="center"/>
          </w:tcPr>
          <w:p w14:paraId="2C37F6F0" w14:textId="549D24B2" w:rsidR="007806FD" w:rsidRPr="009F4677" w:rsidRDefault="007806FD" w:rsidP="00C153BC">
            <w:pPr>
              <w:jc w:val="center"/>
              <w:rPr>
                <w:lang w:val="en-US"/>
              </w:rPr>
            </w:pPr>
            <w:r w:rsidRPr="009F4677">
              <w:rPr>
                <w:lang w:val="en-US"/>
              </w:rPr>
              <w:t>Y</w:t>
            </w:r>
          </w:p>
        </w:tc>
        <w:tc>
          <w:tcPr>
            <w:tcW w:w="0" w:type="auto"/>
            <w:vAlign w:val="center"/>
          </w:tcPr>
          <w:p w14:paraId="7A092AE7" w14:textId="2B95964F" w:rsidR="007806FD" w:rsidRPr="009F4677" w:rsidRDefault="007806FD" w:rsidP="00C153BC">
            <w:pPr>
              <w:jc w:val="center"/>
              <w:rPr>
                <w:lang w:val="en-US"/>
              </w:rPr>
            </w:pPr>
            <w:r w:rsidRPr="009F4677">
              <w:rPr>
                <w:lang w:val="en-US"/>
              </w:rPr>
              <w:t>Y</w:t>
            </w:r>
          </w:p>
        </w:tc>
        <w:tc>
          <w:tcPr>
            <w:tcW w:w="0" w:type="auto"/>
            <w:vAlign w:val="center"/>
          </w:tcPr>
          <w:p w14:paraId="4CBFD854" w14:textId="24B41FC8" w:rsidR="007806FD" w:rsidRPr="009F4677" w:rsidRDefault="007806FD" w:rsidP="00C153BC">
            <w:pPr>
              <w:jc w:val="center"/>
              <w:rPr>
                <w:lang w:val="en-US"/>
              </w:rPr>
            </w:pPr>
            <w:r w:rsidRPr="009F4677">
              <w:rPr>
                <w:lang w:val="en-US"/>
              </w:rPr>
              <w:t>Y</w:t>
            </w:r>
          </w:p>
        </w:tc>
        <w:tc>
          <w:tcPr>
            <w:tcW w:w="0" w:type="auto"/>
            <w:vAlign w:val="center"/>
          </w:tcPr>
          <w:p w14:paraId="76DAE475" w14:textId="2D33EF49" w:rsidR="007806FD" w:rsidRPr="009F4677" w:rsidRDefault="007806FD" w:rsidP="00C153BC">
            <w:pPr>
              <w:jc w:val="center"/>
              <w:rPr>
                <w:lang w:val="en-US"/>
              </w:rPr>
            </w:pPr>
            <w:r w:rsidRPr="009F4677">
              <w:rPr>
                <w:lang w:val="en-US"/>
              </w:rPr>
              <w:t>All the 3 pupil are within 0.1 subapertures from target</w:t>
            </w:r>
          </w:p>
        </w:tc>
      </w:tr>
      <w:tr w:rsidR="00C153BC" w:rsidRPr="009F4677" w14:paraId="49BDF460" w14:textId="77777777" w:rsidTr="00C153BC">
        <w:trPr>
          <w:trHeight w:val="622"/>
        </w:trPr>
        <w:tc>
          <w:tcPr>
            <w:tcW w:w="0" w:type="auto"/>
            <w:vAlign w:val="center"/>
          </w:tcPr>
          <w:p w14:paraId="5D4073F0" w14:textId="09011578" w:rsidR="00C153BC" w:rsidRPr="009F4677" w:rsidRDefault="00C153BC" w:rsidP="00C153BC">
            <w:pPr>
              <w:jc w:val="center"/>
              <w:rPr>
                <w:b/>
                <w:lang w:val="en-US"/>
              </w:rPr>
            </w:pPr>
            <w:r w:rsidRPr="009F4677">
              <w:rPr>
                <w:b/>
                <w:lang w:val="en-US"/>
              </w:rPr>
              <w:t>Pupil optical magnification</w:t>
            </w:r>
          </w:p>
        </w:tc>
        <w:tc>
          <w:tcPr>
            <w:tcW w:w="0" w:type="auto"/>
            <w:vAlign w:val="center"/>
          </w:tcPr>
          <w:p w14:paraId="0CAC9A0E" w14:textId="2F06D51A" w:rsidR="00C153BC" w:rsidRPr="009F4677" w:rsidRDefault="00C153BC" w:rsidP="00C153BC">
            <w:pPr>
              <w:jc w:val="center"/>
              <w:rPr>
                <w:lang w:val="en-US"/>
              </w:rPr>
            </w:pPr>
            <w:r w:rsidRPr="009F4677">
              <w:rPr>
                <w:lang w:val="en-US"/>
              </w:rPr>
              <w:t>N</w:t>
            </w:r>
          </w:p>
        </w:tc>
        <w:tc>
          <w:tcPr>
            <w:tcW w:w="0" w:type="auto"/>
            <w:vAlign w:val="center"/>
          </w:tcPr>
          <w:p w14:paraId="549EB2B9" w14:textId="342A0BE8" w:rsidR="00C153BC" w:rsidRPr="009F4677" w:rsidRDefault="00C153BC" w:rsidP="00C153BC">
            <w:pPr>
              <w:jc w:val="center"/>
              <w:rPr>
                <w:lang w:val="en-US"/>
              </w:rPr>
            </w:pPr>
            <w:r w:rsidRPr="009F4677">
              <w:rPr>
                <w:lang w:val="en-US"/>
              </w:rPr>
              <w:t>N</w:t>
            </w:r>
          </w:p>
        </w:tc>
        <w:tc>
          <w:tcPr>
            <w:tcW w:w="0" w:type="auto"/>
            <w:vAlign w:val="center"/>
          </w:tcPr>
          <w:p w14:paraId="673B406A" w14:textId="4C17855E" w:rsidR="00C153BC" w:rsidRPr="009F4677" w:rsidRDefault="00C153BC" w:rsidP="00C153BC">
            <w:pPr>
              <w:jc w:val="center"/>
              <w:rPr>
                <w:lang w:val="en-US"/>
              </w:rPr>
            </w:pPr>
            <w:r w:rsidRPr="009F4677">
              <w:rPr>
                <w:lang w:val="en-US"/>
              </w:rPr>
              <w:t>N</w:t>
            </w:r>
          </w:p>
        </w:tc>
        <w:tc>
          <w:tcPr>
            <w:tcW w:w="0" w:type="auto"/>
            <w:vAlign w:val="center"/>
          </w:tcPr>
          <w:p w14:paraId="67232136" w14:textId="51E365E8" w:rsidR="00C153BC" w:rsidRPr="009F4677" w:rsidRDefault="00C153BC" w:rsidP="00C153BC">
            <w:pPr>
              <w:jc w:val="center"/>
              <w:rPr>
                <w:lang w:val="en-US"/>
              </w:rPr>
            </w:pPr>
            <w:r w:rsidRPr="009F4677">
              <w:rPr>
                <w:lang w:val="en-US"/>
              </w:rPr>
              <w:t>The pupil optical magnification (pupil diameter in lenslet unit</w:t>
            </w:r>
            <w:r w:rsidR="00DE4FC9" w:rsidRPr="009F4677">
              <w:rPr>
                <w:lang w:val="en-US"/>
              </w:rPr>
              <w:t>) is</w:t>
            </w:r>
            <w:r w:rsidRPr="009F4677">
              <w:rPr>
                <w:lang w:val="en-US"/>
              </w:rPr>
              <w:t xml:space="preserve"> not measured</w:t>
            </w:r>
          </w:p>
        </w:tc>
      </w:tr>
    </w:tbl>
    <w:p w14:paraId="3F86425B" w14:textId="10A39AC2" w:rsidR="003A6BE9" w:rsidRPr="009F4677" w:rsidRDefault="003A6BE9" w:rsidP="003A6BE9">
      <w:pPr>
        <w:pStyle w:val="Caption"/>
        <w:keepNext/>
        <w:rPr>
          <w:b w:val="0"/>
          <w:bCs w:val="0"/>
          <w:sz w:val="22"/>
          <w:szCs w:val="22"/>
          <w:lang w:val="en-US"/>
        </w:rPr>
      </w:pPr>
    </w:p>
    <w:p w14:paraId="6F74C2F7" w14:textId="77777777" w:rsidR="003A6BE9" w:rsidRPr="009F4677" w:rsidRDefault="003A6BE9" w:rsidP="003A6BE9">
      <w:pPr>
        <w:rPr>
          <w:lang w:val="en-US"/>
        </w:rPr>
      </w:pPr>
    </w:p>
    <w:tbl>
      <w:tblPr>
        <w:tblStyle w:val="TableGrid"/>
        <w:tblW w:w="0" w:type="auto"/>
        <w:tblLook w:val="04A0" w:firstRow="1" w:lastRow="0" w:firstColumn="1" w:lastColumn="0" w:noHBand="0" w:noVBand="1"/>
      </w:tblPr>
      <w:tblGrid>
        <w:gridCol w:w="4856"/>
        <w:gridCol w:w="4857"/>
      </w:tblGrid>
      <w:tr w:rsidR="003A6BE9" w:rsidRPr="009F4677" w14:paraId="3B1E3896" w14:textId="77777777" w:rsidTr="003A6BE9">
        <w:tc>
          <w:tcPr>
            <w:tcW w:w="4856" w:type="dxa"/>
          </w:tcPr>
          <w:p w14:paraId="5236B5AE" w14:textId="77777777" w:rsidR="003A6BE9" w:rsidRPr="009F4677" w:rsidRDefault="003A6BE9" w:rsidP="008E2E30">
            <w:pPr>
              <w:rPr>
                <w:lang w:val="en-US"/>
              </w:rPr>
            </w:pPr>
          </w:p>
        </w:tc>
        <w:tc>
          <w:tcPr>
            <w:tcW w:w="4857" w:type="dxa"/>
          </w:tcPr>
          <w:p w14:paraId="17E4AF1A" w14:textId="77777777" w:rsidR="003A6BE9" w:rsidRPr="009F4677" w:rsidRDefault="003A6BE9" w:rsidP="008E2E30">
            <w:pPr>
              <w:rPr>
                <w:lang w:val="en-US"/>
              </w:rPr>
            </w:pPr>
          </w:p>
        </w:tc>
      </w:tr>
      <w:tr w:rsidR="003A6BE9" w:rsidRPr="009F4677" w14:paraId="00F9697B" w14:textId="77777777" w:rsidTr="003A6BE9">
        <w:tc>
          <w:tcPr>
            <w:tcW w:w="4856" w:type="dxa"/>
          </w:tcPr>
          <w:p w14:paraId="116D988E" w14:textId="0F7B0AAB" w:rsidR="003A6BE9" w:rsidRPr="009F4677" w:rsidRDefault="006F17A7" w:rsidP="008E2E30">
            <w:pPr>
              <w:rPr>
                <w:lang w:val="en-US"/>
              </w:rPr>
            </w:pPr>
            <w:proofErr w:type="spellStart"/>
            <w:r w:rsidRPr="009F4677">
              <w:rPr>
                <w:lang w:val="en-US"/>
              </w:rPr>
              <w:t>getThat</w:t>
            </w:r>
            <w:proofErr w:type="spellEnd"/>
          </w:p>
        </w:tc>
        <w:tc>
          <w:tcPr>
            <w:tcW w:w="4857" w:type="dxa"/>
          </w:tcPr>
          <w:p w14:paraId="34822CB2" w14:textId="77777777" w:rsidR="003A6BE9" w:rsidRPr="009F4677" w:rsidRDefault="003A6BE9" w:rsidP="008E2E30">
            <w:pPr>
              <w:rPr>
                <w:lang w:val="en-US"/>
              </w:rPr>
            </w:pPr>
          </w:p>
        </w:tc>
      </w:tr>
      <w:tr w:rsidR="003A6BE9" w:rsidRPr="009F4677" w14:paraId="17C3F803" w14:textId="77777777" w:rsidTr="003A6BE9">
        <w:tc>
          <w:tcPr>
            <w:tcW w:w="4856" w:type="dxa"/>
          </w:tcPr>
          <w:p w14:paraId="7B504BBA" w14:textId="43AAEE0C" w:rsidR="003A6BE9" w:rsidRPr="009F4677" w:rsidRDefault="006F17A7" w:rsidP="008E2E30">
            <w:pPr>
              <w:rPr>
                <w:lang w:val="en-US"/>
              </w:rPr>
            </w:pPr>
            <w:proofErr w:type="spellStart"/>
            <w:r w:rsidRPr="009F4677">
              <w:rPr>
                <w:lang w:val="en-US"/>
              </w:rPr>
              <w:t>setThis</w:t>
            </w:r>
            <w:proofErr w:type="spellEnd"/>
            <w:r w:rsidRPr="009F4677">
              <w:rPr>
                <w:lang w:val="en-US"/>
              </w:rPr>
              <w:t xml:space="preserve"> </w:t>
            </w:r>
          </w:p>
        </w:tc>
        <w:tc>
          <w:tcPr>
            <w:tcW w:w="4857" w:type="dxa"/>
          </w:tcPr>
          <w:p w14:paraId="527619AE" w14:textId="77777777" w:rsidR="003A6BE9" w:rsidRPr="009F4677" w:rsidRDefault="003A6BE9" w:rsidP="008E2E30">
            <w:pPr>
              <w:rPr>
                <w:lang w:val="en-US"/>
              </w:rPr>
            </w:pPr>
          </w:p>
        </w:tc>
      </w:tr>
      <w:tr w:rsidR="003A6BE9" w:rsidRPr="009F4677" w14:paraId="016072B0" w14:textId="77777777" w:rsidTr="003A6BE9">
        <w:tc>
          <w:tcPr>
            <w:tcW w:w="4856" w:type="dxa"/>
          </w:tcPr>
          <w:p w14:paraId="540E4FB9" w14:textId="1CD57309" w:rsidR="003A6BE9" w:rsidRPr="009F4677" w:rsidRDefault="006F17A7" w:rsidP="008E2E30">
            <w:pPr>
              <w:rPr>
                <w:lang w:val="en-US"/>
              </w:rPr>
            </w:pPr>
            <w:proofErr w:type="spellStart"/>
            <w:r w:rsidRPr="009F4677">
              <w:rPr>
                <w:lang w:val="en-US"/>
              </w:rPr>
              <w:t>isOnTarget</w:t>
            </w:r>
            <w:proofErr w:type="spellEnd"/>
          </w:p>
        </w:tc>
        <w:tc>
          <w:tcPr>
            <w:tcW w:w="4857" w:type="dxa"/>
          </w:tcPr>
          <w:p w14:paraId="441554BB" w14:textId="77777777" w:rsidR="003A6BE9" w:rsidRPr="009F4677" w:rsidRDefault="003A6BE9" w:rsidP="003A6BE9">
            <w:pPr>
              <w:keepNext/>
              <w:rPr>
                <w:lang w:val="en-US"/>
              </w:rPr>
            </w:pPr>
          </w:p>
        </w:tc>
      </w:tr>
    </w:tbl>
    <w:p w14:paraId="7B336CB3" w14:textId="181FA257" w:rsidR="003A6BE9" w:rsidRPr="009F4677" w:rsidRDefault="003A6BE9" w:rsidP="003A6BE9">
      <w:pPr>
        <w:pStyle w:val="Caption"/>
        <w:rPr>
          <w:lang w:val="en-US"/>
        </w:rPr>
      </w:pPr>
      <w:r w:rsidRPr="009F4677">
        <w:rPr>
          <w:lang w:val="en-US"/>
        </w:rPr>
        <w:t xml:space="preserve">Table </w:t>
      </w:r>
      <w:r w:rsidRPr="009F4677">
        <w:rPr>
          <w:lang w:val="en-US"/>
        </w:rPr>
        <w:fldChar w:fldCharType="begin"/>
      </w:r>
      <w:r w:rsidRPr="009F4677">
        <w:rPr>
          <w:lang w:val="en-US"/>
        </w:rPr>
        <w:instrText xml:space="preserve"> SEQ Table \* ARABIC </w:instrText>
      </w:r>
      <w:r w:rsidRPr="009F4677">
        <w:rPr>
          <w:lang w:val="en-US"/>
        </w:rPr>
        <w:fldChar w:fldCharType="separate"/>
      </w:r>
      <w:r w:rsidR="00C4519D">
        <w:rPr>
          <w:noProof/>
          <w:lang w:val="en-US"/>
        </w:rPr>
        <w:t>1</w:t>
      </w:r>
      <w:r w:rsidRPr="009F4677">
        <w:rPr>
          <w:lang w:val="en-US"/>
        </w:rPr>
        <w:fldChar w:fldCharType="end"/>
      </w:r>
      <w:r w:rsidRPr="009F4677">
        <w:rPr>
          <w:lang w:val="en-US"/>
        </w:rPr>
        <w:t xml:space="preserve"> Commands in the Pupil Stabilization Loop SW interface</w:t>
      </w:r>
    </w:p>
    <w:p w14:paraId="7EDE13B9" w14:textId="77777777" w:rsidR="003A6BE9" w:rsidRPr="009F4677" w:rsidRDefault="003A6BE9" w:rsidP="008E2E30">
      <w:pPr>
        <w:rPr>
          <w:lang w:val="en-US"/>
        </w:rPr>
      </w:pPr>
    </w:p>
    <w:p w14:paraId="28AD270B" w14:textId="57D41636" w:rsidR="00FC0BD5" w:rsidRPr="009F4677" w:rsidRDefault="006A1085" w:rsidP="008E2E30">
      <w:pPr>
        <w:rPr>
          <w:lang w:val="en-US"/>
        </w:rPr>
      </w:pPr>
      <w:r w:rsidRPr="009F4677">
        <w:rPr>
          <w:lang w:val="en-US"/>
        </w:rPr>
        <w:t xml:space="preserve">On 1 occasion in several tens of hours of operation </w:t>
      </w:r>
      <w:r w:rsidR="00FC723D" w:rsidRPr="009F4677">
        <w:rPr>
          <w:lang w:val="en-US"/>
        </w:rPr>
        <w:t xml:space="preserve">we have observed an effect similar to </w:t>
      </w:r>
      <w:r w:rsidR="00794165" w:rsidRPr="009F4677">
        <w:rPr>
          <w:lang w:val="en-US"/>
        </w:rPr>
        <w:t>motor “</w:t>
      </w:r>
      <w:r w:rsidRPr="009F4677">
        <w:rPr>
          <w:lang w:val="en-US"/>
        </w:rPr>
        <w:t>loss–of-steps</w:t>
      </w:r>
      <w:r w:rsidR="00794165" w:rsidRPr="009F4677">
        <w:rPr>
          <w:lang w:val="en-US"/>
        </w:rPr>
        <w:t>”</w:t>
      </w:r>
      <w:r w:rsidR="00C362DC" w:rsidRPr="009F4677">
        <w:rPr>
          <w:lang w:val="en-US"/>
        </w:rPr>
        <w:t>: the steps</w:t>
      </w:r>
      <w:r w:rsidR="00D649E0" w:rsidRPr="009F4677">
        <w:rPr>
          <w:lang w:val="en-US"/>
        </w:rPr>
        <w:t xml:space="preserve"> count </w:t>
      </w:r>
      <w:r w:rsidR="002E40AD" w:rsidRPr="009F4677">
        <w:rPr>
          <w:lang w:val="en-US"/>
        </w:rPr>
        <w:t>slowly drifted to the software</w:t>
      </w:r>
      <w:r w:rsidR="00D649E0" w:rsidRPr="009F4677">
        <w:rPr>
          <w:lang w:val="en-US"/>
        </w:rPr>
        <w:t xml:space="preserve"> limit without an actual correspondent movement of the stage. </w:t>
      </w:r>
      <w:r w:rsidR="002E40AD" w:rsidRPr="009F4677">
        <w:rPr>
          <w:lang w:val="en-US"/>
        </w:rPr>
        <w:t xml:space="preserve">It looks like the loop required </w:t>
      </w:r>
      <w:r w:rsidR="00DE4FC9" w:rsidRPr="009F4677">
        <w:rPr>
          <w:lang w:val="en-US"/>
        </w:rPr>
        <w:t>offsetting</w:t>
      </w:r>
      <w:r w:rsidR="002E40AD" w:rsidRPr="009F4677">
        <w:rPr>
          <w:lang w:val="en-US"/>
        </w:rPr>
        <w:t xml:space="preserve"> the stage by such a tiny amount that the motion was then nulled by some mechanical backlash. </w:t>
      </w:r>
      <w:r w:rsidR="00D649E0" w:rsidRPr="009F4677">
        <w:rPr>
          <w:lang w:val="en-US"/>
        </w:rPr>
        <w:t xml:space="preserve">Re-homing and re-setting to initial position brings the stage back to the nominal position. </w:t>
      </w:r>
    </w:p>
    <w:p w14:paraId="47376890" w14:textId="77777777" w:rsidR="00C362DC" w:rsidRPr="009F4677" w:rsidRDefault="00C362DC" w:rsidP="008E2E30">
      <w:pPr>
        <w:rPr>
          <w:lang w:val="en-US"/>
        </w:rPr>
      </w:pPr>
    </w:p>
    <w:p w14:paraId="33B338B3" w14:textId="77777777" w:rsidR="00C362DC" w:rsidRPr="009F4677" w:rsidRDefault="00C362DC" w:rsidP="008E2E30">
      <w:pPr>
        <w:rPr>
          <w:lang w:val="en-US"/>
        </w:rPr>
      </w:pPr>
    </w:p>
    <w:p w14:paraId="749F4A32" w14:textId="77777777" w:rsidR="00FC0BD5" w:rsidRPr="009F4677" w:rsidRDefault="00FC0BD5" w:rsidP="008E2E30">
      <w:pPr>
        <w:rPr>
          <w:lang w:val="en-US"/>
        </w:rPr>
      </w:pPr>
    </w:p>
    <w:p w14:paraId="0F69475B" w14:textId="01AD8865" w:rsidR="00C62ADF" w:rsidRPr="009F4677" w:rsidRDefault="00C62ADF" w:rsidP="00C62ADF">
      <w:pPr>
        <w:rPr>
          <w:rFonts w:ascii="Times" w:hAnsi="Times" w:cs="Times New Roman"/>
          <w:sz w:val="20"/>
          <w:szCs w:val="20"/>
          <w:lang w:val="en-US"/>
        </w:rPr>
      </w:pPr>
      <w:r w:rsidRPr="009F4677">
        <w:rPr>
          <w:rStyle w:val="IntenseEmphasis"/>
          <w:lang w:val="en-US"/>
        </w:rPr>
        <w:t>Bottom Line: The pupil stabilization is fully implemented and integrated into the LGSW control software. The loop has been thoroughly tested in lab condition</w:t>
      </w:r>
      <w:r w:rsidR="00794165" w:rsidRPr="009F4677">
        <w:rPr>
          <w:rStyle w:val="IntenseEmphasis"/>
          <w:lang w:val="en-US"/>
        </w:rPr>
        <w:t xml:space="preserve">s proving robustness and accuracy.  We have an indication that </w:t>
      </w:r>
      <w:r w:rsidR="006A1085" w:rsidRPr="009F4677">
        <w:rPr>
          <w:rStyle w:val="IntenseEmphasis"/>
          <w:lang w:val="en-US"/>
        </w:rPr>
        <w:t xml:space="preserve">there may be a “loss-of-steps” effect that requires </w:t>
      </w:r>
      <w:r w:rsidR="00DE4FC9" w:rsidRPr="009F4677">
        <w:rPr>
          <w:rStyle w:val="IntenseEmphasis"/>
          <w:lang w:val="en-US"/>
        </w:rPr>
        <w:t>re-homing</w:t>
      </w:r>
      <w:r w:rsidR="006A1085" w:rsidRPr="009F4677">
        <w:rPr>
          <w:rStyle w:val="IntenseEmphasis"/>
          <w:lang w:val="en-US"/>
        </w:rPr>
        <w:t xml:space="preserve"> the motors.  </w:t>
      </w:r>
    </w:p>
    <w:p w14:paraId="20B4ECEF" w14:textId="07E5F9C6" w:rsidR="00C62ADF" w:rsidRPr="009F4677" w:rsidRDefault="00C62ADF" w:rsidP="00C62ADF">
      <w:pPr>
        <w:rPr>
          <w:rStyle w:val="IntenseEmphasis"/>
          <w:lang w:val="en-US"/>
        </w:rPr>
      </w:pPr>
    </w:p>
    <w:p w14:paraId="2FFD3A5E" w14:textId="77777777" w:rsidR="00C62ADF" w:rsidRPr="009F4677" w:rsidRDefault="00C62ADF" w:rsidP="008E2E30">
      <w:pPr>
        <w:rPr>
          <w:lang w:val="en-US"/>
        </w:rPr>
      </w:pPr>
    </w:p>
    <w:p w14:paraId="44BEF6E1" w14:textId="2958CF7E" w:rsidR="00FC0BD5" w:rsidRPr="009F4677" w:rsidRDefault="00A5026D" w:rsidP="00A5026D">
      <w:pPr>
        <w:autoSpaceDE/>
        <w:autoSpaceDN/>
        <w:jc w:val="left"/>
        <w:rPr>
          <w:lang w:val="en-US"/>
        </w:rPr>
      </w:pPr>
      <w:r w:rsidRPr="009F4677">
        <w:rPr>
          <w:lang w:val="en-US"/>
        </w:rPr>
        <w:br w:type="page"/>
      </w:r>
    </w:p>
    <w:p w14:paraId="54CF258C" w14:textId="77777777" w:rsidR="00C36B17" w:rsidRPr="009F4677" w:rsidRDefault="00C36B17" w:rsidP="008E2E30">
      <w:pPr>
        <w:pStyle w:val="Heading1"/>
        <w:rPr>
          <w:lang w:val="en-US"/>
        </w:rPr>
      </w:pPr>
      <w:bookmarkStart w:id="34" w:name="_Toc251942467"/>
      <w:r w:rsidRPr="009F4677">
        <w:rPr>
          <w:lang w:val="en-US"/>
        </w:rPr>
        <w:lastRenderedPageBreak/>
        <w:t>Jitter Stabilization</w:t>
      </w:r>
      <w:bookmarkEnd w:id="34"/>
    </w:p>
    <w:p w14:paraId="29E05091" w14:textId="77777777" w:rsidR="00C36B17" w:rsidRPr="009F4677" w:rsidRDefault="00C36B17" w:rsidP="008E2E30">
      <w:pPr>
        <w:rPr>
          <w:lang w:val="en-US"/>
        </w:rPr>
      </w:pPr>
    </w:p>
    <w:p w14:paraId="2B5E8B92" w14:textId="7CB2C842" w:rsidR="003962C6" w:rsidRPr="009F4677" w:rsidRDefault="003962C6" w:rsidP="003962C6">
      <w:pPr>
        <w:rPr>
          <w:rStyle w:val="Emphasis"/>
          <w:lang w:val="en-US"/>
        </w:rPr>
      </w:pPr>
      <w:r w:rsidRPr="009F4677">
        <w:rPr>
          <w:rStyle w:val="Emphasis"/>
          <w:lang w:val="en-US"/>
        </w:rPr>
        <w:t xml:space="preserve">Requirement: The jitter stabilization loop compensates for residual atmospheric tilt in the LGS beams to let the LGSW working in the </w:t>
      </w:r>
      <w:r w:rsidR="00DE4FC9" w:rsidRPr="009F4677">
        <w:rPr>
          <w:rStyle w:val="Emphasis"/>
          <w:lang w:val="en-US"/>
        </w:rPr>
        <w:t>favorable</w:t>
      </w:r>
      <w:r w:rsidRPr="009F4677">
        <w:rPr>
          <w:rStyle w:val="Emphasis"/>
          <w:lang w:val="en-US"/>
        </w:rPr>
        <w:t xml:space="preserve"> zero-tilt condition.</w:t>
      </w:r>
    </w:p>
    <w:p w14:paraId="2B3CDF41" w14:textId="3A9CC5D7" w:rsidR="003962C6" w:rsidRPr="009F4677" w:rsidRDefault="003962C6" w:rsidP="008E2E30">
      <w:pPr>
        <w:rPr>
          <w:lang w:val="en-US"/>
        </w:rPr>
      </w:pPr>
    </w:p>
    <w:p w14:paraId="43A0ADCC" w14:textId="77777777" w:rsidR="00C553CB" w:rsidRPr="009F4677" w:rsidRDefault="00E270C1" w:rsidP="008E2E30">
      <w:pPr>
        <w:rPr>
          <w:lang w:val="en-US"/>
        </w:rPr>
      </w:pPr>
      <w:r w:rsidRPr="009F4677">
        <w:rPr>
          <w:lang w:val="en-US"/>
        </w:rPr>
        <w:t xml:space="preserve">The residual tilt is estimated by the BCU as the average value of the slopes (along X and Y) for each of the 3 LGS beams. This 6-element vector is copied to the BCU HVC boards that control the PI334.1SL piezo heads.  A pure integrator control scheme is implemented in the HVC code to send commands to the piezo heads. For each LGS beam the algorithm requires a </w:t>
      </w:r>
      <w:r w:rsidR="00C553CB" w:rsidRPr="009F4677">
        <w:rPr>
          <w:lang w:val="en-US"/>
        </w:rPr>
        <w:t>proportional gain 2x2 matrix (a.k.a. Reconstructor) and an initial position 2-elements vector to set the.</w:t>
      </w:r>
    </w:p>
    <w:p w14:paraId="58C3E9B9" w14:textId="51F003B9" w:rsidR="00C553CB" w:rsidRPr="009F4677" w:rsidRDefault="00C553CB" w:rsidP="008E2E30">
      <w:pPr>
        <w:rPr>
          <w:lang w:val="en-US"/>
        </w:rPr>
      </w:pPr>
      <w:r w:rsidRPr="009F4677">
        <w:rPr>
          <w:lang w:val="en-US"/>
        </w:rPr>
        <w:t xml:space="preserve">The scheme does </w:t>
      </w:r>
      <w:r w:rsidRPr="009F4677">
        <w:rPr>
          <w:b/>
          <w:lang w:val="en-US"/>
        </w:rPr>
        <w:t>not</w:t>
      </w:r>
      <w:r w:rsidRPr="009F4677">
        <w:rPr>
          <w:lang w:val="en-US"/>
        </w:rPr>
        <w:t xml:space="preserve"> provide a signal-offset capability to set the working point away from 0.  </w:t>
      </w:r>
    </w:p>
    <w:p w14:paraId="2C2422A2" w14:textId="27615E07" w:rsidR="00C553CB" w:rsidRPr="009F4677" w:rsidRDefault="00C553CB" w:rsidP="008E2E30">
      <w:pPr>
        <w:rPr>
          <w:lang w:val="en-US"/>
        </w:rPr>
      </w:pPr>
      <w:r w:rsidRPr="009F4677">
        <w:rPr>
          <w:lang w:val="en-US"/>
        </w:rPr>
        <w:t xml:space="preserve">The loop gain must be included in the reconstructor </w:t>
      </w:r>
      <w:r w:rsidR="00DE4FC9" w:rsidRPr="009F4677">
        <w:rPr>
          <w:lang w:val="en-US"/>
        </w:rPr>
        <w:t>matrix, which</w:t>
      </w:r>
      <w:r w:rsidRPr="009F4677">
        <w:rPr>
          <w:lang w:val="en-US"/>
        </w:rPr>
        <w:t xml:space="preserve"> can be changed at run time.</w:t>
      </w:r>
    </w:p>
    <w:p w14:paraId="4ABFDF82" w14:textId="6AB3C142" w:rsidR="00E270C1" w:rsidRPr="009F4677" w:rsidRDefault="00C553CB" w:rsidP="008E2E30">
      <w:pPr>
        <w:rPr>
          <w:lang w:val="en-US"/>
        </w:rPr>
      </w:pPr>
      <w:r w:rsidRPr="009F4677">
        <w:rPr>
          <w:lang w:val="en-US"/>
        </w:rPr>
        <w:t>The initial position vector is required because of the non-monotonic nature of the tilt-measurement: a large initial piezo command could steer the spots in the adjacent subaperture resulting in a wrong slope command that will make the loop converging around the wrong tilt value.  The initial position vector is measured during the LGSW internal alignment and it has been found to be stable during all the lab tests.</w:t>
      </w:r>
    </w:p>
    <w:p w14:paraId="3FCF6790" w14:textId="77777777" w:rsidR="00C36B17" w:rsidRPr="009F4677" w:rsidRDefault="00C36B17" w:rsidP="008E2E30">
      <w:pPr>
        <w:rPr>
          <w:lang w:val="en-US"/>
        </w:rPr>
      </w:pPr>
    </w:p>
    <w:p w14:paraId="0C1B1D20" w14:textId="5CE17953" w:rsidR="00C36B17" w:rsidRPr="009F4677" w:rsidRDefault="003962C6" w:rsidP="003962C6">
      <w:pPr>
        <w:rPr>
          <w:lang w:val="en-US"/>
        </w:rPr>
      </w:pPr>
      <w:r w:rsidRPr="009F4677">
        <w:rPr>
          <w:highlight w:val="yellow"/>
          <w:lang w:val="en-US"/>
        </w:rPr>
        <w:t>ADD SW interface</w:t>
      </w:r>
    </w:p>
    <w:p w14:paraId="60FAE31D" w14:textId="77777777" w:rsidR="003A6BE9" w:rsidRPr="009F4677" w:rsidRDefault="003A6BE9" w:rsidP="003A6BE9">
      <w:pPr>
        <w:pStyle w:val="ListParagraph"/>
        <w:rPr>
          <w:lang w:val="en-US"/>
        </w:rPr>
      </w:pPr>
    </w:p>
    <w:tbl>
      <w:tblPr>
        <w:tblStyle w:val="TableProfessional"/>
        <w:tblW w:w="0" w:type="auto"/>
        <w:tblLook w:val="04A0" w:firstRow="1" w:lastRow="0" w:firstColumn="1" w:lastColumn="0" w:noHBand="0" w:noVBand="1"/>
      </w:tblPr>
      <w:tblGrid>
        <w:gridCol w:w="1700"/>
        <w:gridCol w:w="1867"/>
        <w:gridCol w:w="1454"/>
        <w:gridCol w:w="2706"/>
        <w:gridCol w:w="1986"/>
      </w:tblGrid>
      <w:tr w:rsidR="003A6BE9" w:rsidRPr="009F4677" w14:paraId="698AD666" w14:textId="77777777" w:rsidTr="00E270C1">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2C463FA" w14:textId="77777777" w:rsidR="003A6BE9" w:rsidRPr="009F4677" w:rsidRDefault="003A6BE9" w:rsidP="00E270C1">
            <w:pPr>
              <w:jc w:val="center"/>
              <w:rPr>
                <w:lang w:val="en-US"/>
              </w:rPr>
            </w:pPr>
            <w:r w:rsidRPr="009F4677">
              <w:rPr>
                <w:lang w:val="en-US"/>
              </w:rPr>
              <w:t>Inputs</w:t>
            </w:r>
          </w:p>
        </w:tc>
        <w:tc>
          <w:tcPr>
            <w:tcW w:w="0" w:type="auto"/>
            <w:vAlign w:val="center"/>
          </w:tcPr>
          <w:p w14:paraId="633C4017" w14:textId="77777777" w:rsidR="003A6BE9" w:rsidRPr="009F4677" w:rsidRDefault="003A6BE9" w:rsidP="00E270C1">
            <w:pPr>
              <w:jc w:val="center"/>
              <w:rPr>
                <w:lang w:val="en-US"/>
              </w:rPr>
            </w:pPr>
            <w:r w:rsidRPr="009F4677">
              <w:rPr>
                <w:lang w:val="en-US"/>
              </w:rPr>
              <w:t xml:space="preserve">Set in the </w:t>
            </w:r>
            <w:proofErr w:type="spellStart"/>
            <w:r w:rsidRPr="009F4677">
              <w:rPr>
                <w:lang w:val="en-US"/>
              </w:rPr>
              <w:t>config</w:t>
            </w:r>
            <w:proofErr w:type="spellEnd"/>
            <w:r w:rsidRPr="009F4677">
              <w:rPr>
                <w:lang w:val="en-US"/>
              </w:rPr>
              <w:t xml:space="preserve"> file</w:t>
            </w:r>
          </w:p>
        </w:tc>
        <w:tc>
          <w:tcPr>
            <w:tcW w:w="0" w:type="auto"/>
            <w:vAlign w:val="center"/>
          </w:tcPr>
          <w:p w14:paraId="19739D22" w14:textId="77777777" w:rsidR="003A6BE9" w:rsidRPr="009F4677" w:rsidRDefault="003A6BE9" w:rsidP="00E270C1">
            <w:pPr>
              <w:jc w:val="center"/>
              <w:rPr>
                <w:lang w:val="en-US"/>
              </w:rPr>
            </w:pPr>
            <w:r w:rsidRPr="009F4677">
              <w:rPr>
                <w:lang w:val="en-US"/>
              </w:rPr>
              <w:t>Set at run time</w:t>
            </w:r>
          </w:p>
        </w:tc>
        <w:tc>
          <w:tcPr>
            <w:tcW w:w="0" w:type="auto"/>
            <w:vAlign w:val="center"/>
          </w:tcPr>
          <w:p w14:paraId="035FCE9D" w14:textId="77777777" w:rsidR="003A6BE9" w:rsidRPr="009F4677" w:rsidRDefault="003A6BE9" w:rsidP="00E270C1">
            <w:pPr>
              <w:jc w:val="center"/>
              <w:rPr>
                <w:lang w:val="en-US"/>
              </w:rPr>
            </w:pPr>
            <w:r w:rsidRPr="009F4677">
              <w:rPr>
                <w:lang w:val="en-US"/>
              </w:rPr>
              <w:t>Stored in the calibration tree</w:t>
            </w:r>
          </w:p>
        </w:tc>
        <w:tc>
          <w:tcPr>
            <w:tcW w:w="0" w:type="auto"/>
            <w:vAlign w:val="center"/>
          </w:tcPr>
          <w:p w14:paraId="0D86056D" w14:textId="77777777" w:rsidR="003A6BE9" w:rsidRPr="009F4677" w:rsidRDefault="003A6BE9" w:rsidP="00E270C1">
            <w:pPr>
              <w:jc w:val="center"/>
              <w:rPr>
                <w:lang w:val="en-US"/>
              </w:rPr>
            </w:pPr>
            <w:r w:rsidRPr="009F4677">
              <w:rPr>
                <w:lang w:val="en-US"/>
              </w:rPr>
              <w:t>Notes</w:t>
            </w:r>
          </w:p>
        </w:tc>
      </w:tr>
      <w:tr w:rsidR="003A6BE9" w:rsidRPr="009F4677" w14:paraId="2C77FC9C" w14:textId="77777777" w:rsidTr="00E270C1">
        <w:tc>
          <w:tcPr>
            <w:tcW w:w="0" w:type="auto"/>
            <w:vAlign w:val="center"/>
          </w:tcPr>
          <w:p w14:paraId="0E5002EA" w14:textId="77777777" w:rsidR="003A6BE9" w:rsidRPr="009F4677" w:rsidRDefault="003A6BE9" w:rsidP="00E270C1">
            <w:pPr>
              <w:jc w:val="center"/>
              <w:rPr>
                <w:b/>
                <w:lang w:val="en-US"/>
              </w:rPr>
            </w:pPr>
            <w:r w:rsidRPr="009F4677">
              <w:rPr>
                <w:b/>
                <w:lang w:val="en-US"/>
              </w:rPr>
              <w:t>Reconstructor</w:t>
            </w:r>
          </w:p>
        </w:tc>
        <w:tc>
          <w:tcPr>
            <w:tcW w:w="0" w:type="auto"/>
            <w:vAlign w:val="center"/>
          </w:tcPr>
          <w:p w14:paraId="2E8C8827" w14:textId="77777777" w:rsidR="003A6BE9" w:rsidRPr="009F4677" w:rsidRDefault="003A6BE9" w:rsidP="00E270C1">
            <w:pPr>
              <w:jc w:val="center"/>
              <w:rPr>
                <w:lang w:val="en-US"/>
              </w:rPr>
            </w:pPr>
            <w:r w:rsidRPr="009F4677">
              <w:rPr>
                <w:lang w:val="en-US"/>
              </w:rPr>
              <w:t>Y</w:t>
            </w:r>
          </w:p>
        </w:tc>
        <w:tc>
          <w:tcPr>
            <w:tcW w:w="0" w:type="auto"/>
            <w:vAlign w:val="center"/>
          </w:tcPr>
          <w:p w14:paraId="604FFC09" w14:textId="3B9B5F8E" w:rsidR="003A6BE9" w:rsidRPr="009F4677" w:rsidRDefault="003A6BE9" w:rsidP="00E270C1">
            <w:pPr>
              <w:jc w:val="center"/>
              <w:rPr>
                <w:lang w:val="en-US"/>
              </w:rPr>
            </w:pPr>
            <w:r w:rsidRPr="009F4677">
              <w:rPr>
                <w:lang w:val="en-US"/>
              </w:rPr>
              <w:t>N</w:t>
            </w:r>
          </w:p>
        </w:tc>
        <w:tc>
          <w:tcPr>
            <w:tcW w:w="0" w:type="auto"/>
            <w:vAlign w:val="center"/>
          </w:tcPr>
          <w:p w14:paraId="7784C420" w14:textId="77777777" w:rsidR="003A6BE9" w:rsidRPr="009F4677" w:rsidRDefault="003A6BE9" w:rsidP="00E270C1">
            <w:pPr>
              <w:jc w:val="center"/>
              <w:rPr>
                <w:lang w:val="en-US"/>
              </w:rPr>
            </w:pPr>
            <w:r w:rsidRPr="009F4677">
              <w:rPr>
                <w:lang w:val="en-US"/>
              </w:rPr>
              <w:t>Y</w:t>
            </w:r>
          </w:p>
        </w:tc>
        <w:tc>
          <w:tcPr>
            <w:tcW w:w="0" w:type="auto"/>
            <w:vAlign w:val="center"/>
          </w:tcPr>
          <w:p w14:paraId="3B64FE2E" w14:textId="77777777" w:rsidR="003A6BE9" w:rsidRPr="009F4677" w:rsidRDefault="003A6BE9" w:rsidP="00E270C1">
            <w:pPr>
              <w:jc w:val="center"/>
              <w:rPr>
                <w:lang w:val="en-US"/>
              </w:rPr>
            </w:pPr>
          </w:p>
        </w:tc>
      </w:tr>
      <w:tr w:rsidR="003A6BE9" w:rsidRPr="009F4677" w14:paraId="49EA5983" w14:textId="77777777" w:rsidTr="00E270C1">
        <w:tc>
          <w:tcPr>
            <w:tcW w:w="0" w:type="auto"/>
            <w:vAlign w:val="center"/>
          </w:tcPr>
          <w:p w14:paraId="1222B49B" w14:textId="6711833B" w:rsidR="003A6BE9" w:rsidRPr="009F4677" w:rsidRDefault="003A6BE9" w:rsidP="00E270C1">
            <w:pPr>
              <w:jc w:val="center"/>
              <w:rPr>
                <w:b/>
                <w:lang w:val="en-US"/>
              </w:rPr>
            </w:pPr>
            <w:r w:rsidRPr="009F4677">
              <w:rPr>
                <w:b/>
                <w:lang w:val="en-US"/>
              </w:rPr>
              <w:t>Initial position</w:t>
            </w:r>
          </w:p>
        </w:tc>
        <w:tc>
          <w:tcPr>
            <w:tcW w:w="0" w:type="auto"/>
            <w:vAlign w:val="center"/>
          </w:tcPr>
          <w:p w14:paraId="5877602B" w14:textId="77777777" w:rsidR="003A6BE9" w:rsidRPr="009F4677" w:rsidRDefault="003A6BE9" w:rsidP="00E270C1">
            <w:pPr>
              <w:jc w:val="center"/>
              <w:rPr>
                <w:lang w:val="en-US"/>
              </w:rPr>
            </w:pPr>
            <w:r w:rsidRPr="009F4677">
              <w:rPr>
                <w:lang w:val="en-US"/>
              </w:rPr>
              <w:t>Y</w:t>
            </w:r>
          </w:p>
        </w:tc>
        <w:tc>
          <w:tcPr>
            <w:tcW w:w="0" w:type="auto"/>
            <w:vAlign w:val="center"/>
          </w:tcPr>
          <w:p w14:paraId="76B144DC" w14:textId="42C0CB13" w:rsidR="003A6BE9" w:rsidRPr="009F4677" w:rsidRDefault="003A6BE9" w:rsidP="00E270C1">
            <w:pPr>
              <w:jc w:val="center"/>
              <w:rPr>
                <w:lang w:val="en-US"/>
              </w:rPr>
            </w:pPr>
            <w:r w:rsidRPr="009F4677">
              <w:rPr>
                <w:lang w:val="en-US"/>
              </w:rPr>
              <w:t>N</w:t>
            </w:r>
          </w:p>
        </w:tc>
        <w:tc>
          <w:tcPr>
            <w:tcW w:w="0" w:type="auto"/>
            <w:vAlign w:val="center"/>
          </w:tcPr>
          <w:p w14:paraId="09AB93B4" w14:textId="77777777" w:rsidR="003A6BE9" w:rsidRPr="009F4677" w:rsidRDefault="003A6BE9" w:rsidP="00E270C1">
            <w:pPr>
              <w:jc w:val="center"/>
              <w:rPr>
                <w:lang w:val="en-US"/>
              </w:rPr>
            </w:pPr>
            <w:r w:rsidRPr="009F4677">
              <w:rPr>
                <w:lang w:val="en-US"/>
              </w:rPr>
              <w:t>Y</w:t>
            </w:r>
          </w:p>
        </w:tc>
        <w:tc>
          <w:tcPr>
            <w:tcW w:w="0" w:type="auto"/>
            <w:vAlign w:val="center"/>
          </w:tcPr>
          <w:p w14:paraId="164E0389" w14:textId="77777777" w:rsidR="003A6BE9" w:rsidRPr="009F4677" w:rsidRDefault="003A6BE9" w:rsidP="00E270C1">
            <w:pPr>
              <w:jc w:val="center"/>
              <w:rPr>
                <w:lang w:val="en-US"/>
              </w:rPr>
            </w:pPr>
          </w:p>
        </w:tc>
      </w:tr>
      <w:tr w:rsidR="003A6BE9" w:rsidRPr="009F4677" w14:paraId="58200F61" w14:textId="77777777" w:rsidTr="00E270C1">
        <w:tc>
          <w:tcPr>
            <w:tcW w:w="0" w:type="auto"/>
            <w:vAlign w:val="center"/>
          </w:tcPr>
          <w:p w14:paraId="3E78E004" w14:textId="77777777" w:rsidR="003A6BE9" w:rsidRPr="009F4677" w:rsidRDefault="003A6BE9" w:rsidP="00E270C1">
            <w:pPr>
              <w:jc w:val="center"/>
              <w:rPr>
                <w:b/>
                <w:lang w:val="en-US"/>
              </w:rPr>
            </w:pPr>
            <w:r w:rsidRPr="009F4677">
              <w:rPr>
                <w:b/>
                <w:lang w:val="en-US"/>
              </w:rPr>
              <w:t>Gain</w:t>
            </w:r>
          </w:p>
        </w:tc>
        <w:tc>
          <w:tcPr>
            <w:tcW w:w="0" w:type="auto"/>
            <w:vAlign w:val="center"/>
          </w:tcPr>
          <w:p w14:paraId="3E36C2BC" w14:textId="77777777" w:rsidR="003A6BE9" w:rsidRPr="009F4677" w:rsidRDefault="003A6BE9" w:rsidP="00E270C1">
            <w:pPr>
              <w:jc w:val="center"/>
              <w:rPr>
                <w:lang w:val="en-US"/>
              </w:rPr>
            </w:pPr>
            <w:r w:rsidRPr="009F4677">
              <w:rPr>
                <w:lang w:val="en-US"/>
              </w:rPr>
              <w:t>N</w:t>
            </w:r>
          </w:p>
        </w:tc>
        <w:tc>
          <w:tcPr>
            <w:tcW w:w="0" w:type="auto"/>
            <w:vAlign w:val="center"/>
          </w:tcPr>
          <w:p w14:paraId="55D9727F" w14:textId="77777777" w:rsidR="003A6BE9" w:rsidRPr="009F4677" w:rsidRDefault="003A6BE9" w:rsidP="00E270C1">
            <w:pPr>
              <w:jc w:val="center"/>
              <w:rPr>
                <w:lang w:val="en-US"/>
              </w:rPr>
            </w:pPr>
            <w:r w:rsidRPr="009F4677">
              <w:rPr>
                <w:lang w:val="en-US"/>
              </w:rPr>
              <w:t>N</w:t>
            </w:r>
          </w:p>
        </w:tc>
        <w:tc>
          <w:tcPr>
            <w:tcW w:w="0" w:type="auto"/>
            <w:vAlign w:val="center"/>
          </w:tcPr>
          <w:p w14:paraId="120A67ED" w14:textId="77777777" w:rsidR="003A6BE9" w:rsidRPr="009F4677" w:rsidRDefault="003A6BE9" w:rsidP="00E270C1">
            <w:pPr>
              <w:jc w:val="center"/>
              <w:rPr>
                <w:lang w:val="en-US"/>
              </w:rPr>
            </w:pPr>
            <w:r w:rsidRPr="009F4677">
              <w:rPr>
                <w:lang w:val="en-US"/>
              </w:rPr>
              <w:t>N</w:t>
            </w:r>
          </w:p>
        </w:tc>
        <w:tc>
          <w:tcPr>
            <w:tcW w:w="0" w:type="auto"/>
            <w:vAlign w:val="center"/>
          </w:tcPr>
          <w:p w14:paraId="3441B741" w14:textId="77777777" w:rsidR="003A6BE9" w:rsidRPr="009F4677" w:rsidRDefault="003A6BE9" w:rsidP="00E270C1">
            <w:pPr>
              <w:jc w:val="center"/>
              <w:rPr>
                <w:lang w:val="en-US"/>
              </w:rPr>
            </w:pPr>
            <w:r w:rsidRPr="009F4677">
              <w:rPr>
                <w:lang w:val="en-US"/>
              </w:rPr>
              <w:t>A constant in the code</w:t>
            </w:r>
          </w:p>
        </w:tc>
      </w:tr>
    </w:tbl>
    <w:p w14:paraId="1B4D6B10" w14:textId="77777777" w:rsidR="00C36B17" w:rsidRPr="009F4677" w:rsidRDefault="00C36B17" w:rsidP="008E2E30">
      <w:pPr>
        <w:rPr>
          <w:lang w:val="en-US"/>
        </w:rPr>
      </w:pPr>
    </w:p>
    <w:tbl>
      <w:tblPr>
        <w:tblStyle w:val="TableProfessional"/>
        <w:tblW w:w="0" w:type="auto"/>
        <w:tblLook w:val="04A0" w:firstRow="1" w:lastRow="0" w:firstColumn="1" w:lastColumn="0" w:noHBand="0" w:noVBand="1"/>
      </w:tblPr>
      <w:tblGrid>
        <w:gridCol w:w="1936"/>
        <w:gridCol w:w="1651"/>
        <w:gridCol w:w="1721"/>
        <w:gridCol w:w="1649"/>
        <w:gridCol w:w="2756"/>
      </w:tblGrid>
      <w:tr w:rsidR="003A6BE9" w:rsidRPr="009F4677" w14:paraId="0ABF2895" w14:textId="77777777" w:rsidTr="00E270C1">
        <w:trPr>
          <w:cnfStyle w:val="100000000000" w:firstRow="1" w:lastRow="0" w:firstColumn="0" w:lastColumn="0" w:oddVBand="0" w:evenVBand="0" w:oddHBand="0" w:evenHBand="0" w:firstRowFirstColumn="0" w:firstRowLastColumn="0" w:lastRowFirstColumn="0" w:lastRowLastColumn="0"/>
          <w:cantSplit/>
          <w:trHeight w:val="515"/>
        </w:trPr>
        <w:tc>
          <w:tcPr>
            <w:tcW w:w="0" w:type="auto"/>
            <w:vAlign w:val="center"/>
          </w:tcPr>
          <w:p w14:paraId="640EE72B" w14:textId="77777777" w:rsidR="003A6BE9" w:rsidRPr="009F4677" w:rsidRDefault="003A6BE9" w:rsidP="00E270C1">
            <w:pPr>
              <w:keepNext/>
              <w:jc w:val="center"/>
              <w:rPr>
                <w:lang w:val="en-US"/>
              </w:rPr>
            </w:pPr>
            <w:r w:rsidRPr="009F4677">
              <w:rPr>
                <w:lang w:val="en-US"/>
              </w:rPr>
              <w:t>Outputs</w:t>
            </w:r>
          </w:p>
        </w:tc>
        <w:tc>
          <w:tcPr>
            <w:tcW w:w="0" w:type="auto"/>
            <w:vAlign w:val="center"/>
          </w:tcPr>
          <w:p w14:paraId="2AC75B54" w14:textId="77777777" w:rsidR="003A6BE9" w:rsidRPr="009F4677" w:rsidRDefault="003A6BE9" w:rsidP="00E270C1">
            <w:pPr>
              <w:jc w:val="center"/>
              <w:rPr>
                <w:lang w:val="en-US"/>
              </w:rPr>
            </w:pPr>
            <w:r w:rsidRPr="009F4677">
              <w:rPr>
                <w:lang w:val="en-US"/>
              </w:rPr>
              <w:t>Accessible by SW</w:t>
            </w:r>
          </w:p>
        </w:tc>
        <w:tc>
          <w:tcPr>
            <w:tcW w:w="0" w:type="auto"/>
            <w:vAlign w:val="center"/>
          </w:tcPr>
          <w:p w14:paraId="3D075EE9" w14:textId="77777777" w:rsidR="003A6BE9" w:rsidRPr="009F4677" w:rsidRDefault="003A6BE9" w:rsidP="00E270C1">
            <w:pPr>
              <w:jc w:val="center"/>
              <w:rPr>
                <w:lang w:val="en-US"/>
              </w:rPr>
            </w:pPr>
            <w:r w:rsidRPr="009F4677">
              <w:rPr>
                <w:lang w:val="en-US"/>
              </w:rPr>
              <w:t>Saved in telemetry</w:t>
            </w:r>
          </w:p>
        </w:tc>
        <w:tc>
          <w:tcPr>
            <w:tcW w:w="0" w:type="auto"/>
            <w:vAlign w:val="center"/>
          </w:tcPr>
          <w:p w14:paraId="5ED0EFBA" w14:textId="77777777" w:rsidR="003A6BE9" w:rsidRPr="009F4677" w:rsidRDefault="003A6BE9" w:rsidP="00E270C1">
            <w:pPr>
              <w:jc w:val="center"/>
              <w:rPr>
                <w:lang w:val="en-US"/>
              </w:rPr>
            </w:pPr>
            <w:r w:rsidRPr="009F4677">
              <w:rPr>
                <w:lang w:val="en-US"/>
              </w:rPr>
              <w:t>Saved in snapshot</w:t>
            </w:r>
          </w:p>
        </w:tc>
        <w:tc>
          <w:tcPr>
            <w:tcW w:w="0" w:type="auto"/>
            <w:vAlign w:val="center"/>
          </w:tcPr>
          <w:p w14:paraId="10899FAB" w14:textId="77777777" w:rsidR="003A6BE9" w:rsidRPr="009F4677" w:rsidRDefault="003A6BE9" w:rsidP="00E270C1">
            <w:pPr>
              <w:jc w:val="center"/>
              <w:rPr>
                <w:lang w:val="en-US"/>
              </w:rPr>
            </w:pPr>
            <w:r w:rsidRPr="009F4677">
              <w:rPr>
                <w:lang w:val="en-US"/>
              </w:rPr>
              <w:t>Notes</w:t>
            </w:r>
          </w:p>
        </w:tc>
      </w:tr>
      <w:tr w:rsidR="003A6BE9" w:rsidRPr="009F4677" w14:paraId="07C9B269" w14:textId="77777777" w:rsidTr="00E270C1">
        <w:trPr>
          <w:cantSplit/>
          <w:trHeight w:val="550"/>
        </w:trPr>
        <w:tc>
          <w:tcPr>
            <w:tcW w:w="0" w:type="auto"/>
            <w:vAlign w:val="center"/>
          </w:tcPr>
          <w:p w14:paraId="62849E37" w14:textId="4106BB08" w:rsidR="003A6BE9" w:rsidRPr="009F4677" w:rsidRDefault="003A6BE9" w:rsidP="00E270C1">
            <w:pPr>
              <w:jc w:val="center"/>
              <w:rPr>
                <w:lang w:val="en-US"/>
              </w:rPr>
            </w:pPr>
            <w:r w:rsidRPr="009F4677">
              <w:rPr>
                <w:b/>
                <w:lang w:val="en-US"/>
              </w:rPr>
              <w:t xml:space="preserve">Residual </w:t>
            </w:r>
            <w:r w:rsidR="008262F6" w:rsidRPr="009F4677">
              <w:rPr>
                <w:b/>
                <w:lang w:val="en-US"/>
              </w:rPr>
              <w:t>stdev</w:t>
            </w:r>
          </w:p>
        </w:tc>
        <w:tc>
          <w:tcPr>
            <w:tcW w:w="0" w:type="auto"/>
            <w:vAlign w:val="center"/>
          </w:tcPr>
          <w:p w14:paraId="14B685C4" w14:textId="77777777" w:rsidR="003A6BE9" w:rsidRPr="009F4677" w:rsidRDefault="003A6BE9" w:rsidP="00E270C1">
            <w:pPr>
              <w:jc w:val="center"/>
              <w:rPr>
                <w:lang w:val="en-US"/>
              </w:rPr>
            </w:pPr>
            <w:r w:rsidRPr="009F4677">
              <w:rPr>
                <w:lang w:val="en-US"/>
              </w:rPr>
              <w:t>Y</w:t>
            </w:r>
          </w:p>
        </w:tc>
        <w:tc>
          <w:tcPr>
            <w:tcW w:w="0" w:type="auto"/>
            <w:vAlign w:val="center"/>
          </w:tcPr>
          <w:p w14:paraId="39366541" w14:textId="77777777" w:rsidR="003A6BE9" w:rsidRPr="009F4677" w:rsidRDefault="003A6BE9" w:rsidP="00E270C1">
            <w:pPr>
              <w:jc w:val="center"/>
              <w:rPr>
                <w:lang w:val="en-US"/>
              </w:rPr>
            </w:pPr>
            <w:r w:rsidRPr="009F4677">
              <w:rPr>
                <w:lang w:val="en-US"/>
              </w:rPr>
              <w:t>Y</w:t>
            </w:r>
          </w:p>
        </w:tc>
        <w:tc>
          <w:tcPr>
            <w:tcW w:w="0" w:type="auto"/>
            <w:vAlign w:val="center"/>
          </w:tcPr>
          <w:p w14:paraId="76D7392A" w14:textId="77777777" w:rsidR="003A6BE9" w:rsidRPr="009F4677" w:rsidRDefault="003A6BE9" w:rsidP="00E270C1">
            <w:pPr>
              <w:jc w:val="center"/>
              <w:rPr>
                <w:lang w:val="en-US"/>
              </w:rPr>
            </w:pPr>
            <w:r w:rsidRPr="009F4677">
              <w:rPr>
                <w:lang w:val="en-US"/>
              </w:rPr>
              <w:t>Y</w:t>
            </w:r>
          </w:p>
        </w:tc>
        <w:tc>
          <w:tcPr>
            <w:tcW w:w="0" w:type="auto"/>
            <w:vAlign w:val="center"/>
          </w:tcPr>
          <w:p w14:paraId="39B8F632" w14:textId="18C3A2D0" w:rsidR="003A6BE9" w:rsidRPr="009F4677" w:rsidRDefault="008262F6" w:rsidP="00E270C1">
            <w:pPr>
              <w:jc w:val="center"/>
              <w:rPr>
                <w:lang w:val="en-US"/>
              </w:rPr>
            </w:pPr>
            <w:r w:rsidRPr="009F4677">
              <w:rPr>
                <w:lang w:val="en-US"/>
              </w:rPr>
              <w:t>Computed in both open and closed loop</w:t>
            </w:r>
          </w:p>
        </w:tc>
      </w:tr>
      <w:tr w:rsidR="003A6BE9" w:rsidRPr="009F4677" w14:paraId="1AC0A51D" w14:textId="77777777" w:rsidTr="00E270C1">
        <w:trPr>
          <w:cantSplit/>
          <w:trHeight w:val="622"/>
        </w:trPr>
        <w:tc>
          <w:tcPr>
            <w:tcW w:w="0" w:type="auto"/>
            <w:vAlign w:val="center"/>
          </w:tcPr>
          <w:p w14:paraId="5FCE1C3E" w14:textId="107A9F07" w:rsidR="003A6BE9" w:rsidRPr="009F4677" w:rsidRDefault="008262F6" w:rsidP="00E270C1">
            <w:pPr>
              <w:jc w:val="center"/>
              <w:rPr>
                <w:lang w:val="en-US"/>
              </w:rPr>
            </w:pPr>
            <w:r w:rsidRPr="009F4677">
              <w:rPr>
                <w:b/>
                <w:lang w:val="en-US"/>
              </w:rPr>
              <w:t>Mirror Commands</w:t>
            </w:r>
          </w:p>
        </w:tc>
        <w:tc>
          <w:tcPr>
            <w:tcW w:w="0" w:type="auto"/>
            <w:vAlign w:val="center"/>
          </w:tcPr>
          <w:p w14:paraId="011E55E9" w14:textId="77777777" w:rsidR="003A6BE9" w:rsidRPr="009F4677" w:rsidRDefault="003A6BE9" w:rsidP="00E270C1">
            <w:pPr>
              <w:jc w:val="center"/>
              <w:rPr>
                <w:lang w:val="en-US"/>
              </w:rPr>
            </w:pPr>
            <w:r w:rsidRPr="009F4677">
              <w:rPr>
                <w:lang w:val="en-US"/>
              </w:rPr>
              <w:t>Y</w:t>
            </w:r>
          </w:p>
        </w:tc>
        <w:tc>
          <w:tcPr>
            <w:tcW w:w="0" w:type="auto"/>
            <w:vAlign w:val="center"/>
          </w:tcPr>
          <w:p w14:paraId="03D287E4" w14:textId="77777777" w:rsidR="003A6BE9" w:rsidRPr="009F4677" w:rsidRDefault="003A6BE9" w:rsidP="00E270C1">
            <w:pPr>
              <w:jc w:val="center"/>
              <w:rPr>
                <w:lang w:val="en-US"/>
              </w:rPr>
            </w:pPr>
            <w:r w:rsidRPr="009F4677">
              <w:rPr>
                <w:lang w:val="en-US"/>
              </w:rPr>
              <w:t>Y</w:t>
            </w:r>
          </w:p>
        </w:tc>
        <w:tc>
          <w:tcPr>
            <w:tcW w:w="0" w:type="auto"/>
            <w:vAlign w:val="center"/>
          </w:tcPr>
          <w:p w14:paraId="3EB3EACE" w14:textId="77777777" w:rsidR="003A6BE9" w:rsidRPr="009F4677" w:rsidRDefault="003A6BE9" w:rsidP="00E270C1">
            <w:pPr>
              <w:jc w:val="center"/>
              <w:rPr>
                <w:lang w:val="en-US"/>
              </w:rPr>
            </w:pPr>
            <w:r w:rsidRPr="009F4677">
              <w:rPr>
                <w:lang w:val="en-US"/>
              </w:rPr>
              <w:t>Y</w:t>
            </w:r>
          </w:p>
        </w:tc>
        <w:tc>
          <w:tcPr>
            <w:tcW w:w="0" w:type="auto"/>
            <w:vAlign w:val="center"/>
          </w:tcPr>
          <w:p w14:paraId="1743AFEC" w14:textId="4B3387F7" w:rsidR="003A6BE9" w:rsidRPr="009F4677" w:rsidRDefault="003A6BE9" w:rsidP="00E270C1">
            <w:pPr>
              <w:jc w:val="center"/>
              <w:rPr>
                <w:lang w:val="en-US"/>
              </w:rPr>
            </w:pPr>
          </w:p>
        </w:tc>
      </w:tr>
      <w:tr w:rsidR="008262F6" w:rsidRPr="009F4677" w14:paraId="010F4904" w14:textId="77777777" w:rsidTr="00E270C1">
        <w:trPr>
          <w:cantSplit/>
          <w:trHeight w:val="622"/>
        </w:trPr>
        <w:tc>
          <w:tcPr>
            <w:tcW w:w="0" w:type="auto"/>
            <w:vAlign w:val="center"/>
          </w:tcPr>
          <w:p w14:paraId="27416DEE" w14:textId="45BEFB6A" w:rsidR="008262F6" w:rsidRPr="009F4677" w:rsidRDefault="00E270C1" w:rsidP="00E270C1">
            <w:pPr>
              <w:jc w:val="center"/>
              <w:rPr>
                <w:b/>
                <w:lang w:val="en-US"/>
              </w:rPr>
            </w:pPr>
            <w:proofErr w:type="spellStart"/>
            <w:r w:rsidRPr="009F4677">
              <w:rPr>
                <w:b/>
                <w:lang w:val="en-US"/>
              </w:rPr>
              <w:t>isLoopRunning</w:t>
            </w:r>
            <w:proofErr w:type="spellEnd"/>
          </w:p>
        </w:tc>
        <w:tc>
          <w:tcPr>
            <w:tcW w:w="0" w:type="auto"/>
            <w:vAlign w:val="center"/>
          </w:tcPr>
          <w:p w14:paraId="14230CBE" w14:textId="3D65E556" w:rsidR="008262F6" w:rsidRPr="009F4677" w:rsidRDefault="00E270C1" w:rsidP="00E270C1">
            <w:pPr>
              <w:jc w:val="center"/>
              <w:rPr>
                <w:lang w:val="en-US"/>
              </w:rPr>
            </w:pPr>
            <w:r w:rsidRPr="009F4677">
              <w:rPr>
                <w:lang w:val="en-US"/>
              </w:rPr>
              <w:t>Y</w:t>
            </w:r>
          </w:p>
        </w:tc>
        <w:tc>
          <w:tcPr>
            <w:tcW w:w="0" w:type="auto"/>
            <w:vAlign w:val="center"/>
          </w:tcPr>
          <w:p w14:paraId="1FACA13A" w14:textId="091BE013" w:rsidR="008262F6" w:rsidRPr="009F4677" w:rsidRDefault="00E270C1" w:rsidP="00E270C1">
            <w:pPr>
              <w:jc w:val="center"/>
              <w:rPr>
                <w:lang w:val="en-US"/>
              </w:rPr>
            </w:pPr>
            <w:r w:rsidRPr="009F4677">
              <w:rPr>
                <w:lang w:val="en-US"/>
              </w:rPr>
              <w:t>Y</w:t>
            </w:r>
          </w:p>
        </w:tc>
        <w:tc>
          <w:tcPr>
            <w:tcW w:w="0" w:type="auto"/>
            <w:vAlign w:val="center"/>
          </w:tcPr>
          <w:p w14:paraId="3CB1FD7F" w14:textId="0D6FE57D" w:rsidR="008262F6" w:rsidRPr="009F4677" w:rsidRDefault="00E270C1" w:rsidP="00E270C1">
            <w:pPr>
              <w:jc w:val="center"/>
              <w:rPr>
                <w:lang w:val="en-US"/>
              </w:rPr>
            </w:pPr>
            <w:r w:rsidRPr="009F4677">
              <w:rPr>
                <w:lang w:val="en-US"/>
              </w:rPr>
              <w:t>Y</w:t>
            </w:r>
          </w:p>
        </w:tc>
        <w:tc>
          <w:tcPr>
            <w:tcW w:w="0" w:type="auto"/>
            <w:vAlign w:val="center"/>
          </w:tcPr>
          <w:p w14:paraId="1356B94C" w14:textId="77777777" w:rsidR="008262F6" w:rsidRPr="009F4677" w:rsidRDefault="008262F6" w:rsidP="00E270C1">
            <w:pPr>
              <w:jc w:val="center"/>
              <w:rPr>
                <w:lang w:val="en-US"/>
              </w:rPr>
            </w:pPr>
          </w:p>
        </w:tc>
      </w:tr>
    </w:tbl>
    <w:p w14:paraId="24C2E66F" w14:textId="77777777" w:rsidR="003A6BE9" w:rsidRPr="009F4677" w:rsidRDefault="003A6BE9" w:rsidP="008E2E30">
      <w:pPr>
        <w:rPr>
          <w:lang w:val="en-US"/>
        </w:rPr>
      </w:pPr>
    </w:p>
    <w:p w14:paraId="6323923E" w14:textId="2EF233AB" w:rsidR="000805F7" w:rsidRPr="009F4677" w:rsidRDefault="000805F7" w:rsidP="000805F7">
      <w:pPr>
        <w:pStyle w:val="Heading2"/>
        <w:rPr>
          <w:lang w:val="en-US"/>
        </w:rPr>
      </w:pPr>
      <w:r w:rsidRPr="009F4677">
        <w:rPr>
          <w:lang w:val="en-US"/>
        </w:rPr>
        <w:t xml:space="preserve"> </w:t>
      </w:r>
      <w:bookmarkStart w:id="35" w:name="_Ref251690243"/>
      <w:bookmarkStart w:id="36" w:name="_Toc251942468"/>
      <w:r w:rsidRPr="009F4677">
        <w:rPr>
          <w:lang w:val="en-US"/>
        </w:rPr>
        <w:t>Tilt estimate accuracy</w:t>
      </w:r>
      <w:bookmarkEnd w:id="35"/>
      <w:bookmarkEnd w:id="36"/>
    </w:p>
    <w:p w14:paraId="2F32258B" w14:textId="6BD7C34B" w:rsidR="003A6BE9" w:rsidRPr="009F4677" w:rsidRDefault="007119FF" w:rsidP="008E2E30">
      <w:pPr>
        <w:rPr>
          <w:lang w:val="en-US"/>
        </w:rPr>
      </w:pPr>
      <w:r w:rsidRPr="009F4677">
        <w:rPr>
          <w:lang w:val="en-US"/>
        </w:rPr>
        <w:t xml:space="preserve">Jitter stabilization loop performance in absence of external perturbation is shown in </w:t>
      </w:r>
      <w:r w:rsidRPr="009F4677">
        <w:rPr>
          <w:lang w:val="en-US"/>
        </w:rPr>
        <w:fldChar w:fldCharType="begin"/>
      </w:r>
      <w:r w:rsidRPr="009F4677">
        <w:rPr>
          <w:lang w:val="en-US"/>
        </w:rPr>
        <w:instrText xml:space="preserve"> REF _Ref249935772 \h </w:instrText>
      </w:r>
      <w:r w:rsidRPr="009F4677">
        <w:rPr>
          <w:lang w:val="en-US"/>
        </w:rPr>
      </w:r>
      <w:r w:rsidRPr="009F4677">
        <w:rPr>
          <w:lang w:val="en-US"/>
        </w:rPr>
        <w:fldChar w:fldCharType="separate"/>
      </w:r>
      <w:r w:rsidR="00C4519D" w:rsidRPr="009F4677">
        <w:rPr>
          <w:lang w:val="en-US"/>
        </w:rPr>
        <w:t xml:space="preserve">Figure </w:t>
      </w:r>
      <w:r w:rsidR="00C4519D">
        <w:rPr>
          <w:noProof/>
          <w:lang w:val="en-US"/>
        </w:rPr>
        <w:t>7</w:t>
      </w:r>
      <w:r w:rsidRPr="009F4677">
        <w:rPr>
          <w:lang w:val="en-US"/>
        </w:rPr>
        <w:fldChar w:fldCharType="end"/>
      </w:r>
      <w:r w:rsidRPr="009F4677">
        <w:rPr>
          <w:lang w:val="en-US"/>
        </w:rPr>
        <w:t xml:space="preserve">.  For the first 3 minutes of acquisition the loop was open, so the tilt </w:t>
      </w:r>
      <w:r w:rsidR="00DE4FC9" w:rsidRPr="009F4677">
        <w:rPr>
          <w:lang w:val="en-US"/>
        </w:rPr>
        <w:t>stdev</w:t>
      </w:r>
      <w:r w:rsidRPr="009F4677">
        <w:rPr>
          <w:lang w:val="en-US"/>
        </w:rPr>
        <w:t xml:space="preserve"> was mainly due to noise in tilt </w:t>
      </w:r>
      <w:r w:rsidR="00BA4A1C" w:rsidRPr="009F4677">
        <w:rPr>
          <w:lang w:val="en-US"/>
        </w:rPr>
        <w:t>estimate, which</w:t>
      </w:r>
      <w:r w:rsidRPr="009F4677">
        <w:rPr>
          <w:lang w:val="en-US"/>
        </w:rPr>
        <w:t xml:space="preserve"> in turn is related to the WFS camera noise. Noise along X direction is clearly higher than in the Y direction because of common-mode correction residual. After closing the loop at 15:55 the noise doesn’t increase</w:t>
      </w:r>
      <w:r w:rsidR="003E5E16" w:rsidRPr="009F4677">
        <w:rPr>
          <w:lang w:val="en-US"/>
        </w:rPr>
        <w:t xml:space="preserve">, as expected from a stable loop. At 15:58 the flux is reduced to about </w:t>
      </w:r>
      <w:r w:rsidR="007A177E" w:rsidRPr="009F4677">
        <w:rPr>
          <w:lang w:val="en-US"/>
        </w:rPr>
        <w:t xml:space="preserve">875 </w:t>
      </w:r>
      <w:proofErr w:type="spellStart"/>
      <w:r w:rsidR="007A177E" w:rsidRPr="009F4677">
        <w:rPr>
          <w:lang w:val="en-US"/>
        </w:rPr>
        <w:t>ph</w:t>
      </w:r>
      <w:proofErr w:type="spellEnd"/>
      <w:r w:rsidR="00BA4A1C" w:rsidRPr="009F4677">
        <w:rPr>
          <w:lang w:val="en-US"/>
        </w:rPr>
        <w:t>/</w:t>
      </w:r>
      <w:proofErr w:type="spellStart"/>
      <w:r w:rsidR="00BA4A1C" w:rsidRPr="009F4677">
        <w:rPr>
          <w:lang w:val="en-US"/>
        </w:rPr>
        <w:t>subap</w:t>
      </w:r>
      <w:proofErr w:type="spellEnd"/>
      <w:r w:rsidR="00BA4A1C" w:rsidRPr="009F4677">
        <w:rPr>
          <w:lang w:val="en-US"/>
        </w:rPr>
        <w:t>/</w:t>
      </w:r>
      <w:proofErr w:type="spellStart"/>
      <w:r w:rsidR="00BA4A1C" w:rsidRPr="009F4677">
        <w:rPr>
          <w:lang w:val="en-US"/>
        </w:rPr>
        <w:t>ms.</w:t>
      </w:r>
      <w:proofErr w:type="spellEnd"/>
      <w:r w:rsidR="00BA4A1C" w:rsidRPr="009F4677">
        <w:rPr>
          <w:lang w:val="en-US"/>
        </w:rPr>
        <w:t xml:space="preserve"> At </w:t>
      </w:r>
      <w:r w:rsidR="003E5E16" w:rsidRPr="009F4677">
        <w:rPr>
          <w:lang w:val="en-US"/>
        </w:rPr>
        <w:t xml:space="preserve">15:59 it is reduced to </w:t>
      </w:r>
      <w:r w:rsidR="007A177E" w:rsidRPr="009F4677">
        <w:rPr>
          <w:lang w:val="en-US"/>
        </w:rPr>
        <w:t xml:space="preserve">625 </w:t>
      </w:r>
      <w:proofErr w:type="spellStart"/>
      <w:r w:rsidR="007A177E" w:rsidRPr="009F4677">
        <w:rPr>
          <w:lang w:val="en-US"/>
        </w:rPr>
        <w:t>ph</w:t>
      </w:r>
      <w:proofErr w:type="spellEnd"/>
      <w:r w:rsidR="003E5E16" w:rsidRPr="009F4677">
        <w:rPr>
          <w:lang w:val="en-US"/>
        </w:rPr>
        <w:t>/</w:t>
      </w:r>
      <w:proofErr w:type="spellStart"/>
      <w:r w:rsidR="003E5E16" w:rsidRPr="009F4677">
        <w:rPr>
          <w:lang w:val="en-US"/>
        </w:rPr>
        <w:t>subap</w:t>
      </w:r>
      <w:proofErr w:type="spellEnd"/>
      <w:r w:rsidR="003E5E16" w:rsidRPr="009F4677">
        <w:rPr>
          <w:lang w:val="en-US"/>
        </w:rPr>
        <w:t>/</w:t>
      </w:r>
      <w:proofErr w:type="spellStart"/>
      <w:r w:rsidR="003E5E16" w:rsidRPr="009F4677">
        <w:rPr>
          <w:lang w:val="en-US"/>
        </w:rPr>
        <w:t>ms.</w:t>
      </w:r>
      <w:proofErr w:type="spellEnd"/>
      <w:r w:rsidR="003E5E16" w:rsidRPr="009F4677">
        <w:rPr>
          <w:lang w:val="en-US"/>
        </w:rPr>
        <w:t xml:space="preserve"> At 15:41 the flux is increase</w:t>
      </w:r>
      <w:r w:rsidR="007A177E" w:rsidRPr="009F4677">
        <w:rPr>
          <w:lang w:val="en-US"/>
        </w:rPr>
        <w:t xml:space="preserve">d to the original value of 1750 </w:t>
      </w:r>
      <w:proofErr w:type="spellStart"/>
      <w:r w:rsidR="007A177E" w:rsidRPr="009F4677">
        <w:rPr>
          <w:lang w:val="en-US"/>
        </w:rPr>
        <w:t>ph</w:t>
      </w:r>
      <w:proofErr w:type="spellEnd"/>
      <w:r w:rsidR="003E5E16" w:rsidRPr="009F4677">
        <w:rPr>
          <w:lang w:val="en-US"/>
        </w:rPr>
        <w:t>/</w:t>
      </w:r>
      <w:proofErr w:type="spellStart"/>
      <w:r w:rsidR="003E5E16" w:rsidRPr="009F4677">
        <w:rPr>
          <w:lang w:val="en-US"/>
        </w:rPr>
        <w:t>subap</w:t>
      </w:r>
      <w:proofErr w:type="spellEnd"/>
      <w:r w:rsidR="003E5E16" w:rsidRPr="009F4677">
        <w:rPr>
          <w:lang w:val="en-US"/>
        </w:rPr>
        <w:t>/</w:t>
      </w:r>
      <w:proofErr w:type="spellStart"/>
      <w:r w:rsidR="003E5E16" w:rsidRPr="009F4677">
        <w:rPr>
          <w:lang w:val="en-US"/>
        </w:rPr>
        <w:t>ms</w:t>
      </w:r>
      <w:r w:rsidR="008262F6" w:rsidRPr="009F4677">
        <w:rPr>
          <w:lang w:val="en-US"/>
        </w:rPr>
        <w:t>.</w:t>
      </w:r>
      <w:proofErr w:type="spellEnd"/>
      <w:r w:rsidR="008262F6" w:rsidRPr="009F4677">
        <w:rPr>
          <w:lang w:val="en-US"/>
        </w:rPr>
        <w:t xml:space="preserve">  </w:t>
      </w:r>
    </w:p>
    <w:p w14:paraId="31D71525" w14:textId="77777777" w:rsidR="003A6BE9" w:rsidRPr="009F4677" w:rsidRDefault="003A6BE9" w:rsidP="008E2E30">
      <w:pPr>
        <w:rPr>
          <w:lang w:val="en-US"/>
        </w:rPr>
      </w:pPr>
    </w:p>
    <w:p w14:paraId="0359BFB2" w14:textId="77777777" w:rsidR="00A25C6F" w:rsidRPr="009F4677" w:rsidRDefault="00A25C6F" w:rsidP="00A25C6F">
      <w:pPr>
        <w:keepNext/>
        <w:rPr>
          <w:lang w:val="en-US"/>
        </w:rPr>
      </w:pPr>
      <w:r w:rsidRPr="009F4677">
        <w:rPr>
          <w:noProof/>
          <w:lang w:val="en-US"/>
        </w:rPr>
        <w:lastRenderedPageBreak/>
        <w:drawing>
          <wp:inline distT="0" distB="0" distL="0" distR="0" wp14:anchorId="476E8369" wp14:editId="78EA106B">
            <wp:extent cx="6030595" cy="2168525"/>
            <wp:effectExtent l="25400" t="25400" r="1460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2-22 alle 10.39.48.png"/>
                    <pic:cNvPicPr/>
                  </pic:nvPicPr>
                  <pic:blipFill>
                    <a:blip r:embed="rId32" cstate="screen">
                      <a:extLst>
                        <a:ext uri="{28A0092B-C50C-407E-A947-70E740481C1C}">
                          <a14:useLocalDpi xmlns:a14="http://schemas.microsoft.com/office/drawing/2010/main"/>
                        </a:ext>
                      </a:extLst>
                    </a:blip>
                    <a:stretch>
                      <a:fillRect/>
                    </a:stretch>
                  </pic:blipFill>
                  <pic:spPr>
                    <a:xfrm>
                      <a:off x="0" y="0"/>
                      <a:ext cx="6030595" cy="2168525"/>
                    </a:xfrm>
                    <a:prstGeom prst="rect">
                      <a:avLst/>
                    </a:prstGeom>
                    <a:ln>
                      <a:solidFill>
                        <a:srgbClr val="000000"/>
                      </a:solidFill>
                    </a:ln>
                  </pic:spPr>
                </pic:pic>
              </a:graphicData>
            </a:graphic>
          </wp:inline>
        </w:drawing>
      </w:r>
    </w:p>
    <w:p w14:paraId="3662A77B" w14:textId="7DE0EDF9" w:rsidR="00A25C6F" w:rsidRPr="009F4677" w:rsidRDefault="00A25C6F" w:rsidP="00A25C6F">
      <w:pPr>
        <w:pStyle w:val="Caption"/>
        <w:rPr>
          <w:lang w:val="en-US"/>
        </w:rPr>
      </w:pPr>
      <w:bookmarkStart w:id="37" w:name="_Ref249935772"/>
      <w:r w:rsidRPr="009F4677">
        <w:rPr>
          <w:lang w:val="en-US"/>
        </w:rPr>
        <w:t xml:space="preserve">Figure </w:t>
      </w:r>
      <w:r w:rsidR="00D14FBB" w:rsidRPr="009F4677">
        <w:rPr>
          <w:lang w:val="en-US"/>
        </w:rPr>
        <w:fldChar w:fldCharType="begin"/>
      </w:r>
      <w:r w:rsidR="00D14FBB" w:rsidRPr="009F4677">
        <w:rPr>
          <w:lang w:val="en-US"/>
        </w:rPr>
        <w:instrText xml:space="preserve"> SEQ Figure \* ARABIC </w:instrText>
      </w:r>
      <w:r w:rsidR="00D14FBB" w:rsidRPr="009F4677">
        <w:rPr>
          <w:lang w:val="en-US"/>
        </w:rPr>
        <w:fldChar w:fldCharType="separate"/>
      </w:r>
      <w:r w:rsidR="00C4519D">
        <w:rPr>
          <w:noProof/>
          <w:lang w:val="en-US"/>
        </w:rPr>
        <w:t>7</w:t>
      </w:r>
      <w:r w:rsidR="00D14FBB" w:rsidRPr="009F4677">
        <w:rPr>
          <w:noProof/>
          <w:lang w:val="en-US"/>
        </w:rPr>
        <w:fldChar w:fldCharType="end"/>
      </w:r>
      <w:bookmarkEnd w:id="37"/>
      <w:r w:rsidRPr="009F4677">
        <w:rPr>
          <w:lang w:val="en-US"/>
        </w:rPr>
        <w:t xml:space="preserve"> Jitter stabilization loop</w:t>
      </w:r>
      <w:r w:rsidR="00EF7F22" w:rsidRPr="009F4677">
        <w:rPr>
          <w:lang w:val="en-US"/>
        </w:rPr>
        <w:t xml:space="preserve"> performance</w:t>
      </w:r>
      <w:r w:rsidRPr="009F4677">
        <w:rPr>
          <w:lang w:val="en-US"/>
        </w:rPr>
        <w:t xml:space="preserve"> in absence of external perturbation.  On </w:t>
      </w:r>
      <w:r w:rsidR="00DE4FC9" w:rsidRPr="009F4677">
        <w:rPr>
          <w:lang w:val="en-US"/>
        </w:rPr>
        <w:t>Y-axis</w:t>
      </w:r>
      <w:r w:rsidR="00EF7F22" w:rsidRPr="009F4677">
        <w:rPr>
          <w:lang w:val="en-US"/>
        </w:rPr>
        <w:t xml:space="preserve"> are reported the</w:t>
      </w:r>
      <w:r w:rsidRPr="009F4677">
        <w:rPr>
          <w:lang w:val="en-US"/>
        </w:rPr>
        <w:t xml:space="preserve"> tilt</w:t>
      </w:r>
      <w:r w:rsidR="00EF7F22" w:rsidRPr="009F4677">
        <w:rPr>
          <w:lang w:val="en-US"/>
        </w:rPr>
        <w:t xml:space="preserve"> sta</w:t>
      </w:r>
      <w:r w:rsidR="003E5E16" w:rsidRPr="009F4677">
        <w:rPr>
          <w:lang w:val="en-US"/>
        </w:rPr>
        <w:t xml:space="preserve">ndard deviation </w:t>
      </w:r>
      <w:r w:rsidRPr="009F4677">
        <w:rPr>
          <w:lang w:val="en-US"/>
        </w:rPr>
        <w:t>on the 3 pupils (blue, yellow and red) along X (solid) and Y (dashed)</w:t>
      </w:r>
      <w:r w:rsidR="00A82224" w:rsidRPr="009F4677">
        <w:rPr>
          <w:lang w:val="en-US"/>
        </w:rPr>
        <w:t xml:space="preserve">. </w:t>
      </w:r>
      <w:r w:rsidR="007119FF" w:rsidRPr="009F4677">
        <w:rPr>
          <w:lang w:val="en-US"/>
        </w:rPr>
        <w:t xml:space="preserve"> Units are tilt angle on-sky. Each point is the standard deviation of a set of 100 </w:t>
      </w:r>
      <w:r w:rsidR="003E5E16" w:rsidRPr="009F4677">
        <w:rPr>
          <w:lang w:val="en-US"/>
        </w:rPr>
        <w:t xml:space="preserve">tilt values computed by the BCU as the average over each pupil of the </w:t>
      </w:r>
      <w:r w:rsidR="007119FF" w:rsidRPr="009F4677">
        <w:rPr>
          <w:lang w:val="en-US"/>
        </w:rPr>
        <w:t>slope</w:t>
      </w:r>
      <w:r w:rsidR="003E5E16" w:rsidRPr="009F4677">
        <w:rPr>
          <w:lang w:val="en-US"/>
        </w:rPr>
        <w:t xml:space="preserve">s measurement. It is converted to on-sky angle assuming a WFS FoV of 4.5”. </w:t>
      </w:r>
      <w:r w:rsidR="007119FF" w:rsidRPr="009F4677">
        <w:rPr>
          <w:lang w:val="en-US"/>
        </w:rPr>
        <w:t xml:space="preserve"> </w:t>
      </w:r>
    </w:p>
    <w:p w14:paraId="011020BC" w14:textId="263C8C69" w:rsidR="007A177E" w:rsidRPr="009F4677" w:rsidRDefault="000800EC" w:rsidP="00A5026D">
      <w:pPr>
        <w:pStyle w:val="Heading2"/>
        <w:rPr>
          <w:lang w:val="en-US"/>
        </w:rPr>
      </w:pPr>
      <w:r w:rsidRPr="009F4677">
        <w:rPr>
          <w:lang w:val="en-US"/>
        </w:rPr>
        <w:t xml:space="preserve"> </w:t>
      </w:r>
      <w:bookmarkStart w:id="38" w:name="_Toc251942469"/>
      <w:r w:rsidR="00A5026D" w:rsidRPr="009F4677">
        <w:rPr>
          <w:lang w:val="en-US"/>
        </w:rPr>
        <w:t>Piezo Mirror Commands</w:t>
      </w:r>
      <w:bookmarkEnd w:id="38"/>
    </w:p>
    <w:p w14:paraId="432EC024" w14:textId="77777777" w:rsidR="00A5026D" w:rsidRPr="009F4677" w:rsidRDefault="00A5026D" w:rsidP="00A5026D">
      <w:pPr>
        <w:rPr>
          <w:lang w:val="en-US"/>
        </w:rPr>
      </w:pPr>
    </w:p>
    <w:p w14:paraId="738E000A" w14:textId="029C322A" w:rsidR="00A5026D" w:rsidRPr="009F4677" w:rsidRDefault="008262F6" w:rsidP="00A5026D">
      <w:pPr>
        <w:rPr>
          <w:lang w:val="en-US"/>
        </w:rPr>
      </w:pPr>
      <w:r w:rsidRPr="009F4677">
        <w:rPr>
          <w:lang w:val="en-US"/>
        </w:rPr>
        <w:t>The commanded position</w:t>
      </w:r>
      <w:r w:rsidR="00E270C1" w:rsidRPr="009F4677">
        <w:rPr>
          <w:lang w:val="en-US"/>
        </w:rPr>
        <w:t>s</w:t>
      </w:r>
      <w:r w:rsidRPr="009F4677">
        <w:rPr>
          <w:lang w:val="en-US"/>
        </w:rPr>
        <w:t xml:space="preserve"> of the piezo mirrors </w:t>
      </w:r>
      <w:r w:rsidR="00E270C1" w:rsidRPr="009F4677">
        <w:rPr>
          <w:lang w:val="en-US"/>
        </w:rPr>
        <w:t>are</w:t>
      </w:r>
      <w:r w:rsidRPr="009F4677">
        <w:rPr>
          <w:lang w:val="en-US"/>
        </w:rPr>
        <w:t xml:space="preserve"> logged in the telemetry and </w:t>
      </w:r>
      <w:r w:rsidR="00E270C1" w:rsidRPr="009F4677">
        <w:rPr>
          <w:lang w:val="en-US"/>
        </w:rPr>
        <w:t>are</w:t>
      </w:r>
      <w:r w:rsidRPr="009F4677">
        <w:rPr>
          <w:lang w:val="en-US"/>
        </w:rPr>
        <w:t xml:space="preserve"> accessible from the SW interface.</w:t>
      </w:r>
      <w:r w:rsidR="00E270C1" w:rsidRPr="009F4677">
        <w:rPr>
          <w:lang w:val="en-US"/>
        </w:rPr>
        <w:t xml:space="preserve"> We have observed some coupling with the pupil recentering</w:t>
      </w:r>
      <w:r w:rsidR="007108A3" w:rsidRPr="009F4677">
        <w:rPr>
          <w:lang w:val="en-US"/>
        </w:rPr>
        <w:t>: when the pupil motors are moved, a tilt is introduced that is rapidly compensated by the jitter stabilization loop.</w:t>
      </w:r>
      <w:r w:rsidR="004C4F1D" w:rsidRPr="009F4677">
        <w:rPr>
          <w:lang w:val="en-US"/>
        </w:rPr>
        <w:t xml:space="preserve"> This effect is present from the design and is not affecting the jitter stabilization loop performances because of the fast response of the latter compared to the pupil motors.</w:t>
      </w:r>
    </w:p>
    <w:p w14:paraId="2A4A3AD2" w14:textId="77777777" w:rsidR="008262F6" w:rsidRPr="009F4677" w:rsidRDefault="008262F6" w:rsidP="00A5026D">
      <w:pPr>
        <w:rPr>
          <w:lang w:val="en-US"/>
        </w:rPr>
      </w:pPr>
    </w:p>
    <w:p w14:paraId="5468A38F" w14:textId="77777777" w:rsidR="008262F6" w:rsidRPr="009F4677" w:rsidRDefault="008262F6" w:rsidP="00A5026D">
      <w:pPr>
        <w:rPr>
          <w:lang w:val="en-US"/>
        </w:rPr>
      </w:pPr>
    </w:p>
    <w:p w14:paraId="7F2692A1" w14:textId="77777777" w:rsidR="008262F6" w:rsidRPr="009F4677" w:rsidRDefault="008262F6" w:rsidP="00A5026D">
      <w:pPr>
        <w:rPr>
          <w:lang w:val="en-US"/>
        </w:rPr>
      </w:pPr>
    </w:p>
    <w:p w14:paraId="166DE5A8" w14:textId="77777777" w:rsidR="001C21EF" w:rsidRPr="009F4677" w:rsidRDefault="001C21EF" w:rsidP="001C21EF">
      <w:pPr>
        <w:keepNext/>
        <w:rPr>
          <w:lang w:val="en-US"/>
        </w:rPr>
      </w:pPr>
      <w:r w:rsidRPr="009F4677">
        <w:rPr>
          <w:noProof/>
          <w:lang w:val="en-US"/>
        </w:rPr>
        <w:drawing>
          <wp:inline distT="0" distB="0" distL="0" distR="0" wp14:anchorId="6D62AE61" wp14:editId="19C11FA9">
            <wp:extent cx="6030595" cy="231203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2-29 alle 12.50.49.png"/>
                    <pic:cNvPicPr/>
                  </pic:nvPicPr>
                  <pic:blipFill>
                    <a:blip r:embed="rId33" cstate="screen">
                      <a:extLst>
                        <a:ext uri="{28A0092B-C50C-407E-A947-70E740481C1C}">
                          <a14:useLocalDpi xmlns:a14="http://schemas.microsoft.com/office/drawing/2010/main"/>
                        </a:ext>
                      </a:extLst>
                    </a:blip>
                    <a:stretch>
                      <a:fillRect/>
                    </a:stretch>
                  </pic:blipFill>
                  <pic:spPr>
                    <a:xfrm>
                      <a:off x="0" y="0"/>
                      <a:ext cx="6030595" cy="2312035"/>
                    </a:xfrm>
                    <a:prstGeom prst="rect">
                      <a:avLst/>
                    </a:prstGeom>
                  </pic:spPr>
                </pic:pic>
              </a:graphicData>
            </a:graphic>
          </wp:inline>
        </w:drawing>
      </w:r>
    </w:p>
    <w:p w14:paraId="01C9870C" w14:textId="2ABDF748" w:rsidR="001C21EF" w:rsidRPr="009F4677" w:rsidRDefault="001C21EF" w:rsidP="001C21EF">
      <w:pPr>
        <w:pStyle w:val="Caption"/>
        <w:rPr>
          <w:lang w:val="en-US"/>
        </w:rPr>
      </w:pPr>
      <w:r w:rsidRPr="009F4677">
        <w:rPr>
          <w:lang w:val="en-US"/>
        </w:rPr>
        <w:t xml:space="preserve">Figure </w:t>
      </w:r>
      <w:r w:rsidRPr="009F4677">
        <w:rPr>
          <w:lang w:val="en-US"/>
        </w:rPr>
        <w:fldChar w:fldCharType="begin"/>
      </w:r>
      <w:r w:rsidRPr="009F4677">
        <w:rPr>
          <w:lang w:val="en-US"/>
        </w:rPr>
        <w:instrText xml:space="preserve"> SEQ Figure \* ARABIC </w:instrText>
      </w:r>
      <w:r w:rsidRPr="009F4677">
        <w:rPr>
          <w:lang w:val="en-US"/>
        </w:rPr>
        <w:fldChar w:fldCharType="separate"/>
      </w:r>
      <w:r w:rsidR="00C4519D">
        <w:rPr>
          <w:noProof/>
          <w:lang w:val="en-US"/>
        </w:rPr>
        <w:t>8</w:t>
      </w:r>
      <w:r w:rsidRPr="009F4677">
        <w:rPr>
          <w:lang w:val="en-US"/>
        </w:rPr>
        <w:fldChar w:fldCharType="end"/>
      </w:r>
      <w:r w:rsidRPr="009F4677">
        <w:rPr>
          <w:lang w:val="en-US"/>
        </w:rPr>
        <w:t xml:space="preserve"> Command to piezo mirrors</w:t>
      </w:r>
      <w:r w:rsidR="008262F6" w:rsidRPr="009F4677">
        <w:rPr>
          <w:lang w:val="en-US"/>
        </w:rPr>
        <w:t xml:space="preserve">. </w:t>
      </w:r>
      <w:proofErr w:type="gramStart"/>
      <w:r w:rsidR="008262F6" w:rsidRPr="009F4677">
        <w:rPr>
          <w:lang w:val="en-US"/>
        </w:rPr>
        <w:t>Same</w:t>
      </w:r>
      <w:proofErr w:type="gramEnd"/>
      <w:r w:rsidR="008262F6" w:rsidRPr="009F4677">
        <w:rPr>
          <w:lang w:val="en-US"/>
        </w:rPr>
        <w:t xml:space="preserve"> time range of </w:t>
      </w:r>
      <w:r w:rsidR="008262F6" w:rsidRPr="009F4677">
        <w:rPr>
          <w:lang w:val="en-US"/>
        </w:rPr>
        <w:fldChar w:fldCharType="begin"/>
      </w:r>
      <w:r w:rsidR="008262F6" w:rsidRPr="009F4677">
        <w:rPr>
          <w:lang w:val="en-US"/>
        </w:rPr>
        <w:instrText xml:space="preserve"> REF _Ref249935772 \h </w:instrText>
      </w:r>
      <w:r w:rsidR="008262F6" w:rsidRPr="009F4677">
        <w:rPr>
          <w:lang w:val="en-US"/>
        </w:rPr>
      </w:r>
      <w:r w:rsidR="008262F6" w:rsidRPr="009F4677">
        <w:rPr>
          <w:lang w:val="en-US"/>
        </w:rPr>
        <w:fldChar w:fldCharType="separate"/>
      </w:r>
      <w:r w:rsidR="00C4519D" w:rsidRPr="009F4677">
        <w:rPr>
          <w:lang w:val="en-US"/>
        </w:rPr>
        <w:t xml:space="preserve">Figure </w:t>
      </w:r>
      <w:r w:rsidR="00C4519D">
        <w:rPr>
          <w:noProof/>
          <w:lang w:val="en-US"/>
        </w:rPr>
        <w:t>7</w:t>
      </w:r>
      <w:r w:rsidR="008262F6" w:rsidRPr="009F4677">
        <w:rPr>
          <w:lang w:val="en-US"/>
        </w:rPr>
        <w:fldChar w:fldCharType="end"/>
      </w:r>
      <w:r w:rsidR="008262F6" w:rsidRPr="009F4677">
        <w:rPr>
          <w:lang w:val="en-US"/>
        </w:rPr>
        <w:t xml:space="preserve">. To null the tilt only a small fraction of the full range (+/- 15mrad) is used.  In closed loop we observe slow oscillations in the order of 0.1mrad (probably a </w:t>
      </w:r>
      <w:r w:rsidR="000800EC" w:rsidRPr="009F4677">
        <w:rPr>
          <w:lang w:val="en-US"/>
        </w:rPr>
        <w:t xml:space="preserve">CCD thermal effect) </w:t>
      </w:r>
      <w:r w:rsidR="008262F6" w:rsidRPr="009F4677">
        <w:rPr>
          <w:lang w:val="en-US"/>
        </w:rPr>
        <w:t>and sudden step</w:t>
      </w:r>
      <w:r w:rsidR="007108A3" w:rsidRPr="009F4677">
        <w:rPr>
          <w:lang w:val="en-US"/>
        </w:rPr>
        <w:t xml:space="preserve">s that are due to some coupling of the tilt with a </w:t>
      </w:r>
      <w:r w:rsidR="00DE4FC9" w:rsidRPr="009F4677">
        <w:rPr>
          <w:lang w:val="en-US"/>
        </w:rPr>
        <w:t>shift</w:t>
      </w:r>
      <w:r w:rsidR="007108A3" w:rsidRPr="009F4677">
        <w:rPr>
          <w:lang w:val="en-US"/>
        </w:rPr>
        <w:t xml:space="preserve"> the pupil motors.</w:t>
      </w:r>
    </w:p>
    <w:p w14:paraId="20E8660C" w14:textId="77777777" w:rsidR="001C21EF" w:rsidRPr="009F4677" w:rsidRDefault="001C21EF" w:rsidP="00A5026D">
      <w:pPr>
        <w:rPr>
          <w:lang w:val="en-US"/>
        </w:rPr>
      </w:pPr>
    </w:p>
    <w:p w14:paraId="0E9F910F" w14:textId="77777777" w:rsidR="001C21EF" w:rsidRPr="009F4677" w:rsidRDefault="001C21EF" w:rsidP="00A5026D">
      <w:pPr>
        <w:rPr>
          <w:lang w:val="en-US"/>
        </w:rPr>
      </w:pPr>
    </w:p>
    <w:p w14:paraId="1A8CB6DB" w14:textId="77777777" w:rsidR="001C21EF" w:rsidRPr="009F4677" w:rsidRDefault="001C21EF" w:rsidP="00A5026D">
      <w:pPr>
        <w:rPr>
          <w:lang w:val="en-US"/>
        </w:rPr>
      </w:pPr>
    </w:p>
    <w:p w14:paraId="1CB4E1B8" w14:textId="1AF2FBA6" w:rsidR="000805F7" w:rsidRPr="009F4677" w:rsidRDefault="000F775A" w:rsidP="000805F7">
      <w:pPr>
        <w:pStyle w:val="Heading2"/>
        <w:rPr>
          <w:lang w:val="en-US"/>
        </w:rPr>
      </w:pPr>
      <w:r w:rsidRPr="009F4677">
        <w:rPr>
          <w:lang w:val="en-US"/>
        </w:rPr>
        <w:t xml:space="preserve"> </w:t>
      </w:r>
      <w:bookmarkStart w:id="39" w:name="_Toc251942470"/>
      <w:r w:rsidR="000805F7" w:rsidRPr="009F4677">
        <w:rPr>
          <w:lang w:val="en-US"/>
        </w:rPr>
        <w:t>Dynamical performances</w:t>
      </w:r>
      <w:bookmarkEnd w:id="39"/>
    </w:p>
    <w:p w14:paraId="667F6F9D" w14:textId="07E58335" w:rsidR="000805F7" w:rsidRPr="009F4677" w:rsidRDefault="000805F7" w:rsidP="000805F7">
      <w:pPr>
        <w:rPr>
          <w:lang w:val="en-US"/>
        </w:rPr>
      </w:pPr>
      <w:r w:rsidRPr="009F4677">
        <w:rPr>
          <w:lang w:val="en-US"/>
        </w:rPr>
        <w:t xml:space="preserve">The closed loop transfer function of the jitter stabilization loop is still to be measured.   </w:t>
      </w:r>
      <w:r w:rsidRPr="009F4677">
        <w:rPr>
          <w:b/>
          <w:lang w:val="en-US"/>
        </w:rPr>
        <w:t>An automati</w:t>
      </w:r>
      <w:r w:rsidR="00E270C1" w:rsidRPr="009F4677">
        <w:rPr>
          <w:b/>
          <w:lang w:val="en-US"/>
        </w:rPr>
        <w:t>c gain-</w:t>
      </w:r>
      <w:r w:rsidR="00DE4FC9" w:rsidRPr="009F4677">
        <w:rPr>
          <w:b/>
          <w:lang w:val="en-US"/>
        </w:rPr>
        <w:t>estimation</w:t>
      </w:r>
      <w:r w:rsidR="00E270C1" w:rsidRPr="009F4677">
        <w:rPr>
          <w:b/>
          <w:lang w:val="en-US"/>
        </w:rPr>
        <w:t xml:space="preserve"> procedure will be</w:t>
      </w:r>
      <w:r w:rsidRPr="009F4677">
        <w:rPr>
          <w:b/>
          <w:lang w:val="en-US"/>
        </w:rPr>
        <w:t xml:space="preserve"> needed to fine-tune the gain value at the telescope.</w:t>
      </w:r>
      <w:r w:rsidRPr="009F4677">
        <w:rPr>
          <w:lang w:val="en-US"/>
        </w:rPr>
        <w:t xml:space="preserve"> </w:t>
      </w:r>
    </w:p>
    <w:p w14:paraId="41E9CBDA" w14:textId="77777777" w:rsidR="000805F7" w:rsidRPr="009F4677" w:rsidRDefault="000805F7" w:rsidP="000805F7">
      <w:pPr>
        <w:rPr>
          <w:lang w:val="en-US"/>
        </w:rPr>
      </w:pPr>
    </w:p>
    <w:p w14:paraId="62C48F48" w14:textId="77777777" w:rsidR="007A177E" w:rsidRPr="009F4677" w:rsidRDefault="007A177E" w:rsidP="007A177E">
      <w:pPr>
        <w:rPr>
          <w:lang w:val="en-US"/>
        </w:rPr>
      </w:pPr>
    </w:p>
    <w:p w14:paraId="41E13B58" w14:textId="10ECAFDE" w:rsidR="007A177E" w:rsidRPr="009F4677" w:rsidRDefault="007A177E" w:rsidP="007A177E">
      <w:pPr>
        <w:rPr>
          <w:rFonts w:ascii="Times" w:hAnsi="Times" w:cs="Times New Roman"/>
          <w:sz w:val="20"/>
          <w:szCs w:val="20"/>
          <w:lang w:val="en-US"/>
        </w:rPr>
      </w:pPr>
      <w:r w:rsidRPr="009F4677">
        <w:rPr>
          <w:rStyle w:val="IntenseEmphasis"/>
          <w:lang w:val="en-US"/>
        </w:rPr>
        <w:t xml:space="preserve">Bottom Line: The jitter stabilization is implemented and integrated into the LGSW control software. The loop has been tested in lab conditions proving robustness and accuracy. </w:t>
      </w:r>
      <w:r w:rsidR="000805F7" w:rsidRPr="009F4677">
        <w:rPr>
          <w:rStyle w:val="IntenseEmphasis"/>
          <w:lang w:val="en-US"/>
        </w:rPr>
        <w:t>Dynamical performances are still to be optimized and quantified.  SW scripts to optimize performances are still to be developed.</w:t>
      </w:r>
    </w:p>
    <w:p w14:paraId="01BFF33A" w14:textId="77777777" w:rsidR="00A25C6F" w:rsidRPr="009F4677" w:rsidRDefault="00A25C6F" w:rsidP="008E2E30">
      <w:pPr>
        <w:rPr>
          <w:lang w:val="en-US"/>
        </w:rPr>
      </w:pPr>
    </w:p>
    <w:p w14:paraId="1EB647ED" w14:textId="48BC4AE1" w:rsidR="00A60C86" w:rsidRPr="009F4677" w:rsidRDefault="00505D61" w:rsidP="00A60C86">
      <w:pPr>
        <w:pStyle w:val="Heading1"/>
        <w:rPr>
          <w:lang w:val="en-US"/>
        </w:rPr>
      </w:pPr>
      <w:bookmarkStart w:id="40" w:name="_Toc251942471"/>
      <w:r w:rsidRPr="009F4677">
        <w:rPr>
          <w:lang w:val="en-US"/>
        </w:rPr>
        <w:t>LGS spot size</w:t>
      </w:r>
      <w:r w:rsidR="00A60C86" w:rsidRPr="009F4677">
        <w:rPr>
          <w:lang w:val="en-US"/>
        </w:rPr>
        <w:t xml:space="preserve"> </w:t>
      </w:r>
      <w:r w:rsidR="00B64D86">
        <w:rPr>
          <w:lang w:val="en-US"/>
        </w:rPr>
        <w:t>estimation algorithm</w:t>
      </w:r>
      <w:bookmarkEnd w:id="40"/>
    </w:p>
    <w:p w14:paraId="7B618437" w14:textId="77777777" w:rsidR="005D1815" w:rsidRPr="009F4677" w:rsidRDefault="005D1815" w:rsidP="00A60C86">
      <w:pPr>
        <w:rPr>
          <w:lang w:val="en-US"/>
        </w:rPr>
      </w:pPr>
    </w:p>
    <w:p w14:paraId="6DB2CDA8" w14:textId="70409821" w:rsidR="00A60C86" w:rsidRPr="009F4677" w:rsidRDefault="001B2309" w:rsidP="005D1815">
      <w:pPr>
        <w:rPr>
          <w:rStyle w:val="Emphasis"/>
          <w:lang w:val="en-US"/>
        </w:rPr>
      </w:pPr>
      <w:r w:rsidRPr="009F4677">
        <w:rPr>
          <w:rStyle w:val="Emphasis"/>
          <w:lang w:val="en-US"/>
        </w:rPr>
        <w:t>Requirement</w:t>
      </w:r>
      <w:r w:rsidR="005D1815" w:rsidRPr="009F4677">
        <w:rPr>
          <w:rStyle w:val="Emphasis"/>
          <w:lang w:val="en-US"/>
        </w:rPr>
        <w:t>: LGSW must provide an estimate of the size of the LGS spots averaged on a long period. This estimate is used by AARB as input in a control loop that focuses the LGS beams by adjusting the launch.</w:t>
      </w:r>
    </w:p>
    <w:p w14:paraId="2E1D14DA" w14:textId="77777777" w:rsidR="00505D61" w:rsidRPr="009F4677" w:rsidRDefault="00505D61" w:rsidP="00505D61">
      <w:pPr>
        <w:rPr>
          <w:rStyle w:val="IntenseEmphasis"/>
          <w:lang w:val="en-US"/>
        </w:rPr>
      </w:pPr>
    </w:p>
    <w:p w14:paraId="0CFF02DA" w14:textId="5C85F554" w:rsidR="00505D61" w:rsidRPr="009F4677" w:rsidRDefault="00505D61" w:rsidP="00505D61">
      <w:pPr>
        <w:rPr>
          <w:rFonts w:ascii="Times" w:hAnsi="Times" w:cs="Times New Roman"/>
          <w:sz w:val="20"/>
          <w:szCs w:val="20"/>
          <w:lang w:val="en-US"/>
        </w:rPr>
      </w:pPr>
      <w:r w:rsidRPr="009F4677">
        <w:rPr>
          <w:rStyle w:val="IntenseEmphasis"/>
          <w:lang w:val="en-US"/>
        </w:rPr>
        <w:t>Bot</w:t>
      </w:r>
      <w:r w:rsidR="007B4A6A" w:rsidRPr="009F4677">
        <w:rPr>
          <w:rStyle w:val="IntenseEmphasis"/>
          <w:lang w:val="en-US"/>
        </w:rPr>
        <w:t>tom Line: The LGS spot size measurement</w:t>
      </w:r>
      <w:r w:rsidRPr="009F4677">
        <w:rPr>
          <w:rStyle w:val="IntenseEmphasis"/>
          <w:lang w:val="en-US"/>
        </w:rPr>
        <w:t xml:space="preserve"> is not yet implemented in the </w:t>
      </w:r>
      <w:r w:rsidR="00EF0AD0" w:rsidRPr="009F4677">
        <w:rPr>
          <w:rStyle w:val="IntenseEmphasis"/>
          <w:lang w:val="en-US"/>
        </w:rPr>
        <w:t>LGSW Control SW</w:t>
      </w:r>
      <w:r w:rsidRPr="009F4677">
        <w:rPr>
          <w:rStyle w:val="IntenseEmphasis"/>
          <w:lang w:val="en-US"/>
        </w:rPr>
        <w:t>.</w:t>
      </w:r>
    </w:p>
    <w:p w14:paraId="7F88A94D" w14:textId="77777777" w:rsidR="00A60C86" w:rsidRPr="009F4677" w:rsidRDefault="00A60C86" w:rsidP="00A60C86">
      <w:pPr>
        <w:rPr>
          <w:lang w:val="en-US"/>
        </w:rPr>
      </w:pPr>
    </w:p>
    <w:p w14:paraId="426A8F0F" w14:textId="77777777" w:rsidR="00505D61" w:rsidRPr="009F4677" w:rsidRDefault="00505D61" w:rsidP="00A60C86">
      <w:pPr>
        <w:rPr>
          <w:lang w:val="en-US"/>
        </w:rPr>
      </w:pPr>
    </w:p>
    <w:p w14:paraId="36E45394" w14:textId="13EDCE5D" w:rsidR="00A60C86" w:rsidRPr="009F4677" w:rsidRDefault="007C5ABC" w:rsidP="00A60C86">
      <w:pPr>
        <w:pStyle w:val="Heading1"/>
        <w:rPr>
          <w:lang w:val="en-US"/>
        </w:rPr>
      </w:pPr>
      <w:bookmarkStart w:id="41" w:name="_Toc251942472"/>
      <w:r w:rsidRPr="009F4677">
        <w:rPr>
          <w:lang w:val="en-US"/>
        </w:rPr>
        <w:t>Wavefront f</w:t>
      </w:r>
      <w:r w:rsidR="00A60C86" w:rsidRPr="009F4677">
        <w:rPr>
          <w:lang w:val="en-US"/>
        </w:rPr>
        <w:t xml:space="preserve">ocus </w:t>
      </w:r>
      <w:r w:rsidR="00B64D86">
        <w:rPr>
          <w:lang w:val="en-US"/>
        </w:rPr>
        <w:t>estimation algorithm</w:t>
      </w:r>
      <w:bookmarkEnd w:id="41"/>
    </w:p>
    <w:p w14:paraId="14B80BAD" w14:textId="77777777" w:rsidR="007B4A6A" w:rsidRPr="009F4677" w:rsidRDefault="007B4A6A" w:rsidP="007B4A6A">
      <w:pPr>
        <w:rPr>
          <w:lang w:val="en-US"/>
        </w:rPr>
      </w:pPr>
    </w:p>
    <w:p w14:paraId="1DBD1F62" w14:textId="3B44365F" w:rsidR="007B4A6A" w:rsidRPr="009F4677" w:rsidRDefault="001B2309" w:rsidP="007B4A6A">
      <w:pPr>
        <w:rPr>
          <w:rStyle w:val="Emphasis"/>
          <w:lang w:val="en-US"/>
        </w:rPr>
      </w:pPr>
      <w:r w:rsidRPr="009F4677">
        <w:rPr>
          <w:rStyle w:val="Emphasis"/>
          <w:lang w:val="en-US"/>
        </w:rPr>
        <w:t>Requirement</w:t>
      </w:r>
      <w:r w:rsidR="007B4A6A" w:rsidRPr="009F4677">
        <w:rPr>
          <w:rStyle w:val="Emphasis"/>
          <w:lang w:val="en-US"/>
        </w:rPr>
        <w:t>: LGSW must provide an estimate of the wavefront focus of the 3 LGS beams averaged on a long period. This estimate is used by AARB as input in a control loop that offloads the LGS focus by adjusting  the Pockels cells’ delay.</w:t>
      </w:r>
    </w:p>
    <w:p w14:paraId="71A1B2F8" w14:textId="02FC010E" w:rsidR="00A60C86" w:rsidRPr="009F4677" w:rsidRDefault="00A60C86" w:rsidP="00A60C86">
      <w:pPr>
        <w:rPr>
          <w:lang w:val="en-US"/>
        </w:rPr>
      </w:pPr>
      <w:r w:rsidRPr="009F4677">
        <w:rPr>
          <w:lang w:val="en-US"/>
        </w:rPr>
        <w:t xml:space="preserve"> </w:t>
      </w:r>
    </w:p>
    <w:p w14:paraId="0D209833" w14:textId="5791C26A" w:rsidR="00EF0AD0" w:rsidRPr="009F4677" w:rsidRDefault="00EF0AD0" w:rsidP="00A60C86">
      <w:pPr>
        <w:rPr>
          <w:lang w:val="en-US"/>
        </w:rPr>
      </w:pPr>
      <w:r w:rsidRPr="009F4677">
        <w:rPr>
          <w:rStyle w:val="IntenseEmphasis"/>
          <w:lang w:val="en-US"/>
        </w:rPr>
        <w:t>Bottom Line: The focus estimate is not yet implemented in the LGSW Control SW.</w:t>
      </w:r>
    </w:p>
    <w:p w14:paraId="5873CE00" w14:textId="77777777" w:rsidR="00A60C86" w:rsidRPr="009F4677" w:rsidRDefault="00A60C86" w:rsidP="00A60C86">
      <w:pPr>
        <w:rPr>
          <w:lang w:val="en-US"/>
        </w:rPr>
      </w:pPr>
    </w:p>
    <w:p w14:paraId="21F21670" w14:textId="5F539B34" w:rsidR="00B37919" w:rsidRPr="009F4677" w:rsidRDefault="00B37919" w:rsidP="00B37919">
      <w:pPr>
        <w:pStyle w:val="Heading1"/>
        <w:rPr>
          <w:lang w:val="en-US"/>
        </w:rPr>
      </w:pPr>
      <w:bookmarkStart w:id="42" w:name="_Toc251942473"/>
      <w:r w:rsidRPr="009F4677">
        <w:rPr>
          <w:lang w:val="en-US"/>
        </w:rPr>
        <w:t>Acquisition cameras</w:t>
      </w:r>
      <w:bookmarkEnd w:id="42"/>
    </w:p>
    <w:p w14:paraId="34F495E1" w14:textId="0213EB98" w:rsidR="00F75E5E" w:rsidRPr="009F4677" w:rsidRDefault="00F75E5E" w:rsidP="00F75E5E">
      <w:pPr>
        <w:rPr>
          <w:rStyle w:val="Emphasis"/>
          <w:lang w:val="en-US"/>
        </w:rPr>
      </w:pPr>
      <w:r w:rsidRPr="009F4677">
        <w:rPr>
          <w:rStyle w:val="Emphasis"/>
          <w:lang w:val="en-US"/>
        </w:rPr>
        <w:t xml:space="preserve">Requirement: LGSW must patrol a field of </w:t>
      </w:r>
      <w:proofErr w:type="spellStart"/>
      <w:r w:rsidRPr="009F4677">
        <w:rPr>
          <w:rStyle w:val="Emphasis"/>
          <w:highlight w:val="yellow"/>
          <w:lang w:val="en-US"/>
        </w:rPr>
        <w:t>XXxXX</w:t>
      </w:r>
      <w:proofErr w:type="spellEnd"/>
      <w:r w:rsidRPr="009F4677">
        <w:rPr>
          <w:rStyle w:val="Emphasis"/>
          <w:lang w:val="en-US"/>
        </w:rPr>
        <w:t xml:space="preserve"> to detect the LGS beams and provide their position to the AARB for the laser acquisition step. </w:t>
      </w:r>
    </w:p>
    <w:p w14:paraId="26269ECC" w14:textId="77777777" w:rsidR="00F75E5E" w:rsidRDefault="00F75E5E" w:rsidP="00F75E5E">
      <w:pPr>
        <w:rPr>
          <w:lang w:val="en-US"/>
        </w:rPr>
      </w:pPr>
      <w:r w:rsidRPr="009F4677">
        <w:rPr>
          <w:lang w:val="en-US"/>
        </w:rPr>
        <w:t xml:space="preserve"> </w:t>
      </w:r>
    </w:p>
    <w:p w14:paraId="4C0CCC77" w14:textId="56621105" w:rsidR="00A52BBA" w:rsidRDefault="00A52BBA" w:rsidP="00F75E5E">
      <w:pPr>
        <w:rPr>
          <w:lang w:val="en-US"/>
        </w:rPr>
      </w:pPr>
      <w:r>
        <w:rPr>
          <w:lang w:val="en-US"/>
        </w:rPr>
        <w:t xml:space="preserve">The 3 patrol cameras are fully integrated in the DX-LGSW and are fully functional. The low-level software is the same </w:t>
      </w:r>
      <w:r w:rsidR="00D74C24">
        <w:rPr>
          <w:lang w:val="en-US"/>
        </w:rPr>
        <w:t xml:space="preserve">used for the cameras in the LALAS system. The acquisition algorithm to estimate the position of the LGS beams has not </w:t>
      </w:r>
      <w:proofErr w:type="gramStart"/>
      <w:r w:rsidR="00D74C24">
        <w:rPr>
          <w:lang w:val="en-US"/>
        </w:rPr>
        <w:t>be</w:t>
      </w:r>
      <w:proofErr w:type="gramEnd"/>
      <w:r w:rsidR="00D74C24">
        <w:rPr>
          <w:lang w:val="en-US"/>
        </w:rPr>
        <w:t xml:space="preserve"> implemented yet.</w:t>
      </w:r>
    </w:p>
    <w:p w14:paraId="0B33CFA6" w14:textId="77777777" w:rsidR="00D74C24" w:rsidRDefault="00D74C24" w:rsidP="00F75E5E">
      <w:pPr>
        <w:rPr>
          <w:lang w:val="en-US"/>
        </w:rPr>
      </w:pPr>
    </w:p>
    <w:p w14:paraId="5DB1DD2F" w14:textId="604D9B4F" w:rsidR="00D74C24" w:rsidRDefault="00D74C24" w:rsidP="00F75E5E">
      <w:pPr>
        <w:rPr>
          <w:lang w:val="en-US"/>
        </w:rPr>
      </w:pPr>
      <w:r>
        <w:rPr>
          <w:lang w:val="en-US"/>
        </w:rPr>
        <w:t xml:space="preserve">The field of view of the cameras is </w:t>
      </w:r>
      <w:r w:rsidRPr="00D74C24">
        <w:rPr>
          <w:highlight w:val="yellow"/>
          <w:lang w:val="en-US"/>
        </w:rPr>
        <w:t>XXX</w:t>
      </w:r>
      <w:r>
        <w:rPr>
          <w:lang w:val="en-US"/>
        </w:rPr>
        <w:t>.</w:t>
      </w:r>
    </w:p>
    <w:p w14:paraId="645529D7" w14:textId="1EEC0A23" w:rsidR="00F75E5E" w:rsidRPr="009F4677" w:rsidRDefault="00F75E5E" w:rsidP="00F75E5E">
      <w:pPr>
        <w:rPr>
          <w:lang w:val="en-US"/>
        </w:rPr>
      </w:pPr>
    </w:p>
    <w:p w14:paraId="323301A9" w14:textId="77777777" w:rsidR="00F75E5E" w:rsidRPr="009F4677" w:rsidRDefault="00F75E5E" w:rsidP="00F75E5E">
      <w:pPr>
        <w:rPr>
          <w:lang w:val="en-US"/>
        </w:rPr>
      </w:pPr>
    </w:p>
    <w:p w14:paraId="32A6CB95" w14:textId="0D7DF6B6" w:rsidR="00F75E5E" w:rsidRPr="009F4677" w:rsidRDefault="00F75E5E" w:rsidP="00F75E5E">
      <w:pPr>
        <w:rPr>
          <w:lang w:val="en-US"/>
        </w:rPr>
      </w:pPr>
      <w:r w:rsidRPr="009F4677">
        <w:rPr>
          <w:rStyle w:val="IntenseEmphasis"/>
          <w:lang w:val="en-US"/>
        </w:rPr>
        <w:t xml:space="preserve">Bottom Line: The patrol cameras are integrated in the LGSW and are fully functional. The algorithm to determine the position of the beams is still to be implemented. The software interfaces to expose beam positions are missing in the  LGSW Control SW. </w:t>
      </w:r>
    </w:p>
    <w:p w14:paraId="7587AC61" w14:textId="77777777" w:rsidR="00F75E5E" w:rsidRPr="009F4677" w:rsidRDefault="00F75E5E" w:rsidP="00F75E5E">
      <w:pPr>
        <w:rPr>
          <w:lang w:val="en-US"/>
        </w:rPr>
      </w:pPr>
    </w:p>
    <w:p w14:paraId="017296E1" w14:textId="77777777" w:rsidR="005503F9" w:rsidRPr="009F4677" w:rsidRDefault="005503F9" w:rsidP="00B37919">
      <w:pPr>
        <w:rPr>
          <w:lang w:val="en-US"/>
        </w:rPr>
      </w:pPr>
    </w:p>
    <w:p w14:paraId="2412D97B" w14:textId="7A547E0E" w:rsidR="005503F9" w:rsidRPr="009F4677" w:rsidRDefault="005503F9" w:rsidP="005503F9">
      <w:pPr>
        <w:pStyle w:val="Heading1"/>
        <w:rPr>
          <w:lang w:val="en-US"/>
        </w:rPr>
      </w:pPr>
      <w:bookmarkStart w:id="43" w:name="_Toc251942474"/>
      <w:r w:rsidRPr="009F4677">
        <w:rPr>
          <w:lang w:val="en-US"/>
        </w:rPr>
        <w:t>Cooling and dry air circuits</w:t>
      </w:r>
      <w:bookmarkEnd w:id="43"/>
      <w:r w:rsidRPr="009F4677">
        <w:rPr>
          <w:lang w:val="en-US"/>
        </w:rPr>
        <w:t xml:space="preserve"> </w:t>
      </w:r>
    </w:p>
    <w:p w14:paraId="022E0FD1" w14:textId="227B4E08" w:rsidR="005503F9" w:rsidRPr="009F4677" w:rsidRDefault="00F75E5E" w:rsidP="00B37919">
      <w:pPr>
        <w:rPr>
          <w:highlight w:val="yellow"/>
          <w:lang w:val="en-US"/>
        </w:rPr>
      </w:pPr>
      <w:r w:rsidRPr="009F4677">
        <w:rPr>
          <w:highlight w:val="yellow"/>
          <w:lang w:val="en-US"/>
        </w:rPr>
        <w:t>Describe manifold</w:t>
      </w:r>
      <w:r w:rsidR="005503F9" w:rsidRPr="009F4677">
        <w:rPr>
          <w:highlight w:val="yellow"/>
          <w:lang w:val="en-US"/>
        </w:rPr>
        <w:t>.</w:t>
      </w:r>
    </w:p>
    <w:p w14:paraId="1948926E" w14:textId="73D6C57C" w:rsidR="005503F9" w:rsidRPr="009F4677" w:rsidRDefault="00802DED" w:rsidP="00B37919">
      <w:pPr>
        <w:rPr>
          <w:lang w:val="en-US"/>
        </w:rPr>
      </w:pPr>
      <w:r w:rsidRPr="009F4677">
        <w:rPr>
          <w:highlight w:val="yellow"/>
          <w:lang w:val="en-US"/>
        </w:rPr>
        <w:t xml:space="preserve">Test </w:t>
      </w:r>
      <w:r w:rsidR="005503F9" w:rsidRPr="009F4677">
        <w:rPr>
          <w:highlight w:val="yellow"/>
          <w:lang w:val="en-US"/>
        </w:rPr>
        <w:t>10</w:t>
      </w:r>
      <w:r w:rsidRPr="009F4677">
        <w:rPr>
          <w:highlight w:val="yellow"/>
          <w:lang w:val="en-US"/>
        </w:rPr>
        <w:t xml:space="preserve"> </w:t>
      </w:r>
      <w:r w:rsidR="005503F9" w:rsidRPr="009F4677">
        <w:rPr>
          <w:highlight w:val="yellow"/>
          <w:lang w:val="en-US"/>
        </w:rPr>
        <w:t>bar</w:t>
      </w:r>
      <w:r w:rsidRPr="009F4677">
        <w:rPr>
          <w:highlight w:val="yellow"/>
          <w:lang w:val="en-US"/>
        </w:rPr>
        <w:t>s</w:t>
      </w:r>
    </w:p>
    <w:p w14:paraId="1674C8D0" w14:textId="77777777" w:rsidR="005503F9" w:rsidRPr="009F4677" w:rsidRDefault="005503F9" w:rsidP="00B37919">
      <w:pPr>
        <w:rPr>
          <w:lang w:val="en-US"/>
        </w:rPr>
      </w:pPr>
    </w:p>
    <w:p w14:paraId="647DFB4E" w14:textId="53978EC3" w:rsidR="00C54178" w:rsidRPr="009F4677" w:rsidRDefault="00C54178" w:rsidP="00802DED">
      <w:pPr>
        <w:pStyle w:val="Heading1"/>
        <w:keepNext/>
        <w:ind w:left="431" w:hanging="431"/>
        <w:rPr>
          <w:lang w:val="en-US"/>
        </w:rPr>
      </w:pPr>
      <w:bookmarkStart w:id="44" w:name="_Ref251493309"/>
      <w:bookmarkStart w:id="45" w:name="_Toc251942475"/>
      <w:r w:rsidRPr="009F4677">
        <w:rPr>
          <w:lang w:val="en-US"/>
        </w:rPr>
        <w:t>Internal sources and external sources</w:t>
      </w:r>
      <w:bookmarkEnd w:id="44"/>
      <w:bookmarkEnd w:id="45"/>
    </w:p>
    <w:p w14:paraId="18F967C1" w14:textId="637B2BA6" w:rsidR="000A3187" w:rsidRPr="009F4677" w:rsidRDefault="001B2309" w:rsidP="000A3187">
      <w:pPr>
        <w:rPr>
          <w:rStyle w:val="Emphasis"/>
          <w:lang w:val="en-US"/>
        </w:rPr>
      </w:pPr>
      <w:r w:rsidRPr="009F4677">
        <w:rPr>
          <w:rStyle w:val="Emphasis"/>
          <w:lang w:val="en-US"/>
        </w:rPr>
        <w:t>Requirement</w:t>
      </w:r>
      <w:r w:rsidR="000A3187" w:rsidRPr="009F4677">
        <w:rPr>
          <w:rStyle w:val="Emphasis"/>
          <w:lang w:val="en-US"/>
        </w:rPr>
        <w:t xml:space="preserve">: LGSW must provide an internal source to check internal </w:t>
      </w:r>
      <w:r w:rsidR="00DE4FC9" w:rsidRPr="009F4677">
        <w:rPr>
          <w:rStyle w:val="Emphasis"/>
          <w:lang w:val="en-US"/>
        </w:rPr>
        <w:t>alignment</w:t>
      </w:r>
      <w:r w:rsidR="000A3187" w:rsidRPr="009F4677">
        <w:rPr>
          <w:rStyle w:val="Emphasis"/>
          <w:lang w:val="en-US"/>
        </w:rPr>
        <w:t xml:space="preserve"> and devices functionality. The internal source needs to provide a flux comparable with the expected flux from the LGS. </w:t>
      </w:r>
    </w:p>
    <w:p w14:paraId="5E3B0345" w14:textId="77777777" w:rsidR="000A3187" w:rsidRPr="009F4677" w:rsidRDefault="000A3187" w:rsidP="000A3187">
      <w:pPr>
        <w:rPr>
          <w:lang w:val="en-US"/>
        </w:rPr>
      </w:pPr>
    </w:p>
    <w:p w14:paraId="2EFB97E0" w14:textId="4281D1E8" w:rsidR="00C54178" w:rsidRPr="009F4677" w:rsidRDefault="00C54178" w:rsidP="00C54178">
      <w:pPr>
        <w:rPr>
          <w:lang w:val="en-US"/>
        </w:rPr>
      </w:pPr>
      <w:r w:rsidRPr="009F4677">
        <w:rPr>
          <w:lang w:val="en-US"/>
        </w:rPr>
        <w:t xml:space="preserve">A </w:t>
      </w:r>
      <w:proofErr w:type="spellStart"/>
      <w:r w:rsidRPr="009F4677">
        <w:rPr>
          <w:lang w:val="en-US"/>
        </w:rPr>
        <w:t>DiodeSource</w:t>
      </w:r>
      <w:proofErr w:type="spellEnd"/>
      <w:r w:rsidRPr="009F4677">
        <w:rPr>
          <w:lang w:val="en-US"/>
        </w:rPr>
        <w:t xml:space="preserve"> module custom made at MPE is embedded in the </w:t>
      </w:r>
      <w:proofErr w:type="spellStart"/>
      <w:r w:rsidRPr="009F4677">
        <w:rPr>
          <w:lang w:val="en-US"/>
        </w:rPr>
        <w:t>IOSwitch</w:t>
      </w:r>
      <w:proofErr w:type="spellEnd"/>
      <w:r w:rsidRPr="009F4677">
        <w:rPr>
          <w:lang w:val="en-US"/>
        </w:rPr>
        <w:t xml:space="preserve"> module. </w:t>
      </w:r>
      <w:r w:rsidR="00F74AF1" w:rsidRPr="009F4677">
        <w:rPr>
          <w:lang w:val="en-US"/>
        </w:rPr>
        <w:t xml:space="preserve"> At the telescope it will feed the internal calibration unit that can be used to check the functionality and raw-alignment of the</w:t>
      </w:r>
      <w:r w:rsidR="00980DB3" w:rsidRPr="009F4677">
        <w:rPr>
          <w:lang w:val="en-US"/>
        </w:rPr>
        <w:t xml:space="preserve"> LGSW.</w:t>
      </w:r>
    </w:p>
    <w:p w14:paraId="406B0E76" w14:textId="77777777" w:rsidR="00F74AF1" w:rsidRPr="009F4677" w:rsidRDefault="00F74AF1" w:rsidP="00C54178">
      <w:pPr>
        <w:rPr>
          <w:lang w:val="en-US"/>
        </w:rPr>
      </w:pPr>
    </w:p>
    <w:p w14:paraId="0048733A" w14:textId="095E8AD3" w:rsidR="00B37919" w:rsidRPr="009F4677" w:rsidRDefault="00B37919" w:rsidP="00C54178">
      <w:pPr>
        <w:rPr>
          <w:lang w:val="en-US"/>
        </w:rPr>
      </w:pPr>
      <w:r w:rsidRPr="009F4677">
        <w:rPr>
          <w:lang w:val="en-US"/>
        </w:rPr>
        <w:t>It is important to note that the LED source is not polarized, nor narrow-band as the laser beam</w:t>
      </w:r>
      <w:r w:rsidR="00980DB3" w:rsidRPr="009F4677">
        <w:rPr>
          <w:lang w:val="en-US"/>
        </w:rPr>
        <w:t>s</w:t>
      </w:r>
      <w:r w:rsidRPr="009F4677">
        <w:rPr>
          <w:lang w:val="en-US"/>
        </w:rPr>
        <w:t xml:space="preserve"> from sky. As a consequence we may expect a slightly different behavior of the LGSW when on-sky in terms of transmission.</w:t>
      </w:r>
    </w:p>
    <w:p w14:paraId="2C638094" w14:textId="77777777" w:rsidR="00B37919" w:rsidRPr="009F4677" w:rsidRDefault="00B37919" w:rsidP="00C54178">
      <w:pPr>
        <w:rPr>
          <w:lang w:val="en-US"/>
        </w:rPr>
      </w:pPr>
    </w:p>
    <w:p w14:paraId="7F68CB28" w14:textId="78F93670" w:rsidR="00335780" w:rsidRPr="009F4677" w:rsidRDefault="00335780" w:rsidP="00C54178">
      <w:pPr>
        <w:rPr>
          <w:lang w:val="en-US"/>
        </w:rPr>
      </w:pPr>
      <w:r w:rsidRPr="009F4677">
        <w:rPr>
          <w:lang w:val="en-US"/>
        </w:rPr>
        <w:t xml:space="preserve">The internal source exploits a reflection on the entrance window that is coated for optimal transmission at 532nm. This means that the flux is quite low. At maximum power (0.7A in the diode) the flux is </w:t>
      </w:r>
      <w:r w:rsidR="000A5243" w:rsidRPr="009F4677">
        <w:rPr>
          <w:lang w:val="en-US"/>
        </w:rPr>
        <w:t>a</w:t>
      </w:r>
      <w:r w:rsidR="00D74C24">
        <w:rPr>
          <w:lang w:val="en-US"/>
        </w:rPr>
        <w:t>bout 4000</w:t>
      </w:r>
      <w:r w:rsidR="000A5243" w:rsidRPr="009F4677">
        <w:rPr>
          <w:lang w:val="en-US"/>
        </w:rPr>
        <w:t xml:space="preserve"> </w:t>
      </w:r>
      <w:proofErr w:type="spellStart"/>
      <w:r w:rsidR="000A5243" w:rsidRPr="009F4677">
        <w:rPr>
          <w:lang w:val="en-US"/>
        </w:rPr>
        <w:t>ph</w:t>
      </w:r>
      <w:proofErr w:type="spellEnd"/>
      <w:r w:rsidR="000A5243" w:rsidRPr="009F4677">
        <w:rPr>
          <w:lang w:val="en-US"/>
        </w:rPr>
        <w:t>/</w:t>
      </w:r>
      <w:proofErr w:type="spellStart"/>
      <w:r w:rsidR="000A5243" w:rsidRPr="009F4677">
        <w:rPr>
          <w:lang w:val="en-US"/>
        </w:rPr>
        <w:t>subap</w:t>
      </w:r>
      <w:proofErr w:type="spellEnd"/>
      <w:r w:rsidR="00EF0AD0" w:rsidRPr="009F4677">
        <w:rPr>
          <w:lang w:val="en-US"/>
        </w:rPr>
        <w:t>/</w:t>
      </w:r>
      <w:proofErr w:type="spellStart"/>
      <w:r w:rsidR="00EF0AD0" w:rsidRPr="009F4677">
        <w:rPr>
          <w:lang w:val="en-US"/>
        </w:rPr>
        <w:t>ms.</w:t>
      </w:r>
      <w:proofErr w:type="spellEnd"/>
      <w:r w:rsidR="00EF0AD0" w:rsidRPr="009F4677">
        <w:rPr>
          <w:lang w:val="en-US"/>
        </w:rPr>
        <w:t xml:space="preserve"> </w:t>
      </w:r>
      <w:proofErr w:type="gramStart"/>
      <w:r w:rsidR="00B37919" w:rsidRPr="009F4677">
        <w:rPr>
          <w:lang w:val="en-US"/>
        </w:rPr>
        <w:t>At</w:t>
      </w:r>
      <w:proofErr w:type="gramEnd"/>
      <w:r w:rsidR="00B37919" w:rsidRPr="009F4677">
        <w:rPr>
          <w:lang w:val="en-US"/>
        </w:rPr>
        <w:t xml:space="preserve"> minimum power (0.03A</w:t>
      </w:r>
      <w:r w:rsidR="000A5243" w:rsidRPr="009F4677">
        <w:rPr>
          <w:lang w:val="en-US"/>
        </w:rPr>
        <w:t xml:space="preserve">) is about </w:t>
      </w:r>
      <w:r w:rsidR="00D74C24">
        <w:rPr>
          <w:lang w:val="en-US"/>
        </w:rPr>
        <w:t>300</w:t>
      </w:r>
      <w:r w:rsidR="000A5243" w:rsidRPr="009F4677">
        <w:rPr>
          <w:lang w:val="en-US"/>
        </w:rPr>
        <w:t xml:space="preserve"> </w:t>
      </w:r>
      <w:proofErr w:type="spellStart"/>
      <w:r w:rsidR="000A5243" w:rsidRPr="009F4677">
        <w:rPr>
          <w:lang w:val="en-US"/>
        </w:rPr>
        <w:t>p</w:t>
      </w:r>
      <w:r w:rsidR="00EF0AD0" w:rsidRPr="009F4677">
        <w:rPr>
          <w:lang w:val="en-US"/>
        </w:rPr>
        <w:t>h</w:t>
      </w:r>
      <w:proofErr w:type="spellEnd"/>
      <w:r w:rsidR="00EF0AD0" w:rsidRPr="009F4677">
        <w:rPr>
          <w:lang w:val="en-US"/>
        </w:rPr>
        <w:t>/</w:t>
      </w:r>
      <w:proofErr w:type="spellStart"/>
      <w:r w:rsidR="00EF0AD0" w:rsidRPr="009F4677">
        <w:rPr>
          <w:lang w:val="en-US"/>
        </w:rPr>
        <w:t>subap</w:t>
      </w:r>
      <w:proofErr w:type="spellEnd"/>
      <w:r w:rsidR="00EF0AD0" w:rsidRPr="009F4677">
        <w:rPr>
          <w:lang w:val="en-US"/>
        </w:rPr>
        <w:t>/</w:t>
      </w:r>
      <w:proofErr w:type="spellStart"/>
      <w:r w:rsidR="00EF0AD0" w:rsidRPr="009F4677">
        <w:rPr>
          <w:lang w:val="en-US"/>
        </w:rPr>
        <w:t>ms.</w:t>
      </w:r>
      <w:proofErr w:type="spellEnd"/>
      <w:r w:rsidR="00B37919" w:rsidRPr="009F4677">
        <w:rPr>
          <w:lang w:val="en-US"/>
        </w:rPr>
        <w:t xml:space="preserve"> </w:t>
      </w:r>
    </w:p>
    <w:p w14:paraId="7246C7FF" w14:textId="77777777" w:rsidR="00335780" w:rsidRPr="009F4677" w:rsidRDefault="00335780" w:rsidP="00C54178">
      <w:pPr>
        <w:rPr>
          <w:lang w:val="en-US"/>
        </w:rPr>
      </w:pPr>
    </w:p>
    <w:p w14:paraId="3A940BFE" w14:textId="561CCF71" w:rsidR="00804A19" w:rsidRPr="009F4677" w:rsidRDefault="006927BE" w:rsidP="00C54178">
      <w:pPr>
        <w:rPr>
          <w:lang w:val="en-US"/>
        </w:rPr>
      </w:pPr>
      <w:r>
        <w:rPr>
          <w:noProof/>
          <w:lang w:val="en-US"/>
        </w:rPr>
        <mc:AlternateContent>
          <mc:Choice Requires="wps">
            <w:drawing>
              <wp:anchor distT="0" distB="0" distL="114300" distR="114300" simplePos="0" relativeHeight="251664384" behindDoc="0" locked="0" layoutInCell="1" allowOverlap="1" wp14:anchorId="2A4EF7B2" wp14:editId="4228B062">
                <wp:simplePos x="0" y="0"/>
                <wp:positionH relativeFrom="column">
                  <wp:posOffset>27305</wp:posOffset>
                </wp:positionH>
                <wp:positionV relativeFrom="paragraph">
                  <wp:posOffset>36830</wp:posOffset>
                </wp:positionV>
                <wp:extent cx="3124200" cy="3352800"/>
                <wp:effectExtent l="0" t="0" r="0" b="0"/>
                <wp:wrapSquare wrapText="bothSides"/>
                <wp:docPr id="872" name="Text Box 872"/>
                <wp:cNvGraphicFramePr/>
                <a:graphic xmlns:a="http://schemas.openxmlformats.org/drawingml/2006/main">
                  <a:graphicData uri="http://schemas.microsoft.com/office/word/2010/wordprocessingShape">
                    <wps:wsp>
                      <wps:cNvSpPr txBox="1"/>
                      <wps:spPr>
                        <a:xfrm>
                          <a:off x="0" y="0"/>
                          <a:ext cx="3124200" cy="3352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9973A8" w14:textId="77777777" w:rsidR="00D8311D" w:rsidRDefault="00D8311D" w:rsidP="006927BE">
                            <w:pPr>
                              <w:keepNext/>
                            </w:pPr>
                            <w:r>
                              <w:rPr>
                                <w:noProof/>
                                <w:lang w:val="en-US"/>
                              </w:rPr>
                              <w:drawing>
                                <wp:inline distT="0" distB="0" distL="0" distR="0" wp14:anchorId="2AFEC94F" wp14:editId="30FDDDD8">
                                  <wp:extent cx="2810510" cy="2804160"/>
                                  <wp:effectExtent l="0" t="0" r="889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9 alle 21.30.19.png"/>
                                          <pic:cNvPicPr/>
                                        </pic:nvPicPr>
                                        <pic:blipFill>
                                          <a:blip r:embed="rId34">
                                            <a:extLst>
                                              <a:ext uri="{28A0092B-C50C-407E-A947-70E740481C1C}">
                                                <a14:useLocalDpi xmlns:a14="http://schemas.microsoft.com/office/drawing/2010/main" val="0"/>
                                              </a:ext>
                                            </a:extLst>
                                          </a:blip>
                                          <a:stretch>
                                            <a:fillRect/>
                                          </a:stretch>
                                        </pic:blipFill>
                                        <pic:spPr>
                                          <a:xfrm>
                                            <a:off x="0" y="0"/>
                                            <a:ext cx="2810510" cy="2804160"/>
                                          </a:xfrm>
                                          <a:prstGeom prst="rect">
                                            <a:avLst/>
                                          </a:prstGeom>
                                        </pic:spPr>
                                      </pic:pic>
                                    </a:graphicData>
                                  </a:graphic>
                                </wp:inline>
                              </w:drawing>
                            </w:r>
                          </w:p>
                          <w:p w14:paraId="17F6C4A8" w14:textId="76CE605D" w:rsidR="00D8311D" w:rsidRDefault="00D8311D" w:rsidP="006927BE">
                            <w:pPr>
                              <w:pStyle w:val="Caption"/>
                            </w:pPr>
                            <w:r>
                              <w:t xml:space="preserve">Figure </w:t>
                            </w:r>
                            <w:fldSimple w:instr=" SEQ Figure \* ARABIC ">
                              <w:r>
                                <w:rPr>
                                  <w:noProof/>
                                </w:rPr>
                                <w:t>9</w:t>
                              </w:r>
                            </w:fldSimple>
                            <w:r>
                              <w:t xml:space="preserve"> </w:t>
                            </w:r>
                            <w:proofErr w:type="spellStart"/>
                            <w:r>
                              <w:t>Ghosts</w:t>
                            </w:r>
                            <w:proofErr w:type="spellEnd"/>
                            <w:r>
                              <w:t xml:space="preserve"> </w:t>
                            </w:r>
                            <w:proofErr w:type="spellStart"/>
                            <w:r>
                              <w:t>when</w:t>
                            </w:r>
                            <w:proofErr w:type="spellEnd"/>
                            <w:r>
                              <w:t xml:space="preserve"> </w:t>
                            </w:r>
                            <w:proofErr w:type="spellStart"/>
                            <w:r>
                              <w:t>using</w:t>
                            </w:r>
                            <w:proofErr w:type="spellEnd"/>
                            <w:r>
                              <w:t xml:space="preserve"> </w:t>
                            </w:r>
                            <w:proofErr w:type="spellStart"/>
                            <w:r>
                              <w:t>internal</w:t>
                            </w:r>
                            <w:proofErr w:type="spellEnd"/>
                            <w:r>
                              <w:t xml:space="preserve"> source. Color scale </w:t>
                            </w:r>
                            <w:proofErr w:type="spellStart"/>
                            <w:r>
                              <w:t>exagerated</w:t>
                            </w:r>
                            <w:proofErr w:type="spellEnd"/>
                            <w:r>
                              <w:t xml:space="preserve"> to </w:t>
                            </w:r>
                            <w:proofErr w:type="spellStart"/>
                            <w:r>
                              <w:t>see</w:t>
                            </w:r>
                            <w:proofErr w:type="spellEnd"/>
                            <w:r>
                              <w:t xml:space="preserve"> </w:t>
                            </w:r>
                            <w:proofErr w:type="spellStart"/>
                            <w:r>
                              <w:t>details</w:t>
                            </w:r>
                            <w:proofErr w:type="spellEnd"/>
                            <w:r>
                              <w:t>.</w:t>
                            </w:r>
                          </w:p>
                          <w:p w14:paraId="72BCBBB2" w14:textId="25BE74F4" w:rsidR="00D8311D" w:rsidRDefault="00D83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2" o:spid="_x0000_s1032" type="#_x0000_t202" style="position:absolute;left:0;text-align:left;margin-left:2.15pt;margin-top:2.9pt;width:246pt;height:26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iSwtQCAAAa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9&#10;H2OkiASSHlnr0bVuUdABQjvjCnB8MODqWzAA04PegTIU3nIrwx9KQmAHrPcHfEM4CsrTbJwDaRhR&#10;sJ2eTsZTOED85Pm6sc5/YFqiIJTYAoERV7K9db5zHVzCa0ovGiEiiUK9UEDMTsNiF3S3SQGpgBg8&#10;Q1KRoR/zyfm4Op9cjM6qSTbKs3Q6qqp0PLpZVGmV5ov5RX79E7KQJMuLHfSKgU4LGAESC0FWPS/B&#10;/HfESEJftHGWJbGBuvogcIRkSDUJ8HcwR8nvBQsFCPWZcaAuoh0UcWjYXFi0JdDuhFKmfCQqggHe&#10;wYsDYG+52PtHyCKUb7ncgT+8rJU/XJaN0jZS+yrt+uuQMu/8AYyjuoPo22Ube/Zs6MKlrvfQnFZ3&#10;A+4MXTTQQLfE+XtiYaKh6WBL+Tv4cKF3Jda9hNFa2+9/0gd/4BOsGAXWS+y+bYhlGImPCkbwIsvz&#10;sFLiIYcegoM9tiyPLWoj5xpYyWAfGhrF4O/FIHKr5RMssyq8CiaiKLxdYj+Ic9/tLViGlFVVdIIl&#10;Yoi/VQ+GhtCBpDAej+0TsaafIQ+N9EkPu4QUr0ap8w03la42XvMmzlnAuUO1xx8WUGzLflmGDXd8&#10;jl7PK332CwAA//8DAFBLAwQUAAYACAAAACEA4ywsitoAAAAHAQAADwAAAGRycy9kb3ducmV2Lnht&#10;bEyOTU/DMBBE70j8B2uRuFEbklZtyKZCIK4gyofEzY23SUS8jmK3Cf+e5QTHpxnNvHI7+16daIxd&#10;YITrhQFFXAfXcYPw9vp4tQYVk2Vn+8CE8E0RttX5WWkLFyZ+odMuNUpGOBYWoU1pKLSOdUvexkUY&#10;iCU7hNHbJDg22o12knHf6xtjVtrbjuWhtQPdt1R/7Y4e4f3p8PmRm+fmwS+HKcxGs99oxMuL+e4W&#10;VKI5/ZXhV1/UoRKnfTiyi6pHyDMpIizFX9J8sxLeC2fZGnRV6v/+1Q8AAAD//wMAUEsBAi0AFAAG&#10;AAgAAAAhAOSZw8D7AAAA4QEAABMAAAAAAAAAAAAAAAAAAAAAAFtDb250ZW50X1R5cGVzXS54bWxQ&#10;SwECLQAUAAYACAAAACEAI7Jq4dcAAACUAQAACwAAAAAAAAAAAAAAAAAsAQAAX3JlbHMvLnJlbHNQ&#10;SwECLQAUAAYACAAAACEAM8iSwtQCAAAaBgAADgAAAAAAAAAAAAAAAAAsAgAAZHJzL2Uyb0RvYy54&#10;bWxQSwECLQAUAAYACAAAACEA4ywsitoAAAAHAQAADwAAAAAAAAAAAAAAAAAsBQAAZHJzL2Rvd25y&#10;ZXYueG1sUEsFBgAAAAAEAAQA8wAAADMGAAAAAA==&#10;" filled="f" stroked="f">
                <v:textbox>
                  <w:txbxContent>
                    <w:p w14:paraId="169973A8" w14:textId="77777777" w:rsidR="00D8311D" w:rsidRDefault="00D8311D" w:rsidP="006927BE">
                      <w:pPr>
                        <w:keepNext/>
                      </w:pPr>
                      <w:r>
                        <w:rPr>
                          <w:noProof/>
                          <w:lang w:val="en-US"/>
                        </w:rPr>
                        <w:drawing>
                          <wp:inline distT="0" distB="0" distL="0" distR="0" wp14:anchorId="2AFEC94F" wp14:editId="30FDDDD8">
                            <wp:extent cx="2810510" cy="2804160"/>
                            <wp:effectExtent l="0" t="0" r="889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9 alle 21.30.19.png"/>
                                    <pic:cNvPicPr/>
                                  </pic:nvPicPr>
                                  <pic:blipFill>
                                    <a:blip r:embed="rId34">
                                      <a:extLst>
                                        <a:ext uri="{28A0092B-C50C-407E-A947-70E740481C1C}">
                                          <a14:useLocalDpi xmlns:a14="http://schemas.microsoft.com/office/drawing/2010/main" val="0"/>
                                        </a:ext>
                                      </a:extLst>
                                    </a:blip>
                                    <a:stretch>
                                      <a:fillRect/>
                                    </a:stretch>
                                  </pic:blipFill>
                                  <pic:spPr>
                                    <a:xfrm>
                                      <a:off x="0" y="0"/>
                                      <a:ext cx="2810510" cy="2804160"/>
                                    </a:xfrm>
                                    <a:prstGeom prst="rect">
                                      <a:avLst/>
                                    </a:prstGeom>
                                  </pic:spPr>
                                </pic:pic>
                              </a:graphicData>
                            </a:graphic>
                          </wp:inline>
                        </w:drawing>
                      </w:r>
                    </w:p>
                    <w:p w14:paraId="17F6C4A8" w14:textId="76CE605D" w:rsidR="00D8311D" w:rsidRDefault="00D8311D" w:rsidP="006927BE">
                      <w:pPr>
                        <w:pStyle w:val="Caption"/>
                      </w:pPr>
                      <w:r>
                        <w:t xml:space="preserve">Figure </w:t>
                      </w:r>
                      <w:fldSimple w:instr=" SEQ Figure \* ARABIC ">
                        <w:r>
                          <w:rPr>
                            <w:noProof/>
                          </w:rPr>
                          <w:t>9</w:t>
                        </w:r>
                      </w:fldSimple>
                      <w:r>
                        <w:t xml:space="preserve"> </w:t>
                      </w:r>
                      <w:proofErr w:type="spellStart"/>
                      <w:r>
                        <w:t>Ghosts</w:t>
                      </w:r>
                      <w:proofErr w:type="spellEnd"/>
                      <w:r>
                        <w:t xml:space="preserve"> </w:t>
                      </w:r>
                      <w:proofErr w:type="spellStart"/>
                      <w:r>
                        <w:t>when</w:t>
                      </w:r>
                      <w:proofErr w:type="spellEnd"/>
                      <w:r>
                        <w:t xml:space="preserve"> </w:t>
                      </w:r>
                      <w:proofErr w:type="spellStart"/>
                      <w:r>
                        <w:t>using</w:t>
                      </w:r>
                      <w:proofErr w:type="spellEnd"/>
                      <w:r>
                        <w:t xml:space="preserve"> </w:t>
                      </w:r>
                      <w:proofErr w:type="spellStart"/>
                      <w:r>
                        <w:t>internal</w:t>
                      </w:r>
                      <w:proofErr w:type="spellEnd"/>
                      <w:r>
                        <w:t xml:space="preserve"> source. Color scale </w:t>
                      </w:r>
                      <w:proofErr w:type="spellStart"/>
                      <w:r>
                        <w:t>exagerated</w:t>
                      </w:r>
                      <w:proofErr w:type="spellEnd"/>
                      <w:r>
                        <w:t xml:space="preserve"> to </w:t>
                      </w:r>
                      <w:proofErr w:type="spellStart"/>
                      <w:r>
                        <w:t>see</w:t>
                      </w:r>
                      <w:proofErr w:type="spellEnd"/>
                      <w:r>
                        <w:t xml:space="preserve"> </w:t>
                      </w:r>
                      <w:proofErr w:type="spellStart"/>
                      <w:r>
                        <w:t>details</w:t>
                      </w:r>
                      <w:proofErr w:type="spellEnd"/>
                      <w:r>
                        <w:t>.</w:t>
                      </w:r>
                    </w:p>
                    <w:p w14:paraId="72BCBBB2" w14:textId="25BE74F4" w:rsidR="00D8311D" w:rsidRDefault="00D8311D"/>
                  </w:txbxContent>
                </v:textbox>
                <w10:wrap type="square"/>
              </v:shape>
            </w:pict>
          </mc:Fallback>
        </mc:AlternateContent>
      </w:r>
      <w:r w:rsidR="003B6571">
        <w:rPr>
          <w:lang w:val="en-US"/>
        </w:rPr>
        <w:t xml:space="preserve">Some ghosts spots are visible in the CCD image when using the internal source: this was expected from the design phase and it is due to the multiple reflections on the LGSW entrance window that is coated for high transmittance.  This effect is not compromising at all the functionality and the use of the internal source. </w:t>
      </w:r>
    </w:p>
    <w:p w14:paraId="5C9CD242" w14:textId="77777777" w:rsidR="00804A19" w:rsidRPr="009F4677" w:rsidRDefault="00804A19" w:rsidP="00C54178">
      <w:pPr>
        <w:rPr>
          <w:lang w:val="en-US"/>
        </w:rPr>
      </w:pPr>
    </w:p>
    <w:p w14:paraId="48841155" w14:textId="31DC4659" w:rsidR="00F74AF1" w:rsidRPr="009F4677" w:rsidRDefault="00F74AF1" w:rsidP="00C54178">
      <w:pPr>
        <w:rPr>
          <w:lang w:val="en-US"/>
        </w:rPr>
      </w:pPr>
      <w:r w:rsidRPr="009F4677">
        <w:rPr>
          <w:lang w:val="en-US"/>
        </w:rPr>
        <w:t xml:space="preserve">During the lab tests the same </w:t>
      </w:r>
      <w:proofErr w:type="spellStart"/>
      <w:r w:rsidRPr="009F4677">
        <w:rPr>
          <w:lang w:val="en-US"/>
        </w:rPr>
        <w:t>DiodeSource</w:t>
      </w:r>
      <w:proofErr w:type="spellEnd"/>
      <w:r w:rsidRPr="009F4677">
        <w:rPr>
          <w:lang w:val="en-US"/>
        </w:rPr>
        <w:t xml:space="preserve"> has been used to feed 3 temporary external sources producing an f16.6 beam focused on the entrance windows of the LGSW. </w:t>
      </w:r>
      <w:r w:rsidR="00335780" w:rsidRPr="009F4677">
        <w:rPr>
          <w:lang w:val="en-US"/>
        </w:rPr>
        <w:t>Each external source</w:t>
      </w:r>
      <w:r w:rsidRPr="009F4677">
        <w:rPr>
          <w:lang w:val="en-US"/>
        </w:rPr>
        <w:t xml:space="preserve"> produce</w:t>
      </w:r>
      <w:r w:rsidR="00335780" w:rsidRPr="009F4677">
        <w:rPr>
          <w:lang w:val="en-US"/>
        </w:rPr>
        <w:t>s 2 spots, one on-axis</w:t>
      </w:r>
      <w:r w:rsidRPr="009F4677">
        <w:rPr>
          <w:lang w:val="en-US"/>
        </w:rPr>
        <w:t xml:space="preserve"> centered into the LGSW Fo</w:t>
      </w:r>
      <w:r w:rsidR="00335780" w:rsidRPr="009F4677">
        <w:rPr>
          <w:lang w:val="en-US"/>
        </w:rPr>
        <w:t xml:space="preserve">V and one about 10” off-axis visible from </w:t>
      </w:r>
      <w:r w:rsidRPr="009F4677">
        <w:rPr>
          <w:lang w:val="en-US"/>
        </w:rPr>
        <w:t>the patrol cameras.   The image</w:t>
      </w:r>
      <w:r w:rsidR="00335780" w:rsidRPr="009F4677">
        <w:rPr>
          <w:lang w:val="en-US"/>
        </w:rPr>
        <w:t xml:space="preserve">s produced on the patrol cameras are NOT equivalent to the ones expected from the sky, the latter being affected by Rayleigh scattering from all the atmospheric layers, probably producing </w:t>
      </w:r>
      <w:r w:rsidR="00DE4FC9" w:rsidRPr="009F4677">
        <w:rPr>
          <w:lang w:val="en-US"/>
        </w:rPr>
        <w:t>a</w:t>
      </w:r>
      <w:r w:rsidR="00335780" w:rsidRPr="009F4677">
        <w:rPr>
          <w:lang w:val="en-US"/>
        </w:rPr>
        <w:t xml:space="preserve"> halo around the spot.</w:t>
      </w:r>
    </w:p>
    <w:p w14:paraId="5E9A3FA7" w14:textId="77777777" w:rsidR="00F74AF1" w:rsidRPr="009F4677" w:rsidRDefault="00F74AF1" w:rsidP="00C54178">
      <w:pPr>
        <w:rPr>
          <w:lang w:val="en-US"/>
        </w:rPr>
      </w:pPr>
    </w:p>
    <w:p w14:paraId="0A5DD3C0" w14:textId="0D99C153" w:rsidR="00F74AF1" w:rsidRPr="009F4677" w:rsidRDefault="00F74AF1" w:rsidP="00C54178">
      <w:pPr>
        <w:rPr>
          <w:lang w:val="en-US"/>
        </w:rPr>
      </w:pPr>
      <w:r w:rsidRPr="009F4677">
        <w:rPr>
          <w:lang w:val="en-US"/>
        </w:rPr>
        <w:t>The external sources cannot be left installed at the telescope because they obviously interfere with the beams from the telescope.</w:t>
      </w:r>
    </w:p>
    <w:p w14:paraId="7B294B21" w14:textId="77777777" w:rsidR="009514F5" w:rsidRPr="009F4677" w:rsidRDefault="009514F5" w:rsidP="00C54178">
      <w:pPr>
        <w:rPr>
          <w:lang w:val="en-US"/>
        </w:rPr>
      </w:pPr>
    </w:p>
    <w:p w14:paraId="3F21F89E" w14:textId="4E0ED37A" w:rsidR="009514F5" w:rsidRPr="009F4677" w:rsidRDefault="009514F5" w:rsidP="00C54178">
      <w:pPr>
        <w:rPr>
          <w:b/>
          <w:lang w:val="en-US"/>
        </w:rPr>
      </w:pPr>
      <w:r w:rsidRPr="009F4677">
        <w:rPr>
          <w:b/>
          <w:lang w:val="en-US"/>
        </w:rPr>
        <w:t xml:space="preserve">The diode source module had an issue during the cold test (see section </w:t>
      </w:r>
      <w:r w:rsidRPr="009F4677">
        <w:rPr>
          <w:b/>
          <w:lang w:val="en-US"/>
        </w:rPr>
        <w:fldChar w:fldCharType="begin"/>
      </w:r>
      <w:r w:rsidRPr="009F4677">
        <w:rPr>
          <w:b/>
          <w:lang w:val="en-US"/>
        </w:rPr>
        <w:instrText xml:space="preserve"> REF _Ref249988949 \r \h </w:instrText>
      </w:r>
      <w:r w:rsidRPr="009F4677">
        <w:rPr>
          <w:b/>
          <w:lang w:val="en-US"/>
        </w:rPr>
      </w:r>
      <w:r w:rsidRPr="009F4677">
        <w:rPr>
          <w:b/>
          <w:lang w:val="en-US"/>
        </w:rPr>
        <w:fldChar w:fldCharType="separate"/>
      </w:r>
      <w:r w:rsidR="00C4519D">
        <w:rPr>
          <w:b/>
          <w:lang w:val="en-US"/>
        </w:rPr>
        <w:t>24.1.3</w:t>
      </w:r>
      <w:r w:rsidRPr="009F4677">
        <w:rPr>
          <w:b/>
          <w:lang w:val="en-US"/>
        </w:rPr>
        <w:fldChar w:fldCharType="end"/>
      </w:r>
      <w:r w:rsidRPr="009F4677">
        <w:rPr>
          <w:b/>
          <w:lang w:val="en-US"/>
        </w:rPr>
        <w:t>) that requires to be clarified.</w:t>
      </w:r>
    </w:p>
    <w:p w14:paraId="7A342FFD" w14:textId="77777777" w:rsidR="009514F5" w:rsidRPr="009F4677" w:rsidRDefault="009514F5" w:rsidP="00C54178">
      <w:pPr>
        <w:rPr>
          <w:lang w:val="en-US"/>
        </w:rPr>
      </w:pPr>
    </w:p>
    <w:p w14:paraId="21C79E31" w14:textId="7C30FC50" w:rsidR="009514F5" w:rsidRPr="009F4677" w:rsidRDefault="009514F5" w:rsidP="00C54178">
      <w:pPr>
        <w:rPr>
          <w:rStyle w:val="IntenseEmphasis"/>
          <w:lang w:val="en-US"/>
        </w:rPr>
      </w:pPr>
      <w:r w:rsidRPr="009F4677">
        <w:rPr>
          <w:rStyle w:val="IntenseEmphasis"/>
          <w:lang w:val="en-US"/>
        </w:rPr>
        <w:t xml:space="preserve">Bottom Line: The </w:t>
      </w:r>
      <w:r w:rsidR="00804A19" w:rsidRPr="009F4677">
        <w:rPr>
          <w:rStyle w:val="IntenseEmphasis"/>
          <w:lang w:val="en-US"/>
        </w:rPr>
        <w:t>internal sources are tested and integrated in the LGSW Control SW. The delivered flux is</w:t>
      </w:r>
      <w:r w:rsidRPr="009F4677">
        <w:rPr>
          <w:rStyle w:val="IntenseEmphasis"/>
          <w:lang w:val="en-US"/>
        </w:rPr>
        <w:t xml:space="preserve"> </w:t>
      </w:r>
      <w:r w:rsidR="00E04C57" w:rsidRPr="009F4677">
        <w:rPr>
          <w:rStyle w:val="IntenseEmphasis"/>
          <w:lang w:val="en-US"/>
        </w:rPr>
        <w:t xml:space="preserve">ok. </w:t>
      </w:r>
      <w:r w:rsidR="00F75E5E" w:rsidRPr="009F4677">
        <w:rPr>
          <w:rStyle w:val="IntenseEmphasis"/>
          <w:lang w:val="en-US"/>
        </w:rPr>
        <w:t xml:space="preserve"> Some ghosts are visible as expected from the design of the unit.</w:t>
      </w:r>
    </w:p>
    <w:p w14:paraId="617B211D" w14:textId="4BB233B8" w:rsidR="005227DC" w:rsidRPr="009F4677" w:rsidRDefault="005227DC">
      <w:pPr>
        <w:autoSpaceDE/>
        <w:autoSpaceDN/>
        <w:jc w:val="left"/>
        <w:rPr>
          <w:rStyle w:val="IntenseEmphasis"/>
          <w:lang w:val="en-US"/>
        </w:rPr>
      </w:pPr>
      <w:r w:rsidRPr="009F4677">
        <w:rPr>
          <w:rStyle w:val="IntenseEmphasis"/>
          <w:lang w:val="en-US"/>
        </w:rPr>
        <w:br w:type="page"/>
      </w:r>
    </w:p>
    <w:p w14:paraId="0E77000D" w14:textId="77777777" w:rsidR="005227DC" w:rsidRPr="009F4677" w:rsidRDefault="005227DC" w:rsidP="00C54178">
      <w:pPr>
        <w:rPr>
          <w:lang w:val="en-US"/>
        </w:rPr>
      </w:pPr>
    </w:p>
    <w:p w14:paraId="64CC8827" w14:textId="694D16EA" w:rsidR="00335780" w:rsidRDefault="00760BE7" w:rsidP="00491B2D">
      <w:pPr>
        <w:pStyle w:val="Heading1"/>
        <w:rPr>
          <w:lang w:val="en-US"/>
        </w:rPr>
      </w:pPr>
      <w:r>
        <w:rPr>
          <w:lang w:val="en-US"/>
        </w:rPr>
        <w:t xml:space="preserve"> </w:t>
      </w:r>
      <w:bookmarkStart w:id="46" w:name="_Toc251942476"/>
      <w:r w:rsidR="00491B2D" w:rsidRPr="009F4677">
        <w:rPr>
          <w:lang w:val="en-US"/>
        </w:rPr>
        <w:t>Storing and management of calibration</w:t>
      </w:r>
      <w:bookmarkEnd w:id="46"/>
    </w:p>
    <w:p w14:paraId="0F5920D4" w14:textId="77777777" w:rsidR="00760BE7" w:rsidRPr="00760BE7" w:rsidRDefault="00760BE7" w:rsidP="00760BE7"/>
    <w:p w14:paraId="27BA79F1" w14:textId="77777777" w:rsidR="00760BE7" w:rsidRDefault="00760BE7" w:rsidP="008E2E30">
      <w:pPr>
        <w:rPr>
          <w:lang w:val="en-US"/>
        </w:rPr>
      </w:pPr>
      <w:r>
        <w:rPr>
          <w:lang w:val="en-US"/>
        </w:rPr>
        <w:t xml:space="preserve">We distinguish between </w:t>
      </w:r>
      <w:r w:rsidRPr="00760BE7">
        <w:rPr>
          <w:i/>
          <w:lang w:val="en-US"/>
        </w:rPr>
        <w:t>configuration</w:t>
      </w:r>
      <w:r>
        <w:rPr>
          <w:i/>
          <w:lang w:val="en-US"/>
        </w:rPr>
        <w:t>s</w:t>
      </w:r>
      <w:r>
        <w:rPr>
          <w:lang w:val="en-US"/>
        </w:rPr>
        <w:t xml:space="preserve"> and </w:t>
      </w:r>
      <w:r w:rsidRPr="00760BE7">
        <w:rPr>
          <w:i/>
          <w:lang w:val="en-US"/>
        </w:rPr>
        <w:t>calibration</w:t>
      </w:r>
      <w:r>
        <w:rPr>
          <w:i/>
          <w:lang w:val="en-US"/>
        </w:rPr>
        <w:t>s</w:t>
      </w:r>
      <w:r>
        <w:rPr>
          <w:lang w:val="en-US"/>
        </w:rPr>
        <w:t xml:space="preserve">. </w:t>
      </w:r>
    </w:p>
    <w:p w14:paraId="01B09EE8" w14:textId="37E4D397" w:rsidR="00760BE7" w:rsidRDefault="00760BE7" w:rsidP="008E2E30">
      <w:pPr>
        <w:rPr>
          <w:lang w:val="en-US"/>
        </w:rPr>
      </w:pPr>
      <w:r>
        <w:rPr>
          <w:lang w:val="en-US"/>
        </w:rPr>
        <w:t xml:space="preserve">Configurations files are used to define the behavior of the various pieces of hardware and software that form the LGSW. They are saved in the </w:t>
      </w:r>
      <w:proofErr w:type="spellStart"/>
      <w:r>
        <w:rPr>
          <w:lang w:val="en-US"/>
        </w:rPr>
        <w:t>svn</w:t>
      </w:r>
      <w:proofErr w:type="spellEnd"/>
      <w:r>
        <w:rPr>
          <w:lang w:val="en-US"/>
        </w:rPr>
        <w:t xml:space="preserve"> tree together with the ARGOS code.</w:t>
      </w:r>
    </w:p>
    <w:p w14:paraId="328177BF" w14:textId="58304CE9" w:rsidR="00760BE7" w:rsidRDefault="00760BE7" w:rsidP="008E2E30">
      <w:pPr>
        <w:rPr>
          <w:lang w:val="en-US"/>
        </w:rPr>
      </w:pPr>
      <w:r>
        <w:rPr>
          <w:lang w:val="en-US"/>
        </w:rPr>
        <w:t>A cali</w:t>
      </w:r>
      <w:r w:rsidR="000B5217">
        <w:rPr>
          <w:lang w:val="en-US"/>
        </w:rPr>
        <w:t>brations file is obtained via a</w:t>
      </w:r>
      <w:r>
        <w:rPr>
          <w:lang w:val="en-US"/>
        </w:rPr>
        <w:t xml:space="preserve"> </w:t>
      </w:r>
      <w:r w:rsidR="000B5217">
        <w:rPr>
          <w:lang w:val="en-US"/>
        </w:rPr>
        <w:t xml:space="preserve">measurement of some system’s property and it is subject to change with time. Typical examples are the dark frames of the WFSCamera, the slope-offset vector, the interaction matrix of a control loop. </w:t>
      </w:r>
    </w:p>
    <w:p w14:paraId="5A8C3E78" w14:textId="77777777" w:rsidR="000B5217" w:rsidRDefault="000B5217" w:rsidP="008E2E30">
      <w:pPr>
        <w:rPr>
          <w:lang w:val="en-US"/>
        </w:rPr>
      </w:pPr>
    </w:p>
    <w:p w14:paraId="5619B55E" w14:textId="4122E0DC" w:rsidR="000B5217" w:rsidRDefault="000B5217" w:rsidP="008E2E30">
      <w:pPr>
        <w:rPr>
          <w:lang w:val="en-US"/>
        </w:rPr>
      </w:pPr>
      <w:r>
        <w:rPr>
          <w:lang w:val="en-US"/>
        </w:rPr>
        <w:t xml:space="preserve">The following properties are currently </w:t>
      </w:r>
      <w:r w:rsidRPr="000B5217">
        <w:rPr>
          <w:i/>
          <w:lang w:val="en-US"/>
        </w:rPr>
        <w:t>calibrations</w:t>
      </w:r>
      <w:r>
        <w:rPr>
          <w:lang w:val="en-US"/>
        </w:rPr>
        <w:t xml:space="preserve"> in the LGSW:</w:t>
      </w:r>
    </w:p>
    <w:p w14:paraId="4CED27F6" w14:textId="7D65FCD7" w:rsidR="000B5217" w:rsidRDefault="000B5217" w:rsidP="000B5217">
      <w:pPr>
        <w:pStyle w:val="ListParagraph"/>
        <w:numPr>
          <w:ilvl w:val="0"/>
          <w:numId w:val="11"/>
        </w:numPr>
        <w:rPr>
          <w:lang w:val="en-US"/>
        </w:rPr>
      </w:pPr>
      <w:r w:rsidRPr="000B5217">
        <w:rPr>
          <w:lang w:val="en-US"/>
        </w:rPr>
        <w:t>Common Mode Map</w:t>
      </w:r>
    </w:p>
    <w:p w14:paraId="354B811D" w14:textId="5120E082" w:rsidR="000B5217" w:rsidRDefault="000B5217" w:rsidP="000B5217">
      <w:pPr>
        <w:pStyle w:val="ListParagraph"/>
        <w:numPr>
          <w:ilvl w:val="0"/>
          <w:numId w:val="11"/>
        </w:numPr>
        <w:rPr>
          <w:lang w:val="en-US"/>
        </w:rPr>
      </w:pPr>
      <w:r>
        <w:rPr>
          <w:lang w:val="en-US"/>
        </w:rPr>
        <w:t>Dark frame</w:t>
      </w:r>
    </w:p>
    <w:p w14:paraId="2CA500EA" w14:textId="19031DEF" w:rsidR="000B5217" w:rsidRDefault="000B5217" w:rsidP="000B5217">
      <w:pPr>
        <w:pStyle w:val="ListParagraph"/>
        <w:numPr>
          <w:ilvl w:val="0"/>
          <w:numId w:val="11"/>
        </w:numPr>
        <w:rPr>
          <w:lang w:val="en-US"/>
        </w:rPr>
      </w:pPr>
      <w:r>
        <w:rPr>
          <w:lang w:val="en-US"/>
        </w:rPr>
        <w:t>Flat frame</w:t>
      </w:r>
    </w:p>
    <w:p w14:paraId="59011157" w14:textId="44F114B3" w:rsidR="000B5217" w:rsidRDefault="000B5217" w:rsidP="000B5217">
      <w:pPr>
        <w:pStyle w:val="ListParagraph"/>
        <w:numPr>
          <w:ilvl w:val="0"/>
          <w:numId w:val="11"/>
        </w:numPr>
        <w:rPr>
          <w:lang w:val="en-US"/>
        </w:rPr>
      </w:pPr>
      <w:r>
        <w:rPr>
          <w:lang w:val="en-US"/>
        </w:rPr>
        <w:t>Jitter Stabilizer Initial Position</w:t>
      </w:r>
    </w:p>
    <w:p w14:paraId="27A01FCF" w14:textId="67CA082F" w:rsidR="000B5217" w:rsidRDefault="000B5217" w:rsidP="000B5217">
      <w:pPr>
        <w:pStyle w:val="ListParagraph"/>
        <w:numPr>
          <w:ilvl w:val="0"/>
          <w:numId w:val="11"/>
        </w:numPr>
        <w:rPr>
          <w:lang w:val="en-US"/>
        </w:rPr>
      </w:pPr>
      <w:r>
        <w:rPr>
          <w:lang w:val="en-US"/>
        </w:rPr>
        <w:t>Jitter Stabilizer Reconstructor</w:t>
      </w:r>
    </w:p>
    <w:p w14:paraId="6FB40252" w14:textId="08503F0E" w:rsidR="000B5217" w:rsidRDefault="000B5217" w:rsidP="000B5217">
      <w:pPr>
        <w:pStyle w:val="ListParagraph"/>
        <w:numPr>
          <w:ilvl w:val="0"/>
          <w:numId w:val="11"/>
        </w:numPr>
        <w:rPr>
          <w:lang w:val="en-US"/>
        </w:rPr>
      </w:pPr>
      <w:r>
        <w:rPr>
          <w:lang w:val="en-US"/>
        </w:rPr>
        <w:t>Pupil Stabilizer Target Position</w:t>
      </w:r>
    </w:p>
    <w:p w14:paraId="4CA8F1C7" w14:textId="69182FEE" w:rsidR="000B5217" w:rsidRDefault="000B5217" w:rsidP="000B5217">
      <w:pPr>
        <w:pStyle w:val="ListParagraph"/>
        <w:numPr>
          <w:ilvl w:val="0"/>
          <w:numId w:val="11"/>
        </w:numPr>
        <w:rPr>
          <w:lang w:val="en-US"/>
        </w:rPr>
      </w:pPr>
      <w:r>
        <w:rPr>
          <w:lang w:val="en-US"/>
        </w:rPr>
        <w:t>Pupil Stabilizer Reconstructor</w:t>
      </w:r>
    </w:p>
    <w:p w14:paraId="098FB4CF" w14:textId="21B2179C" w:rsidR="000B5217" w:rsidRDefault="000B5217" w:rsidP="000B5217">
      <w:pPr>
        <w:pStyle w:val="ListParagraph"/>
        <w:numPr>
          <w:ilvl w:val="0"/>
          <w:numId w:val="11"/>
        </w:numPr>
        <w:rPr>
          <w:lang w:val="en-US"/>
        </w:rPr>
      </w:pPr>
      <w:r>
        <w:rPr>
          <w:lang w:val="en-US"/>
        </w:rPr>
        <w:t>Slope Offset</w:t>
      </w:r>
    </w:p>
    <w:p w14:paraId="5FF3A948" w14:textId="48407717" w:rsidR="000B5217" w:rsidRPr="000B5217" w:rsidRDefault="000B5217" w:rsidP="000B5217">
      <w:pPr>
        <w:pStyle w:val="ListParagraph"/>
        <w:numPr>
          <w:ilvl w:val="0"/>
          <w:numId w:val="11"/>
        </w:numPr>
        <w:rPr>
          <w:lang w:val="en-US"/>
        </w:rPr>
      </w:pPr>
      <w:r>
        <w:rPr>
          <w:lang w:val="en-US"/>
        </w:rPr>
        <w:t>Subaperture Definition</w:t>
      </w:r>
    </w:p>
    <w:p w14:paraId="54E201A5" w14:textId="77777777" w:rsidR="000B5217" w:rsidRPr="00760BE7" w:rsidRDefault="000B5217" w:rsidP="008E2E30">
      <w:pPr>
        <w:rPr>
          <w:lang w:val="en-US"/>
        </w:rPr>
      </w:pPr>
    </w:p>
    <w:p w14:paraId="4115F04D" w14:textId="276803C2" w:rsidR="00760BE7" w:rsidRDefault="000B5217" w:rsidP="008E2E30">
      <w:pPr>
        <w:rPr>
          <w:lang w:val="en-US"/>
        </w:rPr>
      </w:pPr>
      <w:r>
        <w:rPr>
          <w:lang w:val="en-US"/>
        </w:rPr>
        <w:t xml:space="preserve">Calibrations files are quite big and their number grows with time so it was decided not to store them in the </w:t>
      </w:r>
      <w:proofErr w:type="spellStart"/>
      <w:r>
        <w:rPr>
          <w:lang w:val="en-US"/>
        </w:rPr>
        <w:t>svn</w:t>
      </w:r>
      <w:proofErr w:type="spellEnd"/>
      <w:r>
        <w:rPr>
          <w:lang w:val="en-US"/>
        </w:rPr>
        <w:t xml:space="preserve"> repository. They are saved in the disk of the DX-LGSW workstation. The LGSW SW uses “tags” to identify the calibration and retrieve it.  Great care has been used in the SW to keep track of the tags in the telemetry in such a way that </w:t>
      </w:r>
      <w:proofErr w:type="gramStart"/>
      <w:r>
        <w:rPr>
          <w:lang w:val="en-US"/>
        </w:rPr>
        <w:t>a</w:t>
      </w:r>
      <w:proofErr w:type="gramEnd"/>
      <w:r>
        <w:rPr>
          <w:lang w:val="en-US"/>
        </w:rPr>
        <w:t xml:space="preserve"> off-line analysis can completely reconstruct the configuration of the system.</w:t>
      </w:r>
    </w:p>
    <w:p w14:paraId="4456BDD3" w14:textId="77777777" w:rsidR="0064283F" w:rsidRDefault="0064283F" w:rsidP="008E2E30">
      <w:pPr>
        <w:rPr>
          <w:lang w:val="en-US"/>
        </w:rPr>
      </w:pPr>
    </w:p>
    <w:p w14:paraId="04110149" w14:textId="7C8D88B5" w:rsidR="00C36B17" w:rsidRPr="009F4677" w:rsidRDefault="00E9474B" w:rsidP="00E9474B">
      <w:pPr>
        <w:pStyle w:val="Heading1"/>
        <w:rPr>
          <w:lang w:val="en-US"/>
        </w:rPr>
      </w:pPr>
      <w:bookmarkStart w:id="47" w:name="_Toc251942477"/>
      <w:r w:rsidRPr="009F4677">
        <w:rPr>
          <w:lang w:val="en-US"/>
        </w:rPr>
        <w:t>Diagnostic and telemetry</w:t>
      </w:r>
      <w:bookmarkEnd w:id="47"/>
    </w:p>
    <w:p w14:paraId="29BAC112" w14:textId="77777777" w:rsidR="00E9474B" w:rsidRPr="009F4677" w:rsidRDefault="00E9474B" w:rsidP="00E9474B">
      <w:pPr>
        <w:rPr>
          <w:lang w:val="en-US"/>
        </w:rPr>
      </w:pPr>
    </w:p>
    <w:p w14:paraId="10F521B0" w14:textId="271A2326" w:rsidR="00A54A01" w:rsidRPr="009F4677" w:rsidRDefault="00A54A01" w:rsidP="00A54A01">
      <w:pPr>
        <w:pStyle w:val="Heading2"/>
        <w:rPr>
          <w:lang w:val="en-US"/>
        </w:rPr>
      </w:pPr>
      <w:bookmarkStart w:id="48" w:name="_Toc251942478"/>
      <w:r w:rsidRPr="009F4677">
        <w:rPr>
          <w:lang w:val="en-US"/>
        </w:rPr>
        <w:t>Real-time data from LGSW BCU</w:t>
      </w:r>
      <w:bookmarkEnd w:id="48"/>
    </w:p>
    <w:p w14:paraId="5CC2784B" w14:textId="68ED877B" w:rsidR="00E9474B" w:rsidRPr="009F4677" w:rsidRDefault="00E9474B" w:rsidP="00E9474B">
      <w:pPr>
        <w:rPr>
          <w:lang w:val="en-US"/>
        </w:rPr>
      </w:pPr>
      <w:r w:rsidRPr="009F4677">
        <w:rPr>
          <w:lang w:val="en-US"/>
        </w:rPr>
        <w:t xml:space="preserve">Real-time data can be collected from the BCU via the diagnostic channel </w:t>
      </w:r>
      <w:r w:rsidR="00F00E30" w:rsidRPr="009F4677">
        <w:rPr>
          <w:lang w:val="en-US"/>
        </w:rPr>
        <w:t>streaming</w:t>
      </w:r>
      <w:r w:rsidRPr="009F4677">
        <w:rPr>
          <w:lang w:val="en-US"/>
        </w:rPr>
        <w:t xml:space="preserve"> on the </w:t>
      </w:r>
      <w:r w:rsidR="00DE4FC9" w:rsidRPr="009F4677">
        <w:rPr>
          <w:lang w:val="en-US"/>
        </w:rPr>
        <w:t>Ethernet</w:t>
      </w:r>
      <w:r w:rsidRPr="009F4677">
        <w:rPr>
          <w:lang w:val="en-US"/>
        </w:rPr>
        <w:t xml:space="preserve"> </w:t>
      </w:r>
      <w:r w:rsidR="00F00E30" w:rsidRPr="009F4677">
        <w:rPr>
          <w:lang w:val="en-US"/>
        </w:rPr>
        <w:t>link</w:t>
      </w:r>
      <w:r w:rsidRPr="009F4677">
        <w:rPr>
          <w:lang w:val="en-US"/>
        </w:rPr>
        <w:t>. The data availab</w:t>
      </w:r>
      <w:r w:rsidR="00A54A01" w:rsidRPr="009F4677">
        <w:rPr>
          <w:lang w:val="en-US"/>
        </w:rPr>
        <w:t>le in the diagnostic record (</w:t>
      </w:r>
      <w:r w:rsidRPr="009F4677">
        <w:rPr>
          <w:lang w:val="en-US"/>
        </w:rPr>
        <w:t>described in detail in th</w:t>
      </w:r>
      <w:r w:rsidR="00A54A01" w:rsidRPr="009F4677">
        <w:rPr>
          <w:lang w:val="en-US"/>
        </w:rPr>
        <w:t>e Microgate documentation [XX]) consists of CCD frames, slope vector, jitter</w:t>
      </w:r>
      <w:r w:rsidR="00F00E30" w:rsidRPr="009F4677">
        <w:rPr>
          <w:lang w:val="en-US"/>
        </w:rPr>
        <w:t xml:space="preserve"> and jitter</w:t>
      </w:r>
      <w:r w:rsidR="00A54A01" w:rsidRPr="009F4677">
        <w:rPr>
          <w:lang w:val="en-US"/>
        </w:rPr>
        <w:t xml:space="preserve"> stabilization command</w:t>
      </w:r>
      <w:r w:rsidR="00F00E30" w:rsidRPr="009F4677">
        <w:rPr>
          <w:lang w:val="en-US"/>
        </w:rPr>
        <w:t>s</w:t>
      </w:r>
      <w:r w:rsidR="00A54A01" w:rsidRPr="009F4677">
        <w:rPr>
          <w:lang w:val="en-US"/>
        </w:rPr>
        <w:t xml:space="preserve">, </w:t>
      </w:r>
      <w:proofErr w:type="spellStart"/>
      <w:r w:rsidR="00F00E30" w:rsidRPr="009F4677">
        <w:rPr>
          <w:lang w:val="en-US"/>
        </w:rPr>
        <w:t>TipTiltUnit</w:t>
      </w:r>
      <w:proofErr w:type="spellEnd"/>
      <w:r w:rsidR="00F00E30" w:rsidRPr="009F4677">
        <w:rPr>
          <w:lang w:val="en-US"/>
        </w:rPr>
        <w:t xml:space="preserve"> counts and slopes, ASM modes, commands and position when available.</w:t>
      </w:r>
    </w:p>
    <w:p w14:paraId="4D1A65B6" w14:textId="77777777" w:rsidR="00A31967" w:rsidRPr="009F4677" w:rsidRDefault="00A31967" w:rsidP="00E9474B">
      <w:pPr>
        <w:rPr>
          <w:lang w:val="en-US"/>
        </w:rPr>
      </w:pPr>
    </w:p>
    <w:p w14:paraId="08BCD994" w14:textId="4932888A" w:rsidR="00A31967" w:rsidRPr="009F4677" w:rsidRDefault="00647CF5" w:rsidP="00E9474B">
      <w:pPr>
        <w:rPr>
          <w:lang w:val="en-US"/>
        </w:rPr>
      </w:pPr>
      <w:r w:rsidRPr="009F4677">
        <w:rPr>
          <w:lang w:val="en-US"/>
        </w:rPr>
        <w:t xml:space="preserve">The SW module that is devoted to </w:t>
      </w:r>
      <w:r w:rsidR="00A54A01" w:rsidRPr="009F4677">
        <w:rPr>
          <w:lang w:val="en-US"/>
        </w:rPr>
        <w:t>collect the diagnostic stream f</w:t>
      </w:r>
      <w:r w:rsidRPr="009F4677">
        <w:rPr>
          <w:lang w:val="en-US"/>
        </w:rPr>
        <w:t>r</w:t>
      </w:r>
      <w:r w:rsidR="00A54A01" w:rsidRPr="009F4677">
        <w:rPr>
          <w:lang w:val="en-US"/>
        </w:rPr>
        <w:t>om</w:t>
      </w:r>
      <w:r w:rsidRPr="009F4677">
        <w:rPr>
          <w:lang w:val="en-US"/>
        </w:rPr>
        <w:t xml:space="preserve"> the BCU </w:t>
      </w:r>
      <w:r w:rsidR="00A31967" w:rsidRPr="009F4677">
        <w:rPr>
          <w:lang w:val="en-US"/>
        </w:rPr>
        <w:t>is</w:t>
      </w:r>
      <w:r w:rsidRPr="009F4677">
        <w:rPr>
          <w:lang w:val="en-US"/>
        </w:rPr>
        <w:t xml:space="preserve"> able to acquire slopes records</w:t>
      </w:r>
      <w:r w:rsidR="00A31967" w:rsidRPr="009F4677">
        <w:rPr>
          <w:lang w:val="en-US"/>
        </w:rPr>
        <w:t xml:space="preserve"> at full rate</w:t>
      </w:r>
      <w:r w:rsidRPr="009F4677">
        <w:rPr>
          <w:lang w:val="en-US"/>
        </w:rPr>
        <w:t xml:space="preserve"> (1kHz, no loss on 10 a</w:t>
      </w:r>
      <w:r w:rsidR="00A54A01" w:rsidRPr="009F4677">
        <w:rPr>
          <w:lang w:val="en-US"/>
        </w:rPr>
        <w:t>cquired set of 4000 records) together with</w:t>
      </w:r>
      <w:r w:rsidRPr="009F4677">
        <w:rPr>
          <w:lang w:val="en-US"/>
        </w:rPr>
        <w:t xml:space="preserve"> CCD frames a</w:t>
      </w:r>
      <w:r w:rsidR="00A54A01" w:rsidRPr="009F4677">
        <w:rPr>
          <w:lang w:val="en-US"/>
        </w:rPr>
        <w:t>t 40H</w:t>
      </w:r>
      <w:r w:rsidR="00EF0AD0" w:rsidRPr="009F4677">
        <w:rPr>
          <w:lang w:val="en-US"/>
        </w:rPr>
        <w:t xml:space="preserve">z (no lost frames on 10 set of </w:t>
      </w:r>
      <w:r w:rsidR="00A54A01" w:rsidRPr="009F4677">
        <w:rPr>
          <w:lang w:val="en-US"/>
        </w:rPr>
        <w:t xml:space="preserve">160 frames). To be on a safe side, the BCU is typically configured to stream CCD frames at 25Hz. </w:t>
      </w:r>
    </w:p>
    <w:p w14:paraId="33B2668D" w14:textId="77777777" w:rsidR="00A54A01" w:rsidRPr="009F4677" w:rsidRDefault="00A54A01" w:rsidP="00E9474B">
      <w:pPr>
        <w:rPr>
          <w:lang w:val="en-US"/>
        </w:rPr>
      </w:pPr>
    </w:p>
    <w:p w14:paraId="645D86C6" w14:textId="29566578" w:rsidR="00A54A01" w:rsidRPr="009F4677" w:rsidRDefault="006F5AA6" w:rsidP="00E9474B">
      <w:pPr>
        <w:rPr>
          <w:lang w:val="en-US"/>
        </w:rPr>
      </w:pPr>
      <w:r w:rsidRPr="009F4677">
        <w:rPr>
          <w:lang w:val="en-US"/>
        </w:rPr>
        <w:t>In a single operation a client of the diagnostic collector can retrieve up to 4000 diagnostic frames a) from a circular b</w:t>
      </w:r>
      <w:r w:rsidR="00EF0AD0" w:rsidRPr="009F4677">
        <w:rPr>
          <w:lang w:val="en-US"/>
        </w:rPr>
        <w:t>uffer containing the past ones,</w:t>
      </w:r>
      <w:r w:rsidRPr="009F4677">
        <w:rPr>
          <w:lang w:val="en-US"/>
        </w:rPr>
        <w:t xml:space="preserve"> or b) waiting for the future ones.</w:t>
      </w:r>
    </w:p>
    <w:p w14:paraId="51C60FAA" w14:textId="77777777" w:rsidR="00A31967" w:rsidRPr="009F4677" w:rsidRDefault="00A31967" w:rsidP="00E9474B">
      <w:pPr>
        <w:rPr>
          <w:lang w:val="en-US"/>
        </w:rPr>
      </w:pPr>
    </w:p>
    <w:p w14:paraId="4A97725A" w14:textId="0E2B8051" w:rsidR="00717402" w:rsidRPr="009F4677" w:rsidRDefault="00717402" w:rsidP="00E9474B">
      <w:pPr>
        <w:rPr>
          <w:lang w:val="en-US"/>
        </w:rPr>
      </w:pPr>
      <w:r w:rsidRPr="009F4677">
        <w:rPr>
          <w:lang w:val="en-US"/>
        </w:rPr>
        <w:t xml:space="preserve">The off-line download of the full memory buffer from the BCU (containing up to </w:t>
      </w:r>
      <w:r w:rsidR="00945BBD">
        <w:rPr>
          <w:lang w:val="en-US"/>
        </w:rPr>
        <w:t>700?</w:t>
      </w:r>
      <w:r w:rsidRPr="009F4677">
        <w:rPr>
          <w:lang w:val="en-US"/>
        </w:rPr>
        <w:t xml:space="preserve"> </w:t>
      </w:r>
      <w:r w:rsidR="00945BBD">
        <w:rPr>
          <w:lang w:val="en-US"/>
        </w:rPr>
        <w:t xml:space="preserve">consecutive CCD </w:t>
      </w:r>
      <w:r w:rsidRPr="009F4677">
        <w:rPr>
          <w:lang w:val="en-US"/>
        </w:rPr>
        <w:t>frames) is technically possible but it is not implemented in the LGSW Control SW</w:t>
      </w:r>
      <w:r w:rsidR="00945BBD">
        <w:rPr>
          <w:lang w:val="en-US"/>
        </w:rPr>
        <w:t>.</w:t>
      </w:r>
    </w:p>
    <w:p w14:paraId="2F0AB658" w14:textId="77777777" w:rsidR="00717402" w:rsidRPr="009F4677" w:rsidRDefault="00717402" w:rsidP="00E9474B">
      <w:pPr>
        <w:rPr>
          <w:lang w:val="en-US"/>
        </w:rPr>
      </w:pPr>
    </w:p>
    <w:p w14:paraId="3653BFB4" w14:textId="0E4B7D26" w:rsidR="00A31967" w:rsidRPr="009F4677" w:rsidRDefault="00332A31" w:rsidP="00E9474B">
      <w:pPr>
        <w:rPr>
          <w:lang w:val="en-US"/>
        </w:rPr>
      </w:pPr>
      <w:r w:rsidRPr="009F4677">
        <w:rPr>
          <w:lang w:val="en-US"/>
        </w:rPr>
        <w:t>REFERENCE</w:t>
      </w:r>
      <w:r w:rsidR="001205A5" w:rsidRPr="009F4677">
        <w:rPr>
          <w:lang w:val="en-US"/>
        </w:rPr>
        <w:t xml:space="preserve">: </w:t>
      </w:r>
      <w:r w:rsidRPr="009F4677">
        <w:rPr>
          <w:lang w:val="en-US"/>
        </w:rPr>
        <w:t xml:space="preserve">speed test in </w:t>
      </w:r>
      <w:proofErr w:type="spellStart"/>
      <w:r w:rsidR="001205A5" w:rsidRPr="009F4677">
        <w:rPr>
          <w:lang w:val="en-US"/>
        </w:rPr>
        <w:t>sandbox.</w:t>
      </w:r>
      <w:r w:rsidR="00647CF5" w:rsidRPr="009F4677">
        <w:rPr>
          <w:lang w:val="en-US"/>
        </w:rPr>
        <w:t>measureBCUDiagnosticBasdardSpeed</w:t>
      </w:r>
      <w:proofErr w:type="spellEnd"/>
    </w:p>
    <w:p w14:paraId="1B6AF10A" w14:textId="77777777" w:rsidR="00C36B17" w:rsidRPr="009F4677" w:rsidRDefault="00C36B17" w:rsidP="008E2E30">
      <w:pPr>
        <w:rPr>
          <w:lang w:val="en-US"/>
        </w:rPr>
      </w:pPr>
    </w:p>
    <w:p w14:paraId="05A4442F" w14:textId="6C44A110" w:rsidR="006A3C50" w:rsidRPr="009F4677" w:rsidRDefault="006A3C50" w:rsidP="006A3C50">
      <w:pPr>
        <w:pStyle w:val="Heading2"/>
        <w:rPr>
          <w:lang w:val="en-US"/>
        </w:rPr>
      </w:pPr>
      <w:r w:rsidRPr="009F4677">
        <w:rPr>
          <w:lang w:val="en-US"/>
        </w:rPr>
        <w:t xml:space="preserve"> </w:t>
      </w:r>
      <w:bookmarkStart w:id="49" w:name="_Toc251942479"/>
      <w:r w:rsidRPr="009F4677">
        <w:rPr>
          <w:lang w:val="en-US"/>
        </w:rPr>
        <w:t>Snapshot</w:t>
      </w:r>
      <w:bookmarkEnd w:id="49"/>
    </w:p>
    <w:p w14:paraId="06048BDA" w14:textId="3179C1B4" w:rsidR="00F00E30" w:rsidRPr="009F4677" w:rsidRDefault="00F00E30" w:rsidP="00F00E30">
      <w:pPr>
        <w:rPr>
          <w:lang w:val="en-US"/>
        </w:rPr>
      </w:pPr>
      <w:r w:rsidRPr="009F4677">
        <w:rPr>
          <w:lang w:val="en-US"/>
        </w:rPr>
        <w:t xml:space="preserve">The LGSW control software allows </w:t>
      </w:r>
      <w:r w:rsidR="00D11019" w:rsidRPr="009F4677">
        <w:rPr>
          <w:lang w:val="en-US"/>
        </w:rPr>
        <w:t>grabbing a full snapshot of the LGSW system and storing</w:t>
      </w:r>
      <w:r w:rsidRPr="009F4677">
        <w:rPr>
          <w:lang w:val="en-US"/>
        </w:rPr>
        <w:t xml:space="preserve"> it on disk. The snapshot typically consists of 4000 </w:t>
      </w:r>
      <w:r w:rsidR="004819D5" w:rsidRPr="009F4677">
        <w:rPr>
          <w:lang w:val="en-US"/>
        </w:rPr>
        <w:t xml:space="preserve">real-time </w:t>
      </w:r>
      <w:r w:rsidRPr="009F4677">
        <w:rPr>
          <w:lang w:val="en-US"/>
        </w:rPr>
        <w:t xml:space="preserve">diagnostic </w:t>
      </w:r>
      <w:r w:rsidR="004819D5" w:rsidRPr="009F4677">
        <w:rPr>
          <w:lang w:val="en-US"/>
        </w:rPr>
        <w:t xml:space="preserve">slope </w:t>
      </w:r>
      <w:r w:rsidRPr="009F4677">
        <w:rPr>
          <w:lang w:val="en-US"/>
        </w:rPr>
        <w:t>frames</w:t>
      </w:r>
      <w:r w:rsidR="004819D5" w:rsidRPr="009F4677">
        <w:rPr>
          <w:lang w:val="en-US"/>
        </w:rPr>
        <w:t>, a few tens of pnCCD frames and some patrol cameras frames</w:t>
      </w:r>
      <w:r w:rsidRPr="009F4677">
        <w:rPr>
          <w:lang w:val="en-US"/>
        </w:rPr>
        <w:t xml:space="preserve"> </w:t>
      </w:r>
      <w:r w:rsidR="000A5243" w:rsidRPr="009F4677">
        <w:rPr>
          <w:lang w:val="en-US"/>
        </w:rPr>
        <w:t>stored in several FITS files.</w:t>
      </w:r>
      <w:r w:rsidR="00FA568F" w:rsidRPr="009F4677">
        <w:rPr>
          <w:lang w:val="en-US"/>
        </w:rPr>
        <w:t xml:space="preserve">  </w:t>
      </w:r>
    </w:p>
    <w:p w14:paraId="07F7E1A2" w14:textId="77777777" w:rsidR="00FA568F" w:rsidRPr="009F4677" w:rsidRDefault="00FA568F" w:rsidP="00FA568F">
      <w:pPr>
        <w:rPr>
          <w:lang w:val="en-US"/>
        </w:rPr>
      </w:pPr>
    </w:p>
    <w:p w14:paraId="6997CA64" w14:textId="77777777" w:rsidR="004819D5" w:rsidRPr="009F4677" w:rsidRDefault="004819D5" w:rsidP="004819D5">
      <w:pPr>
        <w:rPr>
          <w:rStyle w:val="SubtleEmphasis"/>
          <w:lang w:val="en-US"/>
        </w:rPr>
      </w:pPr>
      <w:r w:rsidRPr="009F4677">
        <w:rPr>
          <w:rStyle w:val="SubtleEmphasis"/>
          <w:lang w:val="en-US"/>
        </w:rPr>
        <w:t>[</w:t>
      </w:r>
      <w:proofErr w:type="spellStart"/>
      <w:r w:rsidRPr="009F4677">
        <w:rPr>
          <w:rStyle w:val="SubtleEmphasis"/>
          <w:lang w:val="en-US"/>
        </w:rPr>
        <w:t>argos@dx-lgsw</w:t>
      </w:r>
      <w:proofErr w:type="spellEnd"/>
      <w:r w:rsidRPr="009F4677">
        <w:rPr>
          <w:rStyle w:val="SubtleEmphasis"/>
          <w:lang w:val="en-US"/>
        </w:rPr>
        <w:t xml:space="preserve"> ~]$ </w:t>
      </w:r>
      <w:proofErr w:type="spellStart"/>
      <w:r w:rsidRPr="009F4677">
        <w:rPr>
          <w:rStyle w:val="SubtleEmphasis"/>
          <w:lang w:val="en-US"/>
        </w:rPr>
        <w:t>ls</w:t>
      </w:r>
      <w:proofErr w:type="spellEnd"/>
      <w:r w:rsidRPr="009F4677">
        <w:rPr>
          <w:rStyle w:val="SubtleEmphasis"/>
          <w:lang w:val="en-US"/>
        </w:rPr>
        <w:t xml:space="preserve"> snapshots/measures/DX/20131217/20131217_183259/</w:t>
      </w:r>
    </w:p>
    <w:p w14:paraId="285CAC98" w14:textId="77777777" w:rsidR="004819D5" w:rsidRPr="009F4677" w:rsidRDefault="004819D5" w:rsidP="004819D5">
      <w:pPr>
        <w:rPr>
          <w:rStyle w:val="SubtleEmphasis"/>
          <w:lang w:val="en-US"/>
        </w:rPr>
      </w:pPr>
      <w:proofErr w:type="spellStart"/>
      <w:r w:rsidRPr="009F4677">
        <w:rPr>
          <w:rStyle w:val="SubtleEmphasis"/>
          <w:lang w:val="en-US"/>
        </w:rPr>
        <w:t>apd_counters.fits</w:t>
      </w:r>
      <w:proofErr w:type="spellEnd"/>
    </w:p>
    <w:p w14:paraId="0655FBDE" w14:textId="77777777" w:rsidR="004819D5" w:rsidRPr="009F4677" w:rsidRDefault="004819D5" w:rsidP="004819D5">
      <w:pPr>
        <w:rPr>
          <w:rStyle w:val="SubtleEmphasis"/>
          <w:lang w:val="en-US"/>
        </w:rPr>
      </w:pPr>
      <w:proofErr w:type="spellStart"/>
      <w:r w:rsidRPr="009F4677">
        <w:rPr>
          <w:rStyle w:val="SubtleEmphasis"/>
          <w:lang w:val="en-US"/>
        </w:rPr>
        <w:t>asm_dist_average.fits</w:t>
      </w:r>
      <w:proofErr w:type="spellEnd"/>
    </w:p>
    <w:p w14:paraId="2BAC336A" w14:textId="77777777" w:rsidR="004819D5" w:rsidRPr="009F4677" w:rsidRDefault="004819D5" w:rsidP="004819D5">
      <w:pPr>
        <w:rPr>
          <w:rStyle w:val="SubtleEmphasis"/>
          <w:lang w:val="en-US"/>
        </w:rPr>
      </w:pPr>
      <w:proofErr w:type="spellStart"/>
      <w:r w:rsidRPr="009F4677">
        <w:rPr>
          <w:rStyle w:val="SubtleEmphasis"/>
          <w:lang w:val="en-US"/>
        </w:rPr>
        <w:t>asm_ffcommands.fits</w:t>
      </w:r>
      <w:proofErr w:type="spellEnd"/>
    </w:p>
    <w:p w14:paraId="083D3317" w14:textId="77777777" w:rsidR="004819D5" w:rsidRPr="009F4677" w:rsidRDefault="004819D5" w:rsidP="004819D5">
      <w:pPr>
        <w:rPr>
          <w:rStyle w:val="SubtleEmphasis"/>
          <w:lang w:val="en-US"/>
        </w:rPr>
      </w:pPr>
      <w:proofErr w:type="spellStart"/>
      <w:r w:rsidRPr="009F4677">
        <w:rPr>
          <w:rStyle w:val="SubtleEmphasis"/>
          <w:lang w:val="en-US"/>
        </w:rPr>
        <w:t>asm_integrated_modes.fits</w:t>
      </w:r>
      <w:proofErr w:type="spellEnd"/>
    </w:p>
    <w:p w14:paraId="2EDDBB12" w14:textId="77777777" w:rsidR="004819D5" w:rsidRPr="009F4677" w:rsidRDefault="004819D5" w:rsidP="004819D5">
      <w:pPr>
        <w:rPr>
          <w:rStyle w:val="SubtleEmphasis"/>
          <w:lang w:val="en-US"/>
        </w:rPr>
      </w:pPr>
      <w:proofErr w:type="spellStart"/>
      <w:r w:rsidRPr="009F4677">
        <w:rPr>
          <w:rStyle w:val="SubtleEmphasis"/>
          <w:lang w:val="en-US"/>
        </w:rPr>
        <w:t>gain.fits</w:t>
      </w:r>
      <w:proofErr w:type="spellEnd"/>
    </w:p>
    <w:p w14:paraId="0B5E607B" w14:textId="77777777" w:rsidR="004819D5" w:rsidRPr="009F4677" w:rsidRDefault="004819D5" w:rsidP="004819D5">
      <w:pPr>
        <w:rPr>
          <w:rStyle w:val="SubtleEmphasis"/>
          <w:lang w:val="en-US"/>
        </w:rPr>
      </w:pPr>
      <w:proofErr w:type="spellStart"/>
      <w:r w:rsidRPr="009F4677">
        <w:rPr>
          <w:rStyle w:val="SubtleEmphasis"/>
          <w:lang w:val="en-US"/>
        </w:rPr>
        <w:t>info.fits</w:t>
      </w:r>
      <w:proofErr w:type="spellEnd"/>
    </w:p>
    <w:p w14:paraId="3EA81857" w14:textId="77777777" w:rsidR="004819D5" w:rsidRPr="009F4677" w:rsidRDefault="004819D5" w:rsidP="004819D5">
      <w:pPr>
        <w:rPr>
          <w:rStyle w:val="SubtleEmphasis"/>
          <w:lang w:val="en-US"/>
        </w:rPr>
      </w:pPr>
      <w:proofErr w:type="spellStart"/>
      <w:r w:rsidRPr="009F4677">
        <w:rPr>
          <w:rStyle w:val="SubtleEmphasis"/>
          <w:lang w:val="en-US"/>
        </w:rPr>
        <w:t>jitter.fits</w:t>
      </w:r>
      <w:proofErr w:type="spellEnd"/>
    </w:p>
    <w:p w14:paraId="51BA8A49" w14:textId="77777777" w:rsidR="004819D5" w:rsidRPr="009F4677" w:rsidRDefault="004819D5" w:rsidP="004819D5">
      <w:pPr>
        <w:rPr>
          <w:rStyle w:val="SubtleEmphasis"/>
          <w:lang w:val="en-US"/>
        </w:rPr>
      </w:pPr>
      <w:proofErr w:type="spellStart"/>
      <w:r w:rsidRPr="009F4677">
        <w:rPr>
          <w:rStyle w:val="SubtleEmphasis"/>
          <w:lang w:val="en-US"/>
        </w:rPr>
        <w:t>jitter_piezo_commands.fits</w:t>
      </w:r>
      <w:proofErr w:type="spellEnd"/>
    </w:p>
    <w:p w14:paraId="7C57F3B3" w14:textId="77777777" w:rsidR="004819D5" w:rsidRPr="009F4677" w:rsidRDefault="004819D5" w:rsidP="004819D5">
      <w:pPr>
        <w:rPr>
          <w:rStyle w:val="SubtleEmphasis"/>
          <w:lang w:val="en-US"/>
        </w:rPr>
      </w:pPr>
      <w:proofErr w:type="spellStart"/>
      <w:r w:rsidRPr="009F4677">
        <w:rPr>
          <w:rStyle w:val="SubtleEmphasis"/>
          <w:lang w:val="en-US"/>
        </w:rPr>
        <w:t>jitter_piezo_positions.fits</w:t>
      </w:r>
      <w:proofErr w:type="spellEnd"/>
    </w:p>
    <w:p w14:paraId="552D0A6B" w14:textId="77777777" w:rsidR="004819D5" w:rsidRPr="009F4677" w:rsidRDefault="004819D5" w:rsidP="004819D5">
      <w:pPr>
        <w:rPr>
          <w:rStyle w:val="SubtleEmphasis"/>
          <w:lang w:val="en-US"/>
        </w:rPr>
      </w:pPr>
      <w:proofErr w:type="spellStart"/>
      <w:r w:rsidRPr="009F4677">
        <w:rPr>
          <w:rStyle w:val="SubtleEmphasis"/>
          <w:lang w:val="en-US"/>
        </w:rPr>
        <w:t>lgsw_ccdframes.fits</w:t>
      </w:r>
      <w:proofErr w:type="spellEnd"/>
    </w:p>
    <w:p w14:paraId="3BF59665" w14:textId="77777777" w:rsidR="004819D5" w:rsidRPr="009F4677" w:rsidRDefault="004819D5" w:rsidP="004819D5">
      <w:pPr>
        <w:rPr>
          <w:rStyle w:val="SubtleEmphasis"/>
          <w:lang w:val="en-US"/>
        </w:rPr>
      </w:pPr>
      <w:proofErr w:type="spellStart"/>
      <w:r w:rsidRPr="009F4677">
        <w:rPr>
          <w:rStyle w:val="SubtleEmphasis"/>
          <w:lang w:val="en-US"/>
        </w:rPr>
        <w:t>patrol_camera_blue.fits</w:t>
      </w:r>
      <w:proofErr w:type="spellEnd"/>
    </w:p>
    <w:p w14:paraId="57976D44" w14:textId="77777777" w:rsidR="004819D5" w:rsidRPr="009F4677" w:rsidRDefault="004819D5" w:rsidP="004819D5">
      <w:pPr>
        <w:rPr>
          <w:rStyle w:val="SubtleEmphasis"/>
          <w:lang w:val="en-US"/>
        </w:rPr>
      </w:pPr>
      <w:proofErr w:type="spellStart"/>
      <w:r w:rsidRPr="009F4677">
        <w:rPr>
          <w:rStyle w:val="SubtleEmphasis"/>
          <w:lang w:val="en-US"/>
        </w:rPr>
        <w:t>patrol_camera_red.fits</w:t>
      </w:r>
      <w:proofErr w:type="spellEnd"/>
    </w:p>
    <w:p w14:paraId="6747BBF7" w14:textId="77777777" w:rsidR="004819D5" w:rsidRPr="009F4677" w:rsidRDefault="004819D5" w:rsidP="004819D5">
      <w:pPr>
        <w:rPr>
          <w:rStyle w:val="SubtleEmphasis"/>
          <w:lang w:val="en-US"/>
        </w:rPr>
      </w:pPr>
      <w:proofErr w:type="spellStart"/>
      <w:r w:rsidRPr="009F4677">
        <w:rPr>
          <w:rStyle w:val="SubtleEmphasis"/>
          <w:lang w:val="en-US"/>
        </w:rPr>
        <w:t>patrol_camera_yellow.fits</w:t>
      </w:r>
      <w:proofErr w:type="spellEnd"/>
    </w:p>
    <w:p w14:paraId="4602F302" w14:textId="77777777" w:rsidR="004819D5" w:rsidRPr="009F4677" w:rsidRDefault="004819D5" w:rsidP="004819D5">
      <w:pPr>
        <w:rPr>
          <w:rStyle w:val="SubtleEmphasis"/>
          <w:lang w:val="en-US"/>
        </w:rPr>
      </w:pPr>
      <w:proofErr w:type="spellStart"/>
      <w:r w:rsidRPr="009F4677">
        <w:rPr>
          <w:rStyle w:val="SubtleEmphasis"/>
          <w:lang w:val="en-US"/>
        </w:rPr>
        <w:t>slopes.fits</w:t>
      </w:r>
      <w:proofErr w:type="spellEnd"/>
    </w:p>
    <w:p w14:paraId="5B2607D3" w14:textId="7A316C5D" w:rsidR="00FA568F" w:rsidRPr="009F4677" w:rsidRDefault="004819D5" w:rsidP="004819D5">
      <w:pPr>
        <w:rPr>
          <w:rStyle w:val="SubtleEmphasis"/>
          <w:lang w:val="en-US"/>
        </w:rPr>
      </w:pPr>
      <w:proofErr w:type="spellStart"/>
      <w:r w:rsidRPr="009F4677">
        <w:rPr>
          <w:rStyle w:val="SubtleEmphasis"/>
          <w:lang w:val="en-US"/>
        </w:rPr>
        <w:t>slopes_frame_counters.fits</w:t>
      </w:r>
      <w:proofErr w:type="spellEnd"/>
    </w:p>
    <w:p w14:paraId="5517276A" w14:textId="77777777" w:rsidR="004819D5" w:rsidRPr="009F4677" w:rsidRDefault="004819D5" w:rsidP="004819D5">
      <w:pPr>
        <w:rPr>
          <w:lang w:val="en-US"/>
        </w:rPr>
      </w:pPr>
    </w:p>
    <w:p w14:paraId="0C236B49" w14:textId="7AA6722F" w:rsidR="004819D5" w:rsidRPr="009F4677" w:rsidRDefault="004819D5" w:rsidP="004819D5">
      <w:pPr>
        <w:rPr>
          <w:lang w:val="en-US"/>
        </w:rPr>
      </w:pPr>
      <w:r w:rsidRPr="009F4677">
        <w:rPr>
          <w:lang w:val="en-US"/>
        </w:rPr>
        <w:t xml:space="preserve">The header of each FITS file contains a global snapshot of the system; at the moment of writing the header has 251 keys containing </w:t>
      </w:r>
      <w:r w:rsidR="00D455C7" w:rsidRPr="009F4677">
        <w:rPr>
          <w:lang w:val="en-US"/>
        </w:rPr>
        <w:t xml:space="preserve">hardware status, </w:t>
      </w:r>
      <w:r w:rsidR="00D11019" w:rsidRPr="009F4677">
        <w:rPr>
          <w:lang w:val="en-US"/>
        </w:rPr>
        <w:t>calibrations in use</w:t>
      </w:r>
      <w:r w:rsidRPr="009F4677">
        <w:rPr>
          <w:lang w:val="en-US"/>
        </w:rPr>
        <w:t xml:space="preserve">, </w:t>
      </w:r>
      <w:r w:rsidR="00D11019" w:rsidRPr="009F4677">
        <w:rPr>
          <w:lang w:val="en-US"/>
        </w:rPr>
        <w:t xml:space="preserve">quality indicators for internal loops,  software main parameters, etc. </w:t>
      </w:r>
    </w:p>
    <w:p w14:paraId="45D77BA7" w14:textId="77777777" w:rsidR="004819D5" w:rsidRPr="009F4677" w:rsidRDefault="004819D5" w:rsidP="004819D5">
      <w:pPr>
        <w:rPr>
          <w:lang w:val="en-US"/>
        </w:rPr>
      </w:pPr>
    </w:p>
    <w:p w14:paraId="3A42BCB6" w14:textId="4BD2A6A8" w:rsidR="00F00E30" w:rsidRPr="009F4677" w:rsidRDefault="00F00E30" w:rsidP="00F00E30">
      <w:pPr>
        <w:rPr>
          <w:lang w:val="en-US"/>
        </w:rPr>
      </w:pPr>
      <w:r w:rsidRPr="009F4677">
        <w:rPr>
          <w:lang w:val="en-US"/>
        </w:rPr>
        <w:t>At the time of writing the snap</w:t>
      </w:r>
      <w:r w:rsidR="004819D5" w:rsidRPr="009F4677">
        <w:rPr>
          <w:lang w:val="en-US"/>
        </w:rPr>
        <w:t>shot feature is implemented for the LGSW only and</w:t>
      </w:r>
      <w:r w:rsidRPr="009F4677">
        <w:rPr>
          <w:lang w:val="en-US"/>
        </w:rPr>
        <w:t xml:space="preserve"> it is not in its final configuration</w:t>
      </w:r>
      <w:r w:rsidR="004819D5" w:rsidRPr="009F4677">
        <w:rPr>
          <w:lang w:val="en-US"/>
        </w:rPr>
        <w:t xml:space="preserve">. LALAS system and AARB may in the future implement a similar mechanism to </w:t>
      </w:r>
      <w:r w:rsidR="00D11019" w:rsidRPr="009F4677">
        <w:rPr>
          <w:lang w:val="en-US"/>
        </w:rPr>
        <w:t>save their data in the snapshot.</w:t>
      </w:r>
      <w:r w:rsidR="004819D5" w:rsidRPr="009F4677">
        <w:rPr>
          <w:lang w:val="en-US"/>
        </w:rPr>
        <w:t xml:space="preserve"> </w:t>
      </w:r>
    </w:p>
    <w:p w14:paraId="6DBE57FF" w14:textId="77777777" w:rsidR="00F00E30" w:rsidRPr="009F4677" w:rsidRDefault="00F00E30" w:rsidP="00F00E30">
      <w:pPr>
        <w:rPr>
          <w:lang w:val="en-US"/>
        </w:rPr>
      </w:pPr>
    </w:p>
    <w:p w14:paraId="7FD7FF5F" w14:textId="7E62BC4B" w:rsidR="00F00E30" w:rsidRPr="009F4677" w:rsidRDefault="00F00E30" w:rsidP="00F00E30">
      <w:pPr>
        <w:rPr>
          <w:lang w:val="en-US"/>
        </w:rPr>
      </w:pPr>
      <w:r w:rsidRPr="009F4677">
        <w:rPr>
          <w:lang w:val="en-US"/>
        </w:rPr>
        <w:t>Snapshots stored on disk can be analyzed using a version of the “</w:t>
      </w:r>
      <w:proofErr w:type="spellStart"/>
      <w:r w:rsidRPr="009F4677">
        <w:rPr>
          <w:lang w:val="en-US"/>
        </w:rPr>
        <w:t>elab_lib</w:t>
      </w:r>
      <w:proofErr w:type="spellEnd"/>
      <w:r w:rsidRPr="009F4677">
        <w:rPr>
          <w:lang w:val="en-US"/>
        </w:rPr>
        <w:t xml:space="preserve">” developed for the FLAO system that is </w:t>
      </w:r>
      <w:r w:rsidR="00DE4FC9" w:rsidRPr="009F4677">
        <w:rPr>
          <w:lang w:val="en-US"/>
        </w:rPr>
        <w:t>being</w:t>
      </w:r>
      <w:r w:rsidRPr="009F4677">
        <w:rPr>
          <w:lang w:val="en-US"/>
        </w:rPr>
        <w:t xml:space="preserve"> specialized for ARGOS. </w:t>
      </w:r>
      <w:r w:rsidRPr="009F4677">
        <w:rPr>
          <w:b/>
          <w:lang w:val="en-US"/>
        </w:rPr>
        <w:t xml:space="preserve">The ARGOS </w:t>
      </w:r>
      <w:proofErr w:type="spellStart"/>
      <w:r w:rsidRPr="009F4677">
        <w:rPr>
          <w:b/>
          <w:lang w:val="en-US"/>
        </w:rPr>
        <w:t>elab_lib</w:t>
      </w:r>
      <w:proofErr w:type="spellEnd"/>
      <w:r w:rsidRPr="009F4677">
        <w:rPr>
          <w:b/>
          <w:lang w:val="en-US"/>
        </w:rPr>
        <w:t xml:space="preserve"> is </w:t>
      </w:r>
      <w:r w:rsidR="00D455C7" w:rsidRPr="009F4677">
        <w:rPr>
          <w:b/>
          <w:lang w:val="en-US"/>
        </w:rPr>
        <w:t>at the moment only marginally implemented</w:t>
      </w:r>
      <w:r w:rsidR="00D455C7" w:rsidRPr="009F4677">
        <w:rPr>
          <w:lang w:val="en-US"/>
        </w:rPr>
        <w:t>.</w:t>
      </w:r>
    </w:p>
    <w:p w14:paraId="1C6CE1F7" w14:textId="77777777" w:rsidR="00F00E30" w:rsidRPr="009F4677" w:rsidRDefault="00F00E30" w:rsidP="00F00E30">
      <w:pPr>
        <w:rPr>
          <w:lang w:val="en-US"/>
        </w:rPr>
      </w:pPr>
    </w:p>
    <w:p w14:paraId="4E098DB8" w14:textId="746C9794" w:rsidR="00EF0AD0" w:rsidRPr="009F4677" w:rsidRDefault="00EF0AD0" w:rsidP="00EF0AD0">
      <w:pPr>
        <w:pStyle w:val="Heading2"/>
        <w:rPr>
          <w:lang w:val="en-US"/>
        </w:rPr>
      </w:pPr>
      <w:r w:rsidRPr="009F4677">
        <w:rPr>
          <w:lang w:val="en-US"/>
        </w:rPr>
        <w:t xml:space="preserve"> </w:t>
      </w:r>
      <w:bookmarkStart w:id="50" w:name="_Toc251942480"/>
      <w:r w:rsidR="001854E4" w:rsidRPr="009F4677">
        <w:rPr>
          <w:lang w:val="en-US"/>
        </w:rPr>
        <w:t>Telemetry and m</w:t>
      </w:r>
      <w:r w:rsidRPr="009F4677">
        <w:rPr>
          <w:lang w:val="en-US"/>
        </w:rPr>
        <w:t>onitoring</w:t>
      </w:r>
      <w:bookmarkEnd w:id="50"/>
    </w:p>
    <w:p w14:paraId="5F8EAF59" w14:textId="77777777" w:rsidR="00EF0AD0" w:rsidRPr="009F4677" w:rsidRDefault="00EF0AD0" w:rsidP="00EF0AD0">
      <w:pPr>
        <w:rPr>
          <w:lang w:val="en-US"/>
        </w:rPr>
      </w:pPr>
    </w:p>
    <w:p w14:paraId="7DFEDE3E" w14:textId="3C7DA29C" w:rsidR="00B22773" w:rsidRDefault="00B22773" w:rsidP="00EF0AD0">
      <w:pPr>
        <w:rPr>
          <w:lang w:val="en-US"/>
        </w:rPr>
      </w:pPr>
      <w:r>
        <w:rPr>
          <w:lang w:val="en-US"/>
        </w:rPr>
        <w:t>The LGSW Control SW makes use of the ZAB</w:t>
      </w:r>
      <w:r w:rsidR="00525999">
        <w:rPr>
          <w:lang w:val="en-US"/>
        </w:rPr>
        <w:t>BIX monitoring system to keep a</w:t>
      </w:r>
      <w:r>
        <w:rPr>
          <w:lang w:val="en-US"/>
        </w:rPr>
        <w:t xml:space="preserve"> history of the most important parameters. </w:t>
      </w:r>
    </w:p>
    <w:p w14:paraId="2332FA27" w14:textId="34CAC0CE" w:rsidR="00B22773" w:rsidRDefault="00B22773" w:rsidP="00EF0AD0">
      <w:pPr>
        <w:rPr>
          <w:lang w:val="en-US"/>
        </w:rPr>
      </w:pPr>
      <w:r>
        <w:rPr>
          <w:lang w:val="en-US"/>
        </w:rPr>
        <w:t xml:space="preserve">ZABBIX keeps the full history for about 3 months and decimates the older records.  </w:t>
      </w:r>
    </w:p>
    <w:p w14:paraId="3AD41D6E" w14:textId="4AC972F8" w:rsidR="00525999" w:rsidRDefault="00525999" w:rsidP="00EF0AD0">
      <w:pPr>
        <w:rPr>
          <w:lang w:val="en-US"/>
        </w:rPr>
      </w:pPr>
      <w:r>
        <w:rPr>
          <w:lang w:val="en-US"/>
        </w:rPr>
        <w:t xml:space="preserve">ZABBIX allows </w:t>
      </w:r>
      <w:r w:rsidR="005D6E55">
        <w:rPr>
          <w:lang w:val="en-US"/>
        </w:rPr>
        <w:t>defining</w:t>
      </w:r>
      <w:r>
        <w:rPr>
          <w:lang w:val="en-US"/>
        </w:rPr>
        <w:t xml:space="preserve"> triggers </w:t>
      </w:r>
      <w:r w:rsidR="005D6E55">
        <w:rPr>
          <w:lang w:val="en-US"/>
        </w:rPr>
        <w:t xml:space="preserve">to react </w:t>
      </w:r>
      <w:r>
        <w:rPr>
          <w:lang w:val="en-US"/>
        </w:rPr>
        <w:t>when certain condit</w:t>
      </w:r>
      <w:r w:rsidR="005D6E55">
        <w:rPr>
          <w:lang w:val="en-US"/>
        </w:rPr>
        <w:t xml:space="preserve">ions are met </w:t>
      </w:r>
      <w:r>
        <w:rPr>
          <w:lang w:val="en-US"/>
        </w:rPr>
        <w:t xml:space="preserve"> (for instance by sending email</w:t>
      </w:r>
      <w:r w:rsidR="005D6E55">
        <w:rPr>
          <w:lang w:val="en-US"/>
        </w:rPr>
        <w:t xml:space="preserve"> with the description of the event)</w:t>
      </w:r>
    </w:p>
    <w:p w14:paraId="7FE9CB8F" w14:textId="46D0F9C8" w:rsidR="00EF0AD0" w:rsidRDefault="005D6E55" w:rsidP="00EF0AD0">
      <w:pPr>
        <w:rPr>
          <w:lang w:val="en-US"/>
        </w:rPr>
      </w:pPr>
      <w:r>
        <w:rPr>
          <w:lang w:val="en-US"/>
        </w:rPr>
        <w:t>At the moment of writing 94 DX-LGSW variables are logged. List includes:</w:t>
      </w:r>
    </w:p>
    <w:p w14:paraId="3405350D" w14:textId="7CCE4FCC" w:rsidR="005D6E55" w:rsidRDefault="005D6E55" w:rsidP="005D6E55">
      <w:pPr>
        <w:pStyle w:val="ListParagraph"/>
        <w:numPr>
          <w:ilvl w:val="0"/>
          <w:numId w:val="12"/>
        </w:numPr>
        <w:rPr>
          <w:lang w:val="en-US"/>
        </w:rPr>
      </w:pPr>
      <w:r w:rsidRPr="005D6E55">
        <w:rPr>
          <w:lang w:val="en-US"/>
        </w:rPr>
        <w:t>LGSW Controller status (state machine, loops On/Off)</w:t>
      </w:r>
    </w:p>
    <w:p w14:paraId="4AA4A046" w14:textId="702AD4BC" w:rsidR="00F95EF9" w:rsidRPr="005D6E55" w:rsidRDefault="00F95EF9" w:rsidP="005D6E55">
      <w:pPr>
        <w:pStyle w:val="ListParagraph"/>
        <w:numPr>
          <w:ilvl w:val="0"/>
          <w:numId w:val="12"/>
        </w:numPr>
        <w:rPr>
          <w:lang w:val="en-US"/>
        </w:rPr>
      </w:pPr>
      <w:r>
        <w:rPr>
          <w:lang w:val="en-US"/>
        </w:rPr>
        <w:t>Devices reachability</w:t>
      </w:r>
    </w:p>
    <w:p w14:paraId="5A0B4120" w14:textId="4FAC3288" w:rsidR="005D6E55" w:rsidRDefault="005D6E55" w:rsidP="005D6E55">
      <w:pPr>
        <w:pStyle w:val="ListParagraph"/>
        <w:numPr>
          <w:ilvl w:val="0"/>
          <w:numId w:val="12"/>
        </w:numPr>
        <w:rPr>
          <w:lang w:val="en-US"/>
        </w:rPr>
      </w:pPr>
      <w:r w:rsidRPr="005D6E55">
        <w:rPr>
          <w:lang w:val="en-US"/>
        </w:rPr>
        <w:lastRenderedPageBreak/>
        <w:t>WFS Camera status (Water and CCD temperature, PEC current)</w:t>
      </w:r>
    </w:p>
    <w:p w14:paraId="17225A96" w14:textId="788C7383" w:rsidR="005D6E55" w:rsidRDefault="00F95EF9" w:rsidP="005D6E55">
      <w:pPr>
        <w:pStyle w:val="ListParagraph"/>
        <w:numPr>
          <w:ilvl w:val="0"/>
          <w:numId w:val="12"/>
        </w:numPr>
        <w:rPr>
          <w:lang w:val="en-US"/>
        </w:rPr>
      </w:pPr>
      <w:r>
        <w:rPr>
          <w:lang w:val="en-US"/>
        </w:rPr>
        <w:t>Motor position</w:t>
      </w:r>
    </w:p>
    <w:p w14:paraId="6F09CF8B" w14:textId="4B03B6C6" w:rsidR="00F95EF9" w:rsidRDefault="00F95EF9" w:rsidP="005D6E55">
      <w:pPr>
        <w:pStyle w:val="ListParagraph"/>
        <w:numPr>
          <w:ilvl w:val="0"/>
          <w:numId w:val="12"/>
        </w:numPr>
        <w:rPr>
          <w:lang w:val="en-US"/>
        </w:rPr>
      </w:pPr>
      <w:r>
        <w:rPr>
          <w:lang w:val="en-US"/>
        </w:rPr>
        <w:t>Pupil stabilization loop parameters</w:t>
      </w:r>
    </w:p>
    <w:p w14:paraId="68879E12" w14:textId="585023DC" w:rsidR="00F95EF9" w:rsidRDefault="00F95EF9" w:rsidP="005D6E55">
      <w:pPr>
        <w:pStyle w:val="ListParagraph"/>
        <w:numPr>
          <w:ilvl w:val="0"/>
          <w:numId w:val="12"/>
        </w:numPr>
        <w:rPr>
          <w:lang w:val="en-US"/>
        </w:rPr>
      </w:pPr>
      <w:r>
        <w:rPr>
          <w:lang w:val="en-US"/>
        </w:rPr>
        <w:t>Jitter compensation loop parameters</w:t>
      </w:r>
    </w:p>
    <w:p w14:paraId="35C81811" w14:textId="157C870A" w:rsidR="00F95EF9" w:rsidRDefault="00F95EF9" w:rsidP="005D6E55">
      <w:pPr>
        <w:pStyle w:val="ListParagraph"/>
        <w:numPr>
          <w:ilvl w:val="0"/>
          <w:numId w:val="12"/>
        </w:numPr>
        <w:rPr>
          <w:lang w:val="en-US"/>
        </w:rPr>
      </w:pPr>
      <w:r>
        <w:rPr>
          <w:lang w:val="en-US"/>
        </w:rPr>
        <w:t>Temperature and Humidity readings</w:t>
      </w:r>
    </w:p>
    <w:p w14:paraId="7721B83F" w14:textId="63A631A2" w:rsidR="00F95EF9" w:rsidRDefault="00F95EF9" w:rsidP="005D6E55">
      <w:pPr>
        <w:pStyle w:val="ListParagraph"/>
        <w:numPr>
          <w:ilvl w:val="0"/>
          <w:numId w:val="12"/>
        </w:numPr>
        <w:rPr>
          <w:lang w:val="en-US"/>
        </w:rPr>
      </w:pPr>
      <w:r>
        <w:rPr>
          <w:lang w:val="en-US"/>
        </w:rPr>
        <w:t xml:space="preserve">Average Flux per </w:t>
      </w:r>
      <w:proofErr w:type="spellStart"/>
      <w:r>
        <w:rPr>
          <w:lang w:val="en-US"/>
        </w:rPr>
        <w:t>subap</w:t>
      </w:r>
      <w:proofErr w:type="spellEnd"/>
      <w:r>
        <w:rPr>
          <w:lang w:val="en-US"/>
        </w:rPr>
        <w:t>.</w:t>
      </w:r>
    </w:p>
    <w:p w14:paraId="6555557C" w14:textId="79CB11A7" w:rsidR="00F95EF9" w:rsidRPr="00F95EF9" w:rsidRDefault="00F95EF9" w:rsidP="00F95EF9">
      <w:pPr>
        <w:rPr>
          <w:lang w:val="en-US"/>
        </w:rPr>
      </w:pPr>
      <w:r>
        <w:rPr>
          <w:lang w:val="en-US"/>
        </w:rPr>
        <w:t>This tool is extremely useful for debugging: we plan to add more variables in the future.</w:t>
      </w:r>
    </w:p>
    <w:p w14:paraId="7FB80048" w14:textId="77777777" w:rsidR="009514F5" w:rsidRDefault="009514F5" w:rsidP="00EF0AD0">
      <w:pPr>
        <w:rPr>
          <w:lang w:val="en-US"/>
        </w:rPr>
      </w:pPr>
    </w:p>
    <w:p w14:paraId="6143343C" w14:textId="7B451E6C" w:rsidR="00EC31CE" w:rsidRDefault="00EC31CE" w:rsidP="00EF0AD0">
      <w:pPr>
        <w:rPr>
          <w:lang w:val="en-US"/>
        </w:rPr>
      </w:pPr>
      <w:r>
        <w:rPr>
          <w:lang w:val="en-US"/>
        </w:rPr>
        <w:t>The following triggers have been defined in ZABBIX:</w:t>
      </w:r>
    </w:p>
    <w:p w14:paraId="6C0FA5C5" w14:textId="3EE85935" w:rsidR="008A721A" w:rsidRPr="008A721A" w:rsidRDefault="008A721A" w:rsidP="008A721A">
      <w:pPr>
        <w:pStyle w:val="ListParagraph"/>
        <w:numPr>
          <w:ilvl w:val="0"/>
          <w:numId w:val="13"/>
        </w:numPr>
        <w:rPr>
          <w:lang w:val="en-US"/>
        </w:rPr>
      </w:pPr>
      <w:r w:rsidRPr="008A721A">
        <w:rPr>
          <w:lang w:val="en-US"/>
        </w:rPr>
        <w:t>Temperature in the Patrol Camera water circuit exceeding the temperature of the main circuit by &gt;2°C on a 5min time-scale</w:t>
      </w:r>
    </w:p>
    <w:p w14:paraId="6D6D13A0" w14:textId="266909CD" w:rsidR="008A721A" w:rsidRPr="008A721A" w:rsidRDefault="008A721A" w:rsidP="008A721A">
      <w:pPr>
        <w:pStyle w:val="ListParagraph"/>
        <w:numPr>
          <w:ilvl w:val="0"/>
          <w:numId w:val="13"/>
        </w:numPr>
        <w:rPr>
          <w:lang w:val="en-US"/>
        </w:rPr>
      </w:pPr>
      <w:r w:rsidRPr="008A721A">
        <w:rPr>
          <w:lang w:val="en-US"/>
        </w:rPr>
        <w:t>Temperature in the Pockels Cell Driver water circuit exceeding the temperature of the main circuit by &gt;2°C on a 5min time-scale</w:t>
      </w:r>
    </w:p>
    <w:p w14:paraId="5C3D2F2A" w14:textId="45AB618C" w:rsidR="008A721A" w:rsidRPr="008A721A" w:rsidRDefault="008A721A" w:rsidP="008A721A">
      <w:pPr>
        <w:pStyle w:val="ListParagraph"/>
        <w:numPr>
          <w:ilvl w:val="0"/>
          <w:numId w:val="13"/>
        </w:numPr>
        <w:rPr>
          <w:lang w:val="en-US"/>
        </w:rPr>
      </w:pPr>
      <w:r w:rsidRPr="008A721A">
        <w:rPr>
          <w:lang w:val="en-US"/>
        </w:rPr>
        <w:t xml:space="preserve">Temperature in the WFSCamera water circuit &gt;18°C when </w:t>
      </w:r>
      <w:proofErr w:type="spellStart"/>
      <w:r w:rsidRPr="008A721A">
        <w:rPr>
          <w:lang w:val="en-US"/>
        </w:rPr>
        <w:t>Peltier</w:t>
      </w:r>
      <w:proofErr w:type="spellEnd"/>
      <w:r w:rsidRPr="008A721A">
        <w:rPr>
          <w:lang w:val="en-US"/>
        </w:rPr>
        <w:t xml:space="preserve"> is on</w:t>
      </w:r>
    </w:p>
    <w:p w14:paraId="56563E93" w14:textId="28A43484" w:rsidR="008A721A" w:rsidRPr="008A721A" w:rsidRDefault="008A721A" w:rsidP="008A721A">
      <w:pPr>
        <w:pStyle w:val="ListParagraph"/>
        <w:numPr>
          <w:ilvl w:val="0"/>
          <w:numId w:val="13"/>
        </w:numPr>
        <w:rPr>
          <w:lang w:val="en-US"/>
        </w:rPr>
      </w:pPr>
      <w:r w:rsidRPr="008A721A">
        <w:rPr>
          <w:lang w:val="en-US"/>
        </w:rPr>
        <w:t>WFSCamera pressure &gt;55mbar</w:t>
      </w:r>
    </w:p>
    <w:p w14:paraId="5ACA1106" w14:textId="3A347156" w:rsidR="008A721A" w:rsidRPr="008A721A" w:rsidRDefault="008A721A" w:rsidP="008A721A">
      <w:pPr>
        <w:pStyle w:val="ListParagraph"/>
        <w:numPr>
          <w:ilvl w:val="0"/>
          <w:numId w:val="13"/>
        </w:numPr>
        <w:rPr>
          <w:lang w:val="en-US"/>
        </w:rPr>
      </w:pPr>
      <w:r w:rsidRPr="008A721A">
        <w:rPr>
          <w:lang w:val="en-US"/>
        </w:rPr>
        <w:t>WFS Rack temperature &gt;25°C</w:t>
      </w:r>
    </w:p>
    <w:p w14:paraId="3E7F7190" w14:textId="08ECC9C9" w:rsidR="008A721A" w:rsidRPr="008A721A" w:rsidRDefault="008A721A" w:rsidP="008A721A">
      <w:pPr>
        <w:pStyle w:val="ListParagraph"/>
        <w:numPr>
          <w:ilvl w:val="0"/>
          <w:numId w:val="13"/>
        </w:numPr>
        <w:rPr>
          <w:lang w:val="en-US"/>
        </w:rPr>
      </w:pPr>
      <w:r w:rsidRPr="008A721A">
        <w:rPr>
          <w:lang w:val="en-US"/>
        </w:rPr>
        <w:t>Pockels Cells driver is in fault</w:t>
      </w:r>
    </w:p>
    <w:p w14:paraId="26A9D42B" w14:textId="77777777" w:rsidR="008A721A" w:rsidRDefault="008A721A" w:rsidP="008A721A">
      <w:pPr>
        <w:rPr>
          <w:lang w:val="en-US"/>
        </w:rPr>
      </w:pPr>
    </w:p>
    <w:p w14:paraId="5DB7C0D2" w14:textId="2F62FBF8" w:rsidR="008A721A" w:rsidRDefault="008C080A" w:rsidP="00EF0AD0">
      <w:pPr>
        <w:rPr>
          <w:lang w:val="en-US"/>
        </w:rPr>
      </w:pPr>
      <w:r>
        <w:rPr>
          <w:lang w:val="en-US"/>
        </w:rPr>
        <w:t>When one of these</w:t>
      </w:r>
      <w:r w:rsidR="008A721A">
        <w:rPr>
          <w:lang w:val="en-US"/>
        </w:rPr>
        <w:t xml:space="preserve"> condition</w:t>
      </w:r>
      <w:r>
        <w:rPr>
          <w:lang w:val="en-US"/>
        </w:rPr>
        <w:t>s</w:t>
      </w:r>
      <w:r w:rsidR="008A721A">
        <w:rPr>
          <w:lang w:val="en-US"/>
        </w:rPr>
        <w:t xml:space="preserve"> is met ZABBIX sends an email to </w:t>
      </w:r>
      <w:r>
        <w:rPr>
          <w:lang w:val="en-US"/>
        </w:rPr>
        <w:t xml:space="preserve">a configurable </w:t>
      </w:r>
      <w:proofErr w:type="gramStart"/>
      <w:r>
        <w:rPr>
          <w:lang w:val="en-US"/>
        </w:rPr>
        <w:t>mailing-list</w:t>
      </w:r>
      <w:proofErr w:type="gramEnd"/>
      <w:r>
        <w:rPr>
          <w:lang w:val="en-US"/>
        </w:rPr>
        <w:t>, describing the event. An OK email is sent also when the error is no more detected.</w:t>
      </w:r>
    </w:p>
    <w:p w14:paraId="230CF2B3" w14:textId="24F93C47" w:rsidR="008C080A" w:rsidRDefault="008C080A" w:rsidP="00EF0AD0">
      <w:pPr>
        <w:rPr>
          <w:lang w:val="en-US"/>
        </w:rPr>
      </w:pPr>
      <w:r>
        <w:rPr>
          <w:lang w:val="en-US"/>
        </w:rPr>
        <w:t xml:space="preserve">This functionality is on top of the automatic safety reactions and can help the operator to quickly identify the arising of pathological conditions. </w:t>
      </w:r>
    </w:p>
    <w:p w14:paraId="6A37D722" w14:textId="77777777" w:rsidR="00EC31CE" w:rsidRPr="009F4677" w:rsidRDefault="00EC31CE" w:rsidP="00EF0AD0">
      <w:pPr>
        <w:rPr>
          <w:lang w:val="en-US"/>
        </w:rPr>
      </w:pPr>
    </w:p>
    <w:p w14:paraId="4F398232" w14:textId="77777777" w:rsidR="006A3C50" w:rsidRPr="009F4677" w:rsidRDefault="006A3C50" w:rsidP="006A3C50">
      <w:pPr>
        <w:rPr>
          <w:lang w:val="en-US"/>
        </w:rPr>
      </w:pPr>
    </w:p>
    <w:p w14:paraId="1FE3C80B" w14:textId="26F06B43" w:rsidR="006A3C50" w:rsidRPr="009F4677" w:rsidRDefault="00EF0AD0" w:rsidP="006A3C50">
      <w:pPr>
        <w:rPr>
          <w:lang w:val="en-US"/>
        </w:rPr>
      </w:pPr>
      <w:r w:rsidRPr="009F4677">
        <w:rPr>
          <w:rStyle w:val="IntenseEmphasis"/>
          <w:lang w:val="en-US"/>
        </w:rPr>
        <w:t>Bottom Line: The building blocks and basic framework for diagnostic tools for the LGSW are implemented and tested, with positive results in terms of performances. The full integration of all the important variables in the snapshot and in the ZABBIX telemetry is still to be completed. The off-line analysis tool is not implemented.</w:t>
      </w:r>
    </w:p>
    <w:p w14:paraId="3DF2BF96" w14:textId="2C4404E5" w:rsidR="003B744B" w:rsidRPr="009F4677" w:rsidRDefault="00580659" w:rsidP="003B744B">
      <w:pPr>
        <w:pStyle w:val="Heading1"/>
        <w:rPr>
          <w:lang w:val="en-US"/>
        </w:rPr>
      </w:pPr>
      <w:bookmarkStart w:id="51" w:name="_Toc251942481"/>
      <w:r>
        <w:rPr>
          <w:lang w:val="en-US"/>
        </w:rPr>
        <w:t>Safety</w:t>
      </w:r>
      <w:bookmarkEnd w:id="51"/>
    </w:p>
    <w:p w14:paraId="0F869AA0" w14:textId="77777777" w:rsidR="003B744B" w:rsidRPr="009F4677" w:rsidRDefault="003B744B" w:rsidP="003B744B">
      <w:pPr>
        <w:rPr>
          <w:lang w:val="en-US"/>
        </w:rPr>
      </w:pPr>
    </w:p>
    <w:p w14:paraId="79F8E352" w14:textId="77777777" w:rsidR="00580659" w:rsidRDefault="00580659" w:rsidP="003B744B">
      <w:pPr>
        <w:rPr>
          <w:lang w:val="en-US"/>
        </w:rPr>
      </w:pPr>
      <w:r>
        <w:rPr>
          <w:lang w:val="en-US"/>
        </w:rPr>
        <w:t>The following active and passive safety features are implemented in the LGSW:</w:t>
      </w:r>
    </w:p>
    <w:p w14:paraId="17E4E787" w14:textId="4BF0A962" w:rsidR="00580659" w:rsidRDefault="00580659" w:rsidP="00A53B19">
      <w:pPr>
        <w:pStyle w:val="ListParagraph"/>
        <w:numPr>
          <w:ilvl w:val="0"/>
          <w:numId w:val="14"/>
        </w:numPr>
        <w:rPr>
          <w:lang w:val="en-US"/>
        </w:rPr>
      </w:pPr>
      <w:r w:rsidRPr="00A53B19">
        <w:rPr>
          <w:lang w:val="en-US"/>
        </w:rPr>
        <w:t xml:space="preserve">WFSCamera: </w:t>
      </w:r>
      <w:r w:rsidR="00C83B4B">
        <w:rPr>
          <w:lang w:val="en-US"/>
        </w:rPr>
        <w:t>if the water temperature is too high th</w:t>
      </w:r>
      <w:r w:rsidR="003B3186">
        <w:rPr>
          <w:lang w:val="en-US"/>
        </w:rPr>
        <w:t>e camera shuts down and warms up</w:t>
      </w:r>
      <w:r w:rsidR="00C83B4B">
        <w:rPr>
          <w:lang w:val="en-US"/>
        </w:rPr>
        <w:t>.</w:t>
      </w:r>
    </w:p>
    <w:p w14:paraId="15856011" w14:textId="6E1737C1" w:rsidR="003B3186" w:rsidRPr="00A53B19" w:rsidRDefault="003B3186" w:rsidP="00A53B19">
      <w:pPr>
        <w:pStyle w:val="ListParagraph"/>
        <w:numPr>
          <w:ilvl w:val="0"/>
          <w:numId w:val="14"/>
        </w:numPr>
        <w:rPr>
          <w:lang w:val="en-US"/>
        </w:rPr>
      </w:pPr>
      <w:r>
        <w:rPr>
          <w:lang w:val="en-US"/>
        </w:rPr>
        <w:t xml:space="preserve">WFSCamera: if the pressure or humidity inside the camera </w:t>
      </w:r>
      <w:proofErr w:type="gramStart"/>
      <w:r>
        <w:rPr>
          <w:lang w:val="en-US"/>
        </w:rPr>
        <w:t>are</w:t>
      </w:r>
      <w:proofErr w:type="gramEnd"/>
      <w:r>
        <w:rPr>
          <w:lang w:val="en-US"/>
        </w:rPr>
        <w:t xml:space="preserve"> outside the acceptable range the camera shuts down and warms up.</w:t>
      </w:r>
    </w:p>
    <w:p w14:paraId="733387F6" w14:textId="1C2D6B98" w:rsidR="00A53B19" w:rsidRPr="00A53B19" w:rsidRDefault="00580659" w:rsidP="00A53B19">
      <w:pPr>
        <w:pStyle w:val="ListParagraph"/>
        <w:numPr>
          <w:ilvl w:val="0"/>
          <w:numId w:val="14"/>
        </w:numPr>
        <w:rPr>
          <w:lang w:val="en-US"/>
        </w:rPr>
      </w:pPr>
      <w:r w:rsidRPr="00A53B19">
        <w:rPr>
          <w:lang w:val="en-US"/>
        </w:rPr>
        <w:t xml:space="preserve">Electronic rack: the rack </w:t>
      </w:r>
      <w:r w:rsidR="003B3186">
        <w:rPr>
          <w:lang w:val="en-US"/>
        </w:rPr>
        <w:t xml:space="preserve">has </w:t>
      </w:r>
      <w:proofErr w:type="gramStart"/>
      <w:r w:rsidR="003B3186">
        <w:rPr>
          <w:lang w:val="en-US"/>
        </w:rPr>
        <w:t>an</w:t>
      </w:r>
      <w:proofErr w:type="gramEnd"/>
      <w:r w:rsidR="003B3186">
        <w:rPr>
          <w:lang w:val="en-US"/>
        </w:rPr>
        <w:t xml:space="preserve"> hardware circuit to cut the power in case of temperature too high.</w:t>
      </w:r>
    </w:p>
    <w:p w14:paraId="0DE5A0C4" w14:textId="210FFFD5" w:rsidR="00A53B19" w:rsidRPr="00A53B19" w:rsidRDefault="00A53B19" w:rsidP="00A53B19">
      <w:pPr>
        <w:pStyle w:val="ListParagraph"/>
        <w:numPr>
          <w:ilvl w:val="0"/>
          <w:numId w:val="14"/>
        </w:numPr>
        <w:rPr>
          <w:lang w:val="en-US"/>
        </w:rPr>
      </w:pPr>
      <w:r w:rsidRPr="00A53B19">
        <w:rPr>
          <w:lang w:val="en-US"/>
        </w:rPr>
        <w:t xml:space="preserve">Cooling water temperature: when it exceeds absolute thresholds (-5C and 30C) the LGSW Control SW triggers a so-called </w:t>
      </w:r>
      <w:r w:rsidRPr="00A53B19">
        <w:rPr>
          <w:i/>
          <w:lang w:val="en-US"/>
        </w:rPr>
        <w:t>housekeeping</w:t>
      </w:r>
      <w:r w:rsidRPr="00A53B19">
        <w:rPr>
          <w:lang w:val="en-US"/>
        </w:rPr>
        <w:t xml:space="preserve"> </w:t>
      </w:r>
      <w:r w:rsidRPr="00A53B19">
        <w:rPr>
          <w:i/>
          <w:lang w:val="en-US"/>
        </w:rPr>
        <w:t>error</w:t>
      </w:r>
      <w:r w:rsidRPr="00A53B19">
        <w:rPr>
          <w:lang w:val="en-US"/>
        </w:rPr>
        <w:t xml:space="preserve"> that fires a delayed shutdown and power off of the LGSW system.</w:t>
      </w:r>
    </w:p>
    <w:p w14:paraId="3A0CBC3A" w14:textId="7315D7C3" w:rsidR="00A53B19" w:rsidRDefault="00A53B19" w:rsidP="00A53B19">
      <w:pPr>
        <w:pStyle w:val="ListParagraph"/>
        <w:numPr>
          <w:ilvl w:val="0"/>
          <w:numId w:val="14"/>
        </w:numPr>
        <w:rPr>
          <w:lang w:val="en-US"/>
        </w:rPr>
      </w:pPr>
      <w:r w:rsidRPr="00A53B19">
        <w:rPr>
          <w:lang w:val="en-US"/>
        </w:rPr>
        <w:t xml:space="preserve">Ambient and rack temperature: when it exceeds absolute thresholds (-25C and 35C) the LGSW Control SW triggers a </w:t>
      </w:r>
      <w:r w:rsidRPr="00A53B19">
        <w:rPr>
          <w:i/>
          <w:lang w:val="en-US"/>
        </w:rPr>
        <w:t>housekeeping error</w:t>
      </w:r>
      <w:r w:rsidRPr="00A53B19">
        <w:rPr>
          <w:lang w:val="en-US"/>
        </w:rPr>
        <w:t xml:space="preserve"> that fires a delayed shutdown and power off of the LGSW system.</w:t>
      </w:r>
    </w:p>
    <w:p w14:paraId="6BDAFC41" w14:textId="5FB53F0E" w:rsidR="00C83B4B" w:rsidRDefault="003B3186" w:rsidP="00A53B19">
      <w:pPr>
        <w:pStyle w:val="ListParagraph"/>
        <w:numPr>
          <w:ilvl w:val="0"/>
          <w:numId w:val="14"/>
        </w:numPr>
        <w:rPr>
          <w:lang w:val="en-US"/>
        </w:rPr>
      </w:pPr>
      <w:r>
        <w:rPr>
          <w:lang w:val="en-US"/>
        </w:rPr>
        <w:t xml:space="preserve">SW </w:t>
      </w:r>
      <w:proofErr w:type="spellStart"/>
      <w:r>
        <w:rPr>
          <w:lang w:val="en-US"/>
        </w:rPr>
        <w:t>basdards</w:t>
      </w:r>
      <w:proofErr w:type="spellEnd"/>
      <w:r>
        <w:rPr>
          <w:lang w:val="en-US"/>
        </w:rPr>
        <w:t>: if a server crashes the LGSW Controller goes in an error state.</w:t>
      </w:r>
    </w:p>
    <w:p w14:paraId="22F69160" w14:textId="77777777" w:rsidR="00747EA0" w:rsidRDefault="00C83B4B" w:rsidP="00A53B19">
      <w:pPr>
        <w:pStyle w:val="ListParagraph"/>
        <w:numPr>
          <w:ilvl w:val="0"/>
          <w:numId w:val="14"/>
        </w:numPr>
        <w:rPr>
          <w:lang w:val="en-US"/>
        </w:rPr>
      </w:pPr>
      <w:r>
        <w:rPr>
          <w:lang w:val="en-US"/>
        </w:rPr>
        <w:t>Device errors: in case a device is not reach</w:t>
      </w:r>
      <w:r w:rsidR="003B3186">
        <w:rPr>
          <w:lang w:val="en-US"/>
        </w:rPr>
        <w:t>able from its server the system goes in an error state.</w:t>
      </w:r>
    </w:p>
    <w:p w14:paraId="39E6A60C" w14:textId="5939D395" w:rsidR="003B744B" w:rsidRDefault="003B3186" w:rsidP="00747EA0">
      <w:pPr>
        <w:ind w:left="360"/>
        <w:rPr>
          <w:lang w:val="en-US"/>
        </w:rPr>
      </w:pPr>
      <w:r w:rsidRPr="00747EA0">
        <w:rPr>
          <w:lang w:val="en-US"/>
        </w:rPr>
        <w:t xml:space="preserve"> </w:t>
      </w:r>
      <w:r w:rsidR="00C83B4B" w:rsidRPr="00747EA0">
        <w:rPr>
          <w:lang w:val="en-US"/>
        </w:rPr>
        <w:t xml:space="preserve"> </w:t>
      </w:r>
    </w:p>
    <w:p w14:paraId="607CDD7E" w14:textId="19123309" w:rsidR="003B744B" w:rsidRDefault="00C83B4B" w:rsidP="003B744B">
      <w:pPr>
        <w:rPr>
          <w:lang w:val="en-US"/>
        </w:rPr>
      </w:pPr>
      <w:r>
        <w:rPr>
          <w:lang w:val="en-US"/>
        </w:rPr>
        <w:t xml:space="preserve">There isn’t any kind of protection against a malfunctioning of the cooling circuit: if the water temperature is too low or too high the system has no way to protect itself. </w:t>
      </w:r>
    </w:p>
    <w:p w14:paraId="3699E99F" w14:textId="77777777" w:rsidR="00C83B4B" w:rsidRPr="009F4677" w:rsidRDefault="00C83B4B" w:rsidP="003B744B">
      <w:pPr>
        <w:rPr>
          <w:lang w:val="en-US"/>
        </w:rPr>
      </w:pPr>
    </w:p>
    <w:p w14:paraId="31004B92" w14:textId="293FCD49" w:rsidR="003B744B" w:rsidRPr="009F4677" w:rsidRDefault="003B744B" w:rsidP="003B744B">
      <w:pPr>
        <w:rPr>
          <w:lang w:val="en-US"/>
        </w:rPr>
      </w:pPr>
      <w:r w:rsidRPr="009F4677">
        <w:rPr>
          <w:lang w:val="en-US"/>
        </w:rPr>
        <w:t xml:space="preserve">Housekeeping error </w:t>
      </w:r>
      <w:r w:rsidR="00011B0F" w:rsidRPr="009F4677">
        <w:rPr>
          <w:lang w:val="en-US"/>
        </w:rPr>
        <w:t>triggered by the THOR devices</w:t>
      </w:r>
      <w:r w:rsidRPr="009F4677">
        <w:rPr>
          <w:lang w:val="en-US"/>
        </w:rPr>
        <w:t xml:space="preserve"> has been </w:t>
      </w:r>
      <w:r w:rsidR="00DE4FC9" w:rsidRPr="009F4677">
        <w:rPr>
          <w:lang w:val="en-US"/>
        </w:rPr>
        <w:t>checked</w:t>
      </w:r>
      <w:r w:rsidRPr="009F4677">
        <w:rPr>
          <w:lang w:val="en-US"/>
        </w:rPr>
        <w:t xml:space="preserve"> during the cold test. The manifold regulator was</w:t>
      </w:r>
      <w:r w:rsidR="006F5AA6" w:rsidRPr="009F4677">
        <w:rPr>
          <w:lang w:val="en-US"/>
        </w:rPr>
        <w:t xml:space="preserve"> badly regulated and </w:t>
      </w:r>
      <w:r w:rsidRPr="009F4677">
        <w:rPr>
          <w:lang w:val="en-US"/>
        </w:rPr>
        <w:t xml:space="preserve">the </w:t>
      </w:r>
      <w:r w:rsidR="006F5AA6" w:rsidRPr="009F4677">
        <w:rPr>
          <w:lang w:val="en-US"/>
        </w:rPr>
        <w:t xml:space="preserve">coolant </w:t>
      </w:r>
      <w:r w:rsidRPr="009F4677">
        <w:rPr>
          <w:lang w:val="en-US"/>
        </w:rPr>
        <w:t xml:space="preserve">flux into the patrol cameras </w:t>
      </w:r>
      <w:r w:rsidR="006F5AA6" w:rsidRPr="009F4677">
        <w:rPr>
          <w:lang w:val="en-US"/>
        </w:rPr>
        <w:t xml:space="preserve">was so small that </w:t>
      </w:r>
      <w:r w:rsidRPr="009F4677">
        <w:rPr>
          <w:lang w:val="en-US"/>
        </w:rPr>
        <w:t xml:space="preserve">the ambient </w:t>
      </w:r>
      <w:r w:rsidR="00D11019" w:rsidRPr="009F4677">
        <w:rPr>
          <w:lang w:val="en-US"/>
        </w:rPr>
        <w:t>air-cooled</w:t>
      </w:r>
      <w:r w:rsidR="006F5AA6" w:rsidRPr="009F4677">
        <w:rPr>
          <w:lang w:val="en-US"/>
        </w:rPr>
        <w:t xml:space="preserve"> the cameras </w:t>
      </w:r>
      <w:r w:rsidRPr="009F4677">
        <w:rPr>
          <w:lang w:val="en-US"/>
        </w:rPr>
        <w:t xml:space="preserve">to a point below the </w:t>
      </w:r>
      <w:r w:rsidR="006F5AA6" w:rsidRPr="009F4677">
        <w:rPr>
          <w:lang w:val="en-US"/>
        </w:rPr>
        <w:t>operating</w:t>
      </w:r>
      <w:r w:rsidRPr="009F4677">
        <w:rPr>
          <w:lang w:val="en-US"/>
        </w:rPr>
        <w:t xml:space="preserve"> temperature of the cameras (-5C). In this condition </w:t>
      </w:r>
      <w:r w:rsidR="00D11019" w:rsidRPr="009F4677">
        <w:rPr>
          <w:lang w:val="en-US"/>
        </w:rPr>
        <w:t>a</w:t>
      </w:r>
      <w:r w:rsidRPr="009F4677">
        <w:rPr>
          <w:lang w:val="en-US"/>
        </w:rPr>
        <w:t xml:space="preserve"> housekeeping error was fired and after a timeout of 500s the system was shut down and powered off</w:t>
      </w:r>
      <w:r w:rsidR="003B3186">
        <w:rPr>
          <w:lang w:val="en-US"/>
        </w:rPr>
        <w:t xml:space="preserve"> (REFERENCE 20131218_152200)</w:t>
      </w:r>
      <w:r w:rsidRPr="009F4677">
        <w:rPr>
          <w:lang w:val="en-US"/>
        </w:rPr>
        <w:t xml:space="preserve">. </w:t>
      </w:r>
    </w:p>
    <w:p w14:paraId="407E46E4" w14:textId="77777777" w:rsidR="003B744B" w:rsidRDefault="003B744B" w:rsidP="003B744B">
      <w:pPr>
        <w:rPr>
          <w:lang w:val="en-US"/>
        </w:rPr>
      </w:pPr>
    </w:p>
    <w:p w14:paraId="442B286B" w14:textId="15E15484" w:rsidR="003B3186" w:rsidRPr="009F4677" w:rsidRDefault="003B3186" w:rsidP="003B3186">
      <w:pPr>
        <w:rPr>
          <w:lang w:val="en-US"/>
        </w:rPr>
      </w:pPr>
      <w:r w:rsidRPr="009F4677">
        <w:rPr>
          <w:rStyle w:val="IntenseEmphasis"/>
          <w:lang w:val="en-US"/>
        </w:rPr>
        <w:t xml:space="preserve">Bottom Line: </w:t>
      </w:r>
      <w:r>
        <w:rPr>
          <w:rStyle w:val="IntenseEmphasis"/>
          <w:lang w:val="en-US"/>
        </w:rPr>
        <w:t>A framework to react to</w:t>
      </w:r>
      <w:r w:rsidR="00065F78">
        <w:rPr>
          <w:rStyle w:val="IntenseEmphasis"/>
          <w:lang w:val="en-US"/>
        </w:rPr>
        <w:t xml:space="preserve"> ambient hazards and errors condition has been implemented in the LGSW</w:t>
      </w:r>
      <w:r w:rsidRPr="009F4677">
        <w:rPr>
          <w:rStyle w:val="IntenseEmphasis"/>
          <w:lang w:val="en-US"/>
        </w:rPr>
        <w:t>.</w:t>
      </w:r>
      <w:r w:rsidR="00065F78">
        <w:rPr>
          <w:rStyle w:val="IntenseEmphasis"/>
          <w:lang w:val="en-US"/>
        </w:rPr>
        <w:t xml:space="preserve">  Individual devices and system software are programmed to shutdown and </w:t>
      </w:r>
      <w:proofErr w:type="spellStart"/>
      <w:r w:rsidR="00065F78">
        <w:rPr>
          <w:rStyle w:val="IntenseEmphasis"/>
          <w:lang w:val="en-US"/>
        </w:rPr>
        <w:t>poweroff</w:t>
      </w:r>
      <w:proofErr w:type="spellEnd"/>
      <w:r w:rsidR="00065F78">
        <w:rPr>
          <w:rStyle w:val="IntenseEmphasis"/>
          <w:lang w:val="en-US"/>
        </w:rPr>
        <w:t xml:space="preserve"> in case of hazards. It is important to note that the system </w:t>
      </w:r>
    </w:p>
    <w:p w14:paraId="7273164B" w14:textId="77777777" w:rsidR="003B3186" w:rsidRPr="009F4677" w:rsidRDefault="003B3186" w:rsidP="003B744B">
      <w:pPr>
        <w:rPr>
          <w:lang w:val="en-US"/>
        </w:rPr>
      </w:pPr>
    </w:p>
    <w:p w14:paraId="735FE26C" w14:textId="77777777" w:rsidR="003B744B" w:rsidRPr="009F4677" w:rsidRDefault="003B744B" w:rsidP="003B744B">
      <w:pPr>
        <w:rPr>
          <w:lang w:val="en-US"/>
        </w:rPr>
      </w:pPr>
    </w:p>
    <w:p w14:paraId="231FCD68" w14:textId="1617CFD2" w:rsidR="00C36B17" w:rsidRPr="009F4677" w:rsidRDefault="007F1ED4" w:rsidP="007F1ED4">
      <w:pPr>
        <w:autoSpaceDE/>
        <w:autoSpaceDN/>
        <w:jc w:val="left"/>
        <w:rPr>
          <w:lang w:val="en-US"/>
        </w:rPr>
      </w:pPr>
      <w:r w:rsidRPr="009F4677">
        <w:rPr>
          <w:lang w:val="en-US"/>
        </w:rPr>
        <w:br w:type="page"/>
      </w:r>
    </w:p>
    <w:p w14:paraId="71798E1F" w14:textId="5E1AEEBD" w:rsidR="00C54178" w:rsidRPr="009F4677" w:rsidRDefault="00C54178" w:rsidP="00C54178">
      <w:pPr>
        <w:pStyle w:val="Heading1"/>
        <w:rPr>
          <w:lang w:val="en-US"/>
        </w:rPr>
      </w:pPr>
      <w:r w:rsidRPr="009F4677">
        <w:rPr>
          <w:lang w:val="en-US"/>
        </w:rPr>
        <w:lastRenderedPageBreak/>
        <w:t xml:space="preserve"> </w:t>
      </w:r>
      <w:bookmarkStart w:id="52" w:name="_Toc251942482"/>
      <w:r w:rsidR="00DE4FC9" w:rsidRPr="009F4677">
        <w:rPr>
          <w:lang w:val="en-US"/>
        </w:rPr>
        <w:t>Maintenance</w:t>
      </w:r>
      <w:bookmarkEnd w:id="52"/>
    </w:p>
    <w:p w14:paraId="7395A756" w14:textId="00ECD939" w:rsidR="00C54178" w:rsidRPr="009F4677" w:rsidRDefault="00C54178" w:rsidP="00C54178">
      <w:pPr>
        <w:pStyle w:val="Heading2"/>
        <w:rPr>
          <w:lang w:val="en-US"/>
        </w:rPr>
      </w:pPr>
      <w:r w:rsidRPr="009F4677">
        <w:rPr>
          <w:lang w:val="en-US"/>
        </w:rPr>
        <w:t xml:space="preserve"> </w:t>
      </w:r>
      <w:bookmarkStart w:id="53" w:name="_Toc251942483"/>
      <w:r w:rsidRPr="009F4677">
        <w:rPr>
          <w:lang w:val="en-US"/>
        </w:rPr>
        <w:t>Twiki</w:t>
      </w:r>
      <w:bookmarkEnd w:id="53"/>
    </w:p>
    <w:p w14:paraId="4F418B5F" w14:textId="17BE0701" w:rsidR="00C54178" w:rsidRPr="009F4677" w:rsidRDefault="00C54178" w:rsidP="00C54178">
      <w:pPr>
        <w:rPr>
          <w:lang w:val="en-US"/>
        </w:rPr>
      </w:pPr>
      <w:r w:rsidRPr="009F4677">
        <w:rPr>
          <w:lang w:val="en-US"/>
        </w:rPr>
        <w:t xml:space="preserve">A public twiki details the list </w:t>
      </w:r>
      <w:r w:rsidR="001854E4" w:rsidRPr="009F4677">
        <w:rPr>
          <w:lang w:val="en-US"/>
        </w:rPr>
        <w:t xml:space="preserve">of HW devices used in the LGSW systems. It is accessible at </w:t>
      </w:r>
      <w:hyperlink r:id="rId35" w:history="1">
        <w:r w:rsidR="001854E4" w:rsidRPr="009F4677">
          <w:rPr>
            <w:rStyle w:val="Hyperlink"/>
            <w:lang w:val="en-US"/>
          </w:rPr>
          <w:t>http://aowiki.arcetri.astro.it/ARGOSPublic/WebHome</w:t>
        </w:r>
      </w:hyperlink>
      <w:r w:rsidR="001854E4" w:rsidRPr="009F4677">
        <w:rPr>
          <w:lang w:val="en-US"/>
        </w:rPr>
        <w:t xml:space="preserve"> and it has been created to collect all the relevant information for the </w:t>
      </w:r>
      <w:r w:rsidR="00DE4FC9" w:rsidRPr="009F4677">
        <w:rPr>
          <w:lang w:val="en-US"/>
        </w:rPr>
        <w:t>maintenance</w:t>
      </w:r>
      <w:r w:rsidR="001854E4" w:rsidRPr="009F4677">
        <w:rPr>
          <w:lang w:val="en-US"/>
        </w:rPr>
        <w:t xml:space="preserve"> of the system. LBTO and ARGOS technicians are supposed to access this twiki for all </w:t>
      </w:r>
      <w:r w:rsidR="00DE4FC9" w:rsidRPr="009F4677">
        <w:rPr>
          <w:lang w:val="en-US"/>
        </w:rPr>
        <w:t>maintenance</w:t>
      </w:r>
      <w:r w:rsidR="001854E4" w:rsidRPr="009F4677">
        <w:rPr>
          <w:lang w:val="en-US"/>
        </w:rPr>
        <w:t xml:space="preserve"> operations and contribute with discipline to keep track of every HW failure, HW configuration and build </w:t>
      </w:r>
      <w:r w:rsidR="00DE4FC9" w:rsidRPr="009F4677">
        <w:rPr>
          <w:lang w:val="en-US"/>
        </w:rPr>
        <w:t>a</w:t>
      </w:r>
      <w:r w:rsidR="001854E4" w:rsidRPr="009F4677">
        <w:rPr>
          <w:lang w:val="en-US"/>
        </w:rPr>
        <w:t xml:space="preserve"> history for every device in the LGSW.</w:t>
      </w:r>
    </w:p>
    <w:p w14:paraId="77947F82" w14:textId="58DB8BFD" w:rsidR="001854E4" w:rsidRPr="009F4677" w:rsidRDefault="001854E4" w:rsidP="00C54178">
      <w:pPr>
        <w:rPr>
          <w:lang w:val="en-US"/>
        </w:rPr>
      </w:pPr>
      <w:r w:rsidRPr="009F4677">
        <w:rPr>
          <w:lang w:val="en-US"/>
        </w:rPr>
        <w:t xml:space="preserve">It will also collect documents about handling and installation of the LGSW. </w:t>
      </w:r>
    </w:p>
    <w:p w14:paraId="501A990B" w14:textId="6BE3F539" w:rsidR="0062004E" w:rsidRPr="009F4677" w:rsidRDefault="001854E4" w:rsidP="00C54178">
      <w:pPr>
        <w:rPr>
          <w:lang w:val="en-US"/>
        </w:rPr>
      </w:pPr>
      <w:r w:rsidRPr="009F4677">
        <w:rPr>
          <w:lang w:val="en-US"/>
        </w:rPr>
        <w:t xml:space="preserve"> </w:t>
      </w:r>
    </w:p>
    <w:p w14:paraId="15D4DC5A" w14:textId="152F5520" w:rsidR="00C54178" w:rsidRDefault="00C54178" w:rsidP="00C54178">
      <w:pPr>
        <w:pStyle w:val="Heading2"/>
        <w:rPr>
          <w:lang w:val="en-US"/>
        </w:rPr>
      </w:pPr>
      <w:r w:rsidRPr="009F4677">
        <w:rPr>
          <w:lang w:val="en-US"/>
        </w:rPr>
        <w:t xml:space="preserve"> </w:t>
      </w:r>
      <w:bookmarkStart w:id="54" w:name="_Toc251942484"/>
      <w:r w:rsidRPr="009F4677">
        <w:rPr>
          <w:lang w:val="en-US"/>
        </w:rPr>
        <w:t>Spare parts</w:t>
      </w:r>
      <w:bookmarkEnd w:id="54"/>
    </w:p>
    <w:p w14:paraId="383B9FC5" w14:textId="2F832AA5" w:rsidR="00A279E7" w:rsidRPr="00A279E7" w:rsidRDefault="00A279E7" w:rsidP="00A279E7">
      <w:proofErr w:type="spellStart"/>
      <w:r>
        <w:t>Spare</w:t>
      </w:r>
      <w:proofErr w:type="spellEnd"/>
      <w:r>
        <w:t xml:space="preserve"> </w:t>
      </w:r>
      <w:proofErr w:type="spellStart"/>
      <w:r>
        <w:t>parts</w:t>
      </w:r>
      <w:proofErr w:type="spellEnd"/>
      <w:r>
        <w:t xml:space="preserve"> are </w:t>
      </w:r>
      <w:proofErr w:type="spellStart"/>
      <w:r>
        <w:t>available</w:t>
      </w:r>
      <w:proofErr w:type="spellEnd"/>
      <w:r>
        <w:t xml:space="preserve">. The full list </w:t>
      </w:r>
      <w:proofErr w:type="spellStart"/>
      <w:r>
        <w:t>is</w:t>
      </w:r>
      <w:proofErr w:type="spellEnd"/>
      <w:r>
        <w:t xml:space="preserve"> </w:t>
      </w:r>
      <w:proofErr w:type="spellStart"/>
      <w:r>
        <w:t>given</w:t>
      </w:r>
      <w:proofErr w:type="spellEnd"/>
      <w:r>
        <w:t xml:space="preserve"> in </w:t>
      </w:r>
      <w:proofErr w:type="spellStart"/>
      <w:r>
        <w:t>Section</w:t>
      </w:r>
      <w:proofErr w:type="spellEnd"/>
      <w:r>
        <w:t xml:space="preserve"> </w:t>
      </w:r>
      <w:proofErr w:type="gramStart"/>
      <w:r>
        <w:fldChar w:fldCharType="begin"/>
      </w:r>
      <w:r>
        <w:instrText xml:space="preserve"> REF _Ref251865328 \r \h </w:instrText>
      </w:r>
      <w:r>
        <w:fldChar w:fldCharType="separate"/>
      </w:r>
      <w:r w:rsidR="00C4519D">
        <w:t>27</w:t>
      </w:r>
      <w:r>
        <w:fldChar w:fldCharType="end"/>
      </w:r>
      <w:proofErr w:type="gramEnd"/>
    </w:p>
    <w:p w14:paraId="78075264" w14:textId="77777777" w:rsidR="008F5B05" w:rsidRPr="009F4677" w:rsidRDefault="008F5B05" w:rsidP="00C54178">
      <w:pPr>
        <w:rPr>
          <w:lang w:val="en-US"/>
        </w:rPr>
      </w:pPr>
    </w:p>
    <w:p w14:paraId="276E0B65" w14:textId="4CE961FC" w:rsidR="0062004E" w:rsidRPr="009F4677" w:rsidRDefault="0062004E" w:rsidP="0062004E">
      <w:pPr>
        <w:pStyle w:val="Heading2"/>
        <w:rPr>
          <w:lang w:val="en-US"/>
        </w:rPr>
      </w:pPr>
      <w:r w:rsidRPr="009F4677">
        <w:rPr>
          <w:lang w:val="en-US"/>
        </w:rPr>
        <w:t xml:space="preserve"> </w:t>
      </w:r>
      <w:bookmarkStart w:id="55" w:name="_Toc251942485"/>
      <w:r w:rsidR="008A27F8" w:rsidRPr="009F4677">
        <w:rPr>
          <w:lang w:val="en-US"/>
        </w:rPr>
        <w:t>Proprietary s</w:t>
      </w:r>
      <w:r w:rsidRPr="009F4677">
        <w:rPr>
          <w:lang w:val="en-US"/>
        </w:rPr>
        <w:t>oftware tools</w:t>
      </w:r>
      <w:bookmarkEnd w:id="55"/>
    </w:p>
    <w:p w14:paraId="277C9A2B" w14:textId="72FA8C79" w:rsidR="008A27F8" w:rsidRPr="009F4677" w:rsidRDefault="008A27F8" w:rsidP="0062004E">
      <w:pPr>
        <w:rPr>
          <w:lang w:val="en-US"/>
        </w:rPr>
      </w:pPr>
      <w:r w:rsidRPr="009F4677">
        <w:rPr>
          <w:lang w:val="en-US"/>
        </w:rPr>
        <w:t>Many</w:t>
      </w:r>
      <w:r w:rsidR="0062004E" w:rsidRPr="009F4677">
        <w:rPr>
          <w:lang w:val="en-US"/>
        </w:rPr>
        <w:t xml:space="preserve"> of the devices come with some proprietary software tools (typically running under Windows</w:t>
      </w:r>
      <w:r w:rsidR="00080079" w:rsidRPr="009F4677">
        <w:rPr>
          <w:lang w:val="en-US"/>
        </w:rPr>
        <w:t xml:space="preserve"> OS</w:t>
      </w:r>
      <w:r w:rsidR="0062004E" w:rsidRPr="009F4677">
        <w:rPr>
          <w:lang w:val="en-US"/>
        </w:rPr>
        <w:t xml:space="preserve">) to configure and operate the device during </w:t>
      </w:r>
      <w:r w:rsidR="00DE4FC9" w:rsidRPr="009F4677">
        <w:rPr>
          <w:lang w:val="en-US"/>
        </w:rPr>
        <w:t>maintenance</w:t>
      </w:r>
      <w:r w:rsidR="0062004E" w:rsidRPr="009F4677">
        <w:rPr>
          <w:lang w:val="en-US"/>
        </w:rPr>
        <w:t xml:space="preserve">. These tools have been collected on a Windows Virtual Machine running on the </w:t>
      </w:r>
      <w:r w:rsidR="00BE0240" w:rsidRPr="009F4677">
        <w:rPr>
          <w:lang w:val="en-US"/>
        </w:rPr>
        <w:t xml:space="preserve">DX-LGSW </w:t>
      </w:r>
      <w:r w:rsidR="0062004E" w:rsidRPr="009F4677">
        <w:rPr>
          <w:lang w:val="en-US"/>
        </w:rPr>
        <w:t xml:space="preserve">workstation. This will ease </w:t>
      </w:r>
      <w:r w:rsidR="00BE0240" w:rsidRPr="009F4677">
        <w:rPr>
          <w:lang w:val="en-US"/>
        </w:rPr>
        <w:t xml:space="preserve">the </w:t>
      </w:r>
      <w:r w:rsidR="00DE4FC9" w:rsidRPr="009F4677">
        <w:rPr>
          <w:lang w:val="en-US"/>
        </w:rPr>
        <w:t>maintenance</w:t>
      </w:r>
      <w:r w:rsidR="00BE0240" w:rsidRPr="009F4677">
        <w:rPr>
          <w:lang w:val="en-US"/>
        </w:rPr>
        <w:t xml:space="preserve"> </w:t>
      </w:r>
      <w:r w:rsidR="0062004E" w:rsidRPr="009F4677">
        <w:rPr>
          <w:lang w:val="en-US"/>
        </w:rPr>
        <w:t xml:space="preserve">in </w:t>
      </w:r>
      <w:r w:rsidR="00BE0240" w:rsidRPr="009F4677">
        <w:rPr>
          <w:lang w:val="en-US"/>
        </w:rPr>
        <w:t>the case of basic tasks like discovery or changing the IP address of a new d</w:t>
      </w:r>
      <w:r w:rsidRPr="009F4677">
        <w:rPr>
          <w:lang w:val="en-US"/>
        </w:rPr>
        <w:t>evice, upload a new firmware, etc.</w:t>
      </w:r>
    </w:p>
    <w:p w14:paraId="6E2B6AEA" w14:textId="72331BBD" w:rsidR="0062004E" w:rsidRPr="009F4677" w:rsidRDefault="00BE0240" w:rsidP="0062004E">
      <w:pPr>
        <w:rPr>
          <w:lang w:val="en-US"/>
        </w:rPr>
      </w:pPr>
      <w:r w:rsidRPr="009F4677">
        <w:rPr>
          <w:lang w:val="en-US"/>
        </w:rPr>
        <w:t xml:space="preserve"> </w:t>
      </w:r>
      <w:r w:rsidR="0062004E" w:rsidRPr="009F4677">
        <w:rPr>
          <w:lang w:val="en-US"/>
        </w:rPr>
        <w:t xml:space="preserve"> </w:t>
      </w:r>
    </w:p>
    <w:p w14:paraId="4A8EF76C" w14:textId="493A345D" w:rsidR="001854E4" w:rsidRPr="009F4677" w:rsidRDefault="001854E4" w:rsidP="001854E4">
      <w:pPr>
        <w:rPr>
          <w:lang w:val="en-US"/>
        </w:rPr>
      </w:pPr>
      <w:r w:rsidRPr="009F4677">
        <w:rPr>
          <w:rStyle w:val="IntenseEmphasis"/>
          <w:lang w:val="en-US"/>
        </w:rPr>
        <w:t>Bottom Line: Some tools have been put in place and are commonly used by LGSW engineers to</w:t>
      </w:r>
      <w:r w:rsidR="009514F5" w:rsidRPr="009F4677">
        <w:rPr>
          <w:rStyle w:val="IntenseEmphasis"/>
          <w:lang w:val="en-US"/>
        </w:rPr>
        <w:t xml:space="preserve"> facilitate the </w:t>
      </w:r>
      <w:r w:rsidR="00DE4FC9" w:rsidRPr="009F4677">
        <w:rPr>
          <w:rStyle w:val="IntenseEmphasis"/>
          <w:lang w:val="en-US"/>
        </w:rPr>
        <w:t>maintenance</w:t>
      </w:r>
      <w:r w:rsidR="009514F5" w:rsidRPr="009F4677">
        <w:rPr>
          <w:rStyle w:val="IntenseEmphasis"/>
          <w:lang w:val="en-US"/>
        </w:rPr>
        <w:t xml:space="preserve"> of the system and create a documented history of the LGSW components</w:t>
      </w:r>
      <w:r w:rsidRPr="009F4677">
        <w:rPr>
          <w:rStyle w:val="IntenseEmphasis"/>
          <w:lang w:val="en-US"/>
        </w:rPr>
        <w:t>.</w:t>
      </w:r>
      <w:r w:rsidR="009514F5" w:rsidRPr="009F4677">
        <w:rPr>
          <w:rStyle w:val="IntenseEmphasis"/>
          <w:lang w:val="en-US"/>
        </w:rPr>
        <w:t xml:space="preserve"> Most of the needed spare parts are available.</w:t>
      </w:r>
    </w:p>
    <w:p w14:paraId="12B178EA" w14:textId="77777777" w:rsidR="0062004E" w:rsidRPr="009F4677" w:rsidRDefault="0062004E" w:rsidP="0062004E">
      <w:pPr>
        <w:rPr>
          <w:lang w:val="en-US"/>
        </w:rPr>
      </w:pPr>
    </w:p>
    <w:p w14:paraId="0AA1A351" w14:textId="1E913729" w:rsidR="00581CF2" w:rsidRDefault="00581CF2">
      <w:pPr>
        <w:autoSpaceDE/>
        <w:autoSpaceDN/>
        <w:jc w:val="left"/>
        <w:rPr>
          <w:lang w:val="en-US"/>
        </w:rPr>
      </w:pPr>
      <w:r>
        <w:rPr>
          <w:lang w:val="en-US"/>
        </w:rPr>
        <w:br w:type="page"/>
      </w:r>
    </w:p>
    <w:p w14:paraId="43FDF251" w14:textId="77777777" w:rsidR="00F04BBE" w:rsidRPr="009F4677" w:rsidRDefault="00F04BBE" w:rsidP="0062004E">
      <w:pPr>
        <w:rPr>
          <w:lang w:val="en-US"/>
        </w:rPr>
      </w:pPr>
    </w:p>
    <w:p w14:paraId="389F73F3" w14:textId="263A92FC" w:rsidR="005503F9" w:rsidRPr="009F4677" w:rsidRDefault="005503F9" w:rsidP="005503F9">
      <w:pPr>
        <w:pStyle w:val="Heading1"/>
        <w:rPr>
          <w:lang w:val="en-US"/>
        </w:rPr>
      </w:pPr>
      <w:bookmarkStart w:id="56" w:name="_Toc251942486"/>
      <w:r w:rsidRPr="009F4677">
        <w:rPr>
          <w:lang w:val="en-US"/>
        </w:rPr>
        <w:t>Appendix A  - Gravity test</w:t>
      </w:r>
      <w:bookmarkEnd w:id="56"/>
    </w:p>
    <w:p w14:paraId="221634E6" w14:textId="77777777" w:rsidR="00C54178" w:rsidRDefault="00C54178" w:rsidP="00C54178">
      <w:pPr>
        <w:rPr>
          <w:lang w:val="en-US"/>
        </w:rPr>
      </w:pPr>
    </w:p>
    <w:p w14:paraId="0C3C2FD7" w14:textId="208286B0" w:rsidR="008C080A" w:rsidRPr="009F4677" w:rsidRDefault="008C080A" w:rsidP="00C54178">
      <w:pPr>
        <w:rPr>
          <w:lang w:val="en-US"/>
        </w:rPr>
      </w:pPr>
      <w:r>
        <w:rPr>
          <w:lang w:val="en-US"/>
        </w:rPr>
        <w:t xml:space="preserve">The LGSW unit is mounted on a </w:t>
      </w:r>
      <w:proofErr w:type="spellStart"/>
      <w:r>
        <w:rPr>
          <w:lang w:val="en-US"/>
        </w:rPr>
        <w:t>tiltable</w:t>
      </w:r>
      <w:proofErr w:type="spellEnd"/>
      <w:r>
        <w:rPr>
          <w:lang w:val="en-US"/>
        </w:rPr>
        <w:t xml:space="preserve"> bench. The system is maintained in </w:t>
      </w:r>
      <w:proofErr w:type="gramStart"/>
      <w:r>
        <w:rPr>
          <w:lang w:val="en-US"/>
        </w:rPr>
        <w:t>open-loop</w:t>
      </w:r>
      <w:proofErr w:type="gramEnd"/>
      <w:r>
        <w:rPr>
          <w:lang w:val="en-US"/>
        </w:rPr>
        <w:t xml:space="preserve"> to measure deflection of pupil position (measured by the pupil stabilization loop) and pointing offset (</w:t>
      </w:r>
      <w:r w:rsidR="00D85765">
        <w:rPr>
          <w:lang w:val="en-US"/>
        </w:rPr>
        <w:t xml:space="preserve">the slope tip-tilt </w:t>
      </w:r>
      <w:r>
        <w:rPr>
          <w:lang w:val="en-US"/>
        </w:rPr>
        <w:t xml:space="preserve">measured by </w:t>
      </w:r>
      <w:r w:rsidR="00D85765">
        <w:rPr>
          <w:lang w:val="en-US"/>
        </w:rPr>
        <w:t>the jitter stabilization routine)</w:t>
      </w:r>
      <w:r>
        <w:rPr>
          <w:lang w:val="en-US"/>
        </w:rPr>
        <w:t>. The full 0-90° elevation range is spanned.</w:t>
      </w:r>
    </w:p>
    <w:p w14:paraId="329B00FA" w14:textId="77777777" w:rsidR="00A20C58" w:rsidRDefault="00A20C58" w:rsidP="008E2E30">
      <w:pPr>
        <w:rPr>
          <w:lang w:val="en-US"/>
        </w:rPr>
      </w:pPr>
    </w:p>
    <w:p w14:paraId="7F81518E" w14:textId="114D9D68" w:rsidR="00A20C58" w:rsidRDefault="00A20C58" w:rsidP="00A20C58">
      <w:pPr>
        <w:jc w:val="center"/>
        <w:rPr>
          <w:lang w:val="en-US"/>
        </w:rPr>
      </w:pPr>
      <w:r>
        <w:rPr>
          <w:noProof/>
          <w:lang w:val="en-US"/>
        </w:rPr>
        <mc:AlternateContent>
          <mc:Choice Requires="wps">
            <w:drawing>
              <wp:inline distT="0" distB="0" distL="0" distR="0" wp14:anchorId="0865411D" wp14:editId="7BD9A6EF">
                <wp:extent cx="4495800" cy="3748789"/>
                <wp:effectExtent l="0" t="0" r="0" b="10795"/>
                <wp:docPr id="14" name="Text Box 14"/>
                <wp:cNvGraphicFramePr/>
                <a:graphic xmlns:a="http://schemas.openxmlformats.org/drawingml/2006/main">
                  <a:graphicData uri="http://schemas.microsoft.com/office/word/2010/wordprocessingShape">
                    <wps:wsp>
                      <wps:cNvSpPr txBox="1"/>
                      <wps:spPr>
                        <a:xfrm>
                          <a:off x="0" y="0"/>
                          <a:ext cx="4495800" cy="374878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E7864" w14:textId="77777777" w:rsidR="00D8311D" w:rsidRDefault="00D8311D" w:rsidP="00A20C58">
                            <w:pPr>
                              <w:keepNext/>
                            </w:pPr>
                            <w:r>
                              <w:rPr>
                                <w:noProof/>
                                <w:lang w:val="en-US"/>
                              </w:rPr>
                              <w:drawing>
                                <wp:inline distT="0" distB="0" distL="0" distR="0" wp14:anchorId="22B7C2D3" wp14:editId="3F8349E9">
                                  <wp:extent cx="4307602" cy="3152014"/>
                                  <wp:effectExtent l="0" t="0" r="1079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21 alle 11.48.28.png"/>
                                          <pic:cNvPicPr/>
                                        </pic:nvPicPr>
                                        <pic:blipFill>
                                          <a:blip r:embed="rId36">
                                            <a:extLst>
                                              <a:ext uri="{28A0092B-C50C-407E-A947-70E740481C1C}">
                                                <a14:useLocalDpi xmlns:a14="http://schemas.microsoft.com/office/drawing/2010/main" val="0"/>
                                              </a:ext>
                                            </a:extLst>
                                          </a:blip>
                                          <a:stretch>
                                            <a:fillRect/>
                                          </a:stretch>
                                        </pic:blipFill>
                                        <pic:spPr>
                                          <a:xfrm>
                                            <a:off x="0" y="0"/>
                                            <a:ext cx="4307602" cy="3152014"/>
                                          </a:xfrm>
                                          <a:prstGeom prst="rect">
                                            <a:avLst/>
                                          </a:prstGeom>
                                        </pic:spPr>
                                      </pic:pic>
                                    </a:graphicData>
                                  </a:graphic>
                                </wp:inline>
                              </w:drawing>
                            </w:r>
                          </w:p>
                          <w:p w14:paraId="1704E958" w14:textId="371D78FD" w:rsidR="00D8311D" w:rsidRDefault="00D8311D" w:rsidP="00A20C58">
                            <w:pPr>
                              <w:pStyle w:val="Caption"/>
                            </w:pPr>
                            <w:r>
                              <w:t xml:space="preserve">Figure </w:t>
                            </w:r>
                            <w:fldSimple w:instr=" SEQ Figure \* ARABIC ">
                              <w:r>
                                <w:rPr>
                                  <w:noProof/>
                                </w:rPr>
                                <w:t>10</w:t>
                              </w:r>
                            </w:fldSimple>
                            <w:r>
                              <w:t xml:space="preserve"> </w:t>
                            </w:r>
                            <w:proofErr w:type="spellStart"/>
                            <w:r>
                              <w:t>Pointing</w:t>
                            </w:r>
                            <w:proofErr w:type="spellEnd"/>
                            <w:r>
                              <w:t xml:space="preserve"> </w:t>
                            </w:r>
                            <w:proofErr w:type="spellStart"/>
                            <w:r>
                              <w:t>deviation</w:t>
                            </w:r>
                            <w:proofErr w:type="spellEnd"/>
                            <w:r>
                              <w:t xml:space="preserve"> </w:t>
                            </w:r>
                            <w:proofErr w:type="spellStart"/>
                            <w:r>
                              <w:t>during</w:t>
                            </w:r>
                            <w:proofErr w:type="spellEnd"/>
                            <w:r>
                              <w:t xml:space="preserve"> a complete </w:t>
                            </w:r>
                            <w:proofErr w:type="gramStart"/>
                            <w:r>
                              <w:t>90-0-90°</w:t>
                            </w:r>
                            <w:proofErr w:type="gramEnd"/>
                            <w:r>
                              <w:t xml:space="preserve"> </w:t>
                            </w:r>
                            <w:proofErr w:type="spellStart"/>
                            <w:r>
                              <w:t>elevation</w:t>
                            </w:r>
                            <w:proofErr w:type="spellEnd"/>
                            <w:r>
                              <w:t xml:space="preserve"> test. Solid </w:t>
                            </w:r>
                            <w:proofErr w:type="spellStart"/>
                            <w:r>
                              <w:t>lines</w:t>
                            </w:r>
                            <w:proofErr w:type="spellEnd"/>
                            <w:r>
                              <w:t xml:space="preserve"> </w:t>
                            </w:r>
                            <w:proofErr w:type="spellStart"/>
                            <w:r>
                              <w:t>correspond</w:t>
                            </w:r>
                            <w:proofErr w:type="spellEnd"/>
                            <w:r>
                              <w:t xml:space="preserve"> to </w:t>
                            </w:r>
                            <w:proofErr w:type="spellStart"/>
                            <w:r>
                              <w:t>deviation</w:t>
                            </w:r>
                            <w:proofErr w:type="spellEnd"/>
                            <w:r>
                              <w:t xml:space="preserve"> </w:t>
                            </w:r>
                            <w:proofErr w:type="spellStart"/>
                            <w:r>
                              <w:t>along</w:t>
                            </w:r>
                            <w:proofErr w:type="spellEnd"/>
                            <w:r>
                              <w:t xml:space="preserve"> the Y </w:t>
                            </w:r>
                            <w:proofErr w:type="spellStart"/>
                            <w:proofErr w:type="gramStart"/>
                            <w:r>
                              <w:t>axis</w:t>
                            </w:r>
                            <w:proofErr w:type="spellEnd"/>
                            <w:r>
                              <w:t>.</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33" type="#_x0000_t202" style="width:354pt;height:295.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N9NICAAAZ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c&#10;I0Uk1OiRtR5d6RaBCvjZGVcA7MEA0LegB2yvd6AMabfcyvCHhBDYgen9kd3gjYIyz6ejSQomCrYP&#10;43wynkyDn+T5urHOf2RaoiCU2EL5Iqtke+N8B+0h4TWlF40QsYRCvVCAz07DYg90t0kBoYAYkCGo&#10;WJ8f89F4WI1H08F5NcoGeZZOBlWVDgfXiyqt0nwxn+ZXPyEKSbK82EGnGOizQBEwsRBkdahKMP9d&#10;WSShL5o4y5LYPl1+4DhS0oeaBPo7mqPk94KFBIT6zDgULrIdFHFk2FxYtCXQ7IRSpnwsVCQD0AHF&#10;gbC3XDzgI2WRyrdc7sjvX9bKHy/LRmkbS/sq7PprHzLv8EDGSd5B9O2yjR07jOMbVEtd76E7re7m&#10;2xm6aKCDbojz98TCQEPXwZLyd/DhQu9KrA8SRmttv/9JH/BQULBiFMpeYvdtQyzDSHxSMIHTLM/D&#10;RomHHJoIDvbUsjy1qI2cayhLBuvQ0CgGvBe9yK2WT7DLqvAqmIii8HaJfS/Ofbe2YBdSVlURBDvE&#10;EH+jHgwNrkOVwnw8tk/EmsMQeeikW92vElK8mqUOG24qXW285k0ctGdWDwWA/RP78rArw4I7PUfU&#10;80af/QIAAP//AwBQSwMEFAAGAAgAAAAhAOzJgRLaAAAABQEAAA8AAABkcnMvZG93bnJldi54bWxM&#10;j81OwzAQhO9IvIO1lbjRdVELbYhTIRBXKsqPxM2Nt0lEvI5itwlvz5ZLuYw0mtXMt/l69K06Uh+b&#10;wAZmUw2KuAyu4crA+9vz9RJUTJadbQOTgR+KsC4uL3KbuTDwKx23qVJSwjGzBuqUugwxljV5G6eh&#10;I5ZsH3pvk9i+QtfbQcp9izda36K3DctCbTt6rKn83h68gY+X/dfnXG+qJ7/ohjBqZL9CY64m48M9&#10;qERjOh/DCV/QoRCmXTiwi6o1II+kP5XsTi/F7gwsVnoOWOT4n774BQAA//8DAFBLAQItABQABgAI&#10;AAAAIQDkmcPA+wAAAOEBAAATAAAAAAAAAAAAAAAAAAAAAABbQ29udGVudF9UeXBlc10ueG1sUEsB&#10;Ai0AFAAGAAgAAAAhACOyauHXAAAAlAEAAAsAAAAAAAAAAAAAAAAALAEAAF9yZWxzLy5yZWxzUEsB&#10;Ai0AFAAGAAgAAAAhAP51zfTSAgAAGQYAAA4AAAAAAAAAAAAAAAAALAIAAGRycy9lMm9Eb2MueG1s&#10;UEsBAi0AFAAGAAgAAAAhAOzJgRLaAAAABQEAAA8AAAAAAAAAAAAAAAAAKgUAAGRycy9kb3ducmV2&#10;LnhtbFBLBQYAAAAABAAEAPMAAAAxBgAAAAA=&#10;" filled="f" stroked="f">
                <v:textbox>
                  <w:txbxContent>
                    <w:p w14:paraId="137E7864" w14:textId="77777777" w:rsidR="00D8311D" w:rsidRDefault="00D8311D" w:rsidP="00A20C58">
                      <w:pPr>
                        <w:keepNext/>
                      </w:pPr>
                      <w:r>
                        <w:rPr>
                          <w:noProof/>
                          <w:lang w:val="en-US"/>
                        </w:rPr>
                        <w:drawing>
                          <wp:inline distT="0" distB="0" distL="0" distR="0" wp14:anchorId="22B7C2D3" wp14:editId="3F8349E9">
                            <wp:extent cx="4307602" cy="3152014"/>
                            <wp:effectExtent l="0" t="0" r="1079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21 alle 11.48.28.png"/>
                                    <pic:cNvPicPr/>
                                  </pic:nvPicPr>
                                  <pic:blipFill>
                                    <a:blip r:embed="rId36">
                                      <a:extLst>
                                        <a:ext uri="{28A0092B-C50C-407E-A947-70E740481C1C}">
                                          <a14:useLocalDpi xmlns:a14="http://schemas.microsoft.com/office/drawing/2010/main" val="0"/>
                                        </a:ext>
                                      </a:extLst>
                                    </a:blip>
                                    <a:stretch>
                                      <a:fillRect/>
                                    </a:stretch>
                                  </pic:blipFill>
                                  <pic:spPr>
                                    <a:xfrm>
                                      <a:off x="0" y="0"/>
                                      <a:ext cx="4307602" cy="3152014"/>
                                    </a:xfrm>
                                    <a:prstGeom prst="rect">
                                      <a:avLst/>
                                    </a:prstGeom>
                                  </pic:spPr>
                                </pic:pic>
                              </a:graphicData>
                            </a:graphic>
                          </wp:inline>
                        </w:drawing>
                      </w:r>
                    </w:p>
                    <w:p w14:paraId="1704E958" w14:textId="371D78FD" w:rsidR="00D8311D" w:rsidRDefault="00D8311D" w:rsidP="00A20C58">
                      <w:pPr>
                        <w:pStyle w:val="Caption"/>
                      </w:pPr>
                      <w:r>
                        <w:t xml:space="preserve">Figure </w:t>
                      </w:r>
                      <w:fldSimple w:instr=" SEQ Figure \* ARABIC ">
                        <w:r>
                          <w:rPr>
                            <w:noProof/>
                          </w:rPr>
                          <w:t>10</w:t>
                        </w:r>
                      </w:fldSimple>
                      <w:r>
                        <w:t xml:space="preserve"> </w:t>
                      </w:r>
                      <w:proofErr w:type="spellStart"/>
                      <w:r>
                        <w:t>Pointing</w:t>
                      </w:r>
                      <w:proofErr w:type="spellEnd"/>
                      <w:r>
                        <w:t xml:space="preserve"> </w:t>
                      </w:r>
                      <w:proofErr w:type="spellStart"/>
                      <w:r>
                        <w:t>deviation</w:t>
                      </w:r>
                      <w:proofErr w:type="spellEnd"/>
                      <w:r>
                        <w:t xml:space="preserve"> </w:t>
                      </w:r>
                      <w:proofErr w:type="spellStart"/>
                      <w:r>
                        <w:t>during</w:t>
                      </w:r>
                      <w:proofErr w:type="spellEnd"/>
                      <w:r>
                        <w:t xml:space="preserve"> a complete </w:t>
                      </w:r>
                      <w:proofErr w:type="gramStart"/>
                      <w:r>
                        <w:t>90-0-90°</w:t>
                      </w:r>
                      <w:proofErr w:type="gramEnd"/>
                      <w:r>
                        <w:t xml:space="preserve"> </w:t>
                      </w:r>
                      <w:proofErr w:type="spellStart"/>
                      <w:r>
                        <w:t>elevation</w:t>
                      </w:r>
                      <w:proofErr w:type="spellEnd"/>
                      <w:r>
                        <w:t xml:space="preserve"> test. Solid </w:t>
                      </w:r>
                      <w:proofErr w:type="spellStart"/>
                      <w:r>
                        <w:t>lines</w:t>
                      </w:r>
                      <w:proofErr w:type="spellEnd"/>
                      <w:r>
                        <w:t xml:space="preserve"> </w:t>
                      </w:r>
                      <w:proofErr w:type="spellStart"/>
                      <w:r>
                        <w:t>correspond</w:t>
                      </w:r>
                      <w:proofErr w:type="spellEnd"/>
                      <w:r>
                        <w:t xml:space="preserve"> to </w:t>
                      </w:r>
                      <w:proofErr w:type="spellStart"/>
                      <w:r>
                        <w:t>deviation</w:t>
                      </w:r>
                      <w:proofErr w:type="spellEnd"/>
                      <w:r>
                        <w:t xml:space="preserve"> </w:t>
                      </w:r>
                      <w:proofErr w:type="spellStart"/>
                      <w:r>
                        <w:t>along</w:t>
                      </w:r>
                      <w:proofErr w:type="spellEnd"/>
                      <w:r>
                        <w:t xml:space="preserve"> the Y </w:t>
                      </w:r>
                      <w:proofErr w:type="spellStart"/>
                      <w:proofErr w:type="gramStart"/>
                      <w:r>
                        <w:t>axis</w:t>
                      </w:r>
                      <w:proofErr w:type="spellEnd"/>
                      <w:r>
                        <w:t>.</w:t>
                      </w:r>
                      <w:proofErr w:type="gramEnd"/>
                      <w:r>
                        <w:t xml:space="preserve"> </w:t>
                      </w:r>
                    </w:p>
                  </w:txbxContent>
                </v:textbox>
                <w10:anchorlock/>
              </v:shape>
            </w:pict>
          </mc:Fallback>
        </mc:AlternateContent>
      </w:r>
    </w:p>
    <w:p w14:paraId="0A514826" w14:textId="77777777" w:rsidR="00F077FB" w:rsidRDefault="006863B8" w:rsidP="008E2E30">
      <w:pPr>
        <w:rPr>
          <w:lang w:val="en-US"/>
        </w:rPr>
      </w:pPr>
      <w:r>
        <w:rPr>
          <w:lang w:val="en-US"/>
        </w:rPr>
        <w:t xml:space="preserve">Figure 10 </w:t>
      </w:r>
      <w:r w:rsidR="00D85765">
        <w:rPr>
          <w:lang w:val="en-US"/>
        </w:rPr>
        <w:t xml:space="preserve">shows the pointing offset during the elevation test. </w:t>
      </w:r>
      <w:r>
        <w:rPr>
          <w:lang w:val="en-US"/>
        </w:rPr>
        <w:t>As expected</w:t>
      </w:r>
      <w:r w:rsidR="00D85765">
        <w:rPr>
          <w:lang w:val="en-US"/>
        </w:rPr>
        <w:t xml:space="preserve"> from the geometry of the flanges supporting the optics</w:t>
      </w:r>
      <w:r>
        <w:rPr>
          <w:lang w:val="en-US"/>
        </w:rPr>
        <w:t xml:space="preserve">, the </w:t>
      </w:r>
      <w:r w:rsidR="00D85765">
        <w:rPr>
          <w:lang w:val="en-US"/>
        </w:rPr>
        <w:t xml:space="preserve">mechanical </w:t>
      </w:r>
      <w:r>
        <w:rPr>
          <w:lang w:val="en-US"/>
        </w:rPr>
        <w:t>flex</w:t>
      </w:r>
      <w:r w:rsidR="00D85765">
        <w:rPr>
          <w:lang w:val="en-US"/>
        </w:rPr>
        <w:t xml:space="preserve">ures are more evident along the </w:t>
      </w:r>
      <w:proofErr w:type="gramStart"/>
      <w:r w:rsidR="00D85765">
        <w:rPr>
          <w:lang w:val="en-US"/>
        </w:rPr>
        <w:t>Y axis</w:t>
      </w:r>
      <w:proofErr w:type="gramEnd"/>
      <w:r w:rsidR="00D85765">
        <w:rPr>
          <w:lang w:val="en-US"/>
        </w:rPr>
        <w:t xml:space="preserve">, in particular for the Blue beam that is the one more distant from the optical breadboard on which the flanges are screwed.  The offset along the X-axis are </w:t>
      </w:r>
      <w:proofErr w:type="spellStart"/>
      <w:r w:rsidR="00D85765">
        <w:rPr>
          <w:lang w:val="en-US"/>
        </w:rPr>
        <w:t>negliglble</w:t>
      </w:r>
      <w:proofErr w:type="spellEnd"/>
      <w:r w:rsidR="00D85765">
        <w:rPr>
          <w:lang w:val="en-US"/>
        </w:rPr>
        <w:t xml:space="preserve"> and within the measurement error. The hysteresis is negligible as well. The maximum pointing deviation in the full operative elevation range (90-30°) is 200mas and it is compensated by the jitter compensation loop using a small fraction</w:t>
      </w:r>
      <w:r w:rsidR="00F077FB">
        <w:rPr>
          <w:lang w:val="en-US"/>
        </w:rPr>
        <w:t xml:space="preserve"> &lt;10%</w:t>
      </w:r>
      <w:r w:rsidR="00D85765">
        <w:rPr>
          <w:lang w:val="en-US"/>
        </w:rPr>
        <w:t xml:space="preserve"> </w:t>
      </w:r>
      <w:r w:rsidR="00F077FB">
        <w:rPr>
          <w:lang w:val="en-US"/>
        </w:rPr>
        <w:t>of the piezo heads stroke.</w:t>
      </w:r>
    </w:p>
    <w:p w14:paraId="7F64CFD4" w14:textId="77777777" w:rsidR="00F077FB" w:rsidRDefault="00F077FB" w:rsidP="008E2E30">
      <w:pPr>
        <w:rPr>
          <w:lang w:val="en-US"/>
        </w:rPr>
      </w:pPr>
    </w:p>
    <w:p w14:paraId="01C462C9" w14:textId="77777777" w:rsidR="00F077FB" w:rsidRDefault="00F077FB" w:rsidP="008E2E30">
      <w:pPr>
        <w:rPr>
          <w:lang w:val="en-US"/>
        </w:rPr>
      </w:pPr>
    </w:p>
    <w:p w14:paraId="4B68671F" w14:textId="54731E25" w:rsidR="00A20C58" w:rsidRDefault="00F077FB" w:rsidP="008E2E30">
      <w:pPr>
        <w:rPr>
          <w:lang w:val="en-US"/>
        </w:rPr>
      </w:pPr>
      <w:r w:rsidRPr="00F077FB">
        <w:rPr>
          <w:highlight w:val="yellow"/>
          <w:lang w:val="en-US"/>
        </w:rPr>
        <w:t>Insert PUPIL offset graph and desc</w:t>
      </w:r>
      <w:r>
        <w:rPr>
          <w:highlight w:val="yellow"/>
          <w:lang w:val="en-US"/>
        </w:rPr>
        <w:t>r</w:t>
      </w:r>
      <w:r w:rsidRPr="00F077FB">
        <w:rPr>
          <w:highlight w:val="yellow"/>
          <w:lang w:val="en-US"/>
        </w:rPr>
        <w:t>iption</w:t>
      </w:r>
      <w:r>
        <w:rPr>
          <w:lang w:val="en-US"/>
        </w:rPr>
        <w:t xml:space="preserve"> </w:t>
      </w:r>
    </w:p>
    <w:p w14:paraId="00E55104" w14:textId="77777777" w:rsidR="00A20C58" w:rsidRDefault="00A20C58" w:rsidP="008E2E30">
      <w:pPr>
        <w:rPr>
          <w:lang w:val="en-US"/>
        </w:rPr>
      </w:pPr>
    </w:p>
    <w:p w14:paraId="1B2B64A9" w14:textId="77777777" w:rsidR="00A20C58" w:rsidRPr="009F4677" w:rsidRDefault="00A20C58" w:rsidP="008E2E30">
      <w:pPr>
        <w:rPr>
          <w:lang w:val="en-US"/>
        </w:rPr>
      </w:pPr>
    </w:p>
    <w:p w14:paraId="7E8BFC25" w14:textId="39F8F7AC" w:rsidR="00D55ABA" w:rsidRPr="009F4677" w:rsidRDefault="00D55ABA">
      <w:pPr>
        <w:autoSpaceDE/>
        <w:autoSpaceDN/>
        <w:jc w:val="left"/>
        <w:rPr>
          <w:lang w:val="en-US"/>
        </w:rPr>
      </w:pPr>
      <w:r w:rsidRPr="009F4677">
        <w:rPr>
          <w:lang w:val="en-US"/>
        </w:rPr>
        <w:br w:type="page"/>
      </w:r>
    </w:p>
    <w:p w14:paraId="1F424B11" w14:textId="77777777" w:rsidR="005503F9" w:rsidRPr="009F4677" w:rsidRDefault="005503F9" w:rsidP="008E2E30">
      <w:pPr>
        <w:rPr>
          <w:lang w:val="en-US"/>
        </w:rPr>
      </w:pPr>
    </w:p>
    <w:p w14:paraId="03637A29" w14:textId="46246FB3" w:rsidR="001E0B26" w:rsidRPr="009F4677" w:rsidRDefault="00C36B17" w:rsidP="008E2E30">
      <w:pPr>
        <w:pStyle w:val="Heading1"/>
        <w:rPr>
          <w:lang w:val="en-US"/>
        </w:rPr>
      </w:pPr>
      <w:bookmarkStart w:id="57" w:name="_Toc251942487"/>
      <w:r w:rsidRPr="009F4677">
        <w:rPr>
          <w:lang w:val="en-US"/>
        </w:rPr>
        <w:t xml:space="preserve">Appendix </w:t>
      </w:r>
      <w:r w:rsidR="005503F9" w:rsidRPr="009F4677">
        <w:rPr>
          <w:lang w:val="en-US"/>
        </w:rPr>
        <w:t>B</w:t>
      </w:r>
      <w:r w:rsidR="0043060B" w:rsidRPr="009F4677">
        <w:rPr>
          <w:lang w:val="en-US"/>
        </w:rPr>
        <w:t xml:space="preserve">  - </w:t>
      </w:r>
      <w:r w:rsidRPr="009F4677">
        <w:rPr>
          <w:lang w:val="en-US"/>
        </w:rPr>
        <w:t>Thermal Cycling</w:t>
      </w:r>
      <w:bookmarkEnd w:id="57"/>
    </w:p>
    <w:p w14:paraId="1A522FFE" w14:textId="77777777" w:rsidR="001350EC" w:rsidRPr="009F4677" w:rsidRDefault="001350EC" w:rsidP="008E2E30">
      <w:pPr>
        <w:rPr>
          <w:lang w:val="en-US"/>
        </w:rPr>
      </w:pPr>
    </w:p>
    <w:p w14:paraId="5E07E67C" w14:textId="77777777" w:rsidR="00C36B17" w:rsidRPr="009F4677" w:rsidRDefault="00C36B17" w:rsidP="008E2E30">
      <w:pPr>
        <w:rPr>
          <w:lang w:val="en-US"/>
        </w:rPr>
      </w:pPr>
      <w:r w:rsidRPr="009F4677">
        <w:rPr>
          <w:lang w:val="en-US"/>
        </w:rPr>
        <w:t xml:space="preserve">A test of the unit in a cold environment has been performed to assess the system’s functionality and performance at low temperature. </w:t>
      </w:r>
    </w:p>
    <w:p w14:paraId="7021FA43" w14:textId="3ABEB641" w:rsidR="00C36B17" w:rsidRPr="009F4677" w:rsidRDefault="00C36B17" w:rsidP="008E2E30">
      <w:pPr>
        <w:rPr>
          <w:lang w:val="en-US"/>
        </w:rPr>
      </w:pPr>
      <w:r w:rsidRPr="009F4677">
        <w:rPr>
          <w:lang w:val="en-US"/>
        </w:rPr>
        <w:t xml:space="preserve">The test has been performed from 6th Dec 2013 to </w:t>
      </w:r>
      <w:r w:rsidR="0074680F" w:rsidRPr="009F4677">
        <w:rPr>
          <w:lang w:val="en-US"/>
        </w:rPr>
        <w:t>19th</w:t>
      </w:r>
      <w:r w:rsidRPr="009F4677">
        <w:rPr>
          <w:lang w:val="en-US"/>
        </w:rPr>
        <w:t xml:space="preserve"> Dec 2013. The system has been moved into a refrigera</w:t>
      </w:r>
      <w:r w:rsidR="005503F9" w:rsidRPr="009F4677">
        <w:rPr>
          <w:lang w:val="en-US"/>
        </w:rPr>
        <w:t xml:space="preserve">ted truck at </w:t>
      </w:r>
      <w:proofErr w:type="spellStart"/>
      <w:r w:rsidR="005503F9" w:rsidRPr="009F4677">
        <w:rPr>
          <w:lang w:val="en-US"/>
        </w:rPr>
        <w:t>Arcetri’s</w:t>
      </w:r>
      <w:proofErr w:type="spellEnd"/>
      <w:r w:rsidR="005503F9" w:rsidRPr="009F4677">
        <w:rPr>
          <w:lang w:val="en-US"/>
        </w:rPr>
        <w:t xml:space="preserve"> lab and 5</w:t>
      </w:r>
      <w:r w:rsidRPr="009F4677">
        <w:rPr>
          <w:lang w:val="en-US"/>
        </w:rPr>
        <w:t xml:space="preserve"> thermal cycles have been performed changing the LGSW tilt angle from 0° (zenith pointing) to 90° (hor</w:t>
      </w:r>
      <w:r w:rsidR="00E765CF" w:rsidRPr="009F4677">
        <w:rPr>
          <w:lang w:val="en-US"/>
        </w:rPr>
        <w:t>izon pointing) and using both internal and external sources</w:t>
      </w:r>
      <w:r w:rsidRPr="009F4677">
        <w:rPr>
          <w:lang w:val="en-US"/>
        </w:rPr>
        <w:t>.</w:t>
      </w:r>
    </w:p>
    <w:p w14:paraId="628AC6A9" w14:textId="77777777" w:rsidR="00C36B17" w:rsidRPr="009F4677" w:rsidRDefault="00C36B17" w:rsidP="008E2E30">
      <w:pPr>
        <w:rPr>
          <w:lang w:val="en-US"/>
        </w:rPr>
      </w:pPr>
    </w:p>
    <w:p w14:paraId="00F43803" w14:textId="232B899D" w:rsidR="00C36B17" w:rsidRPr="009F4677" w:rsidRDefault="00C36B17" w:rsidP="008E2E30">
      <w:pPr>
        <w:rPr>
          <w:lang w:val="en-US"/>
        </w:rPr>
      </w:pPr>
      <w:r w:rsidRPr="009F4677">
        <w:rPr>
          <w:lang w:val="en-US"/>
        </w:rPr>
        <w:t>During the whole test the system has bee</w:t>
      </w:r>
      <w:r w:rsidR="005503F9" w:rsidRPr="009F4677">
        <w:rPr>
          <w:lang w:val="en-US"/>
        </w:rPr>
        <w:t>n fed with coolant at</w:t>
      </w:r>
      <w:r w:rsidRPr="009F4677">
        <w:rPr>
          <w:lang w:val="en-US"/>
        </w:rPr>
        <w:t xml:space="preserve"> temperature 7</w:t>
      </w:r>
      <w:r w:rsidR="005503F9" w:rsidRPr="009F4677">
        <w:rPr>
          <w:lang w:val="en-US"/>
        </w:rPr>
        <w:t>-10</w:t>
      </w:r>
      <w:r w:rsidRPr="009F4677">
        <w:rPr>
          <w:lang w:val="en-US"/>
        </w:rPr>
        <w:t>°C using an external chiller.  The LGSW h</w:t>
      </w:r>
      <w:r w:rsidR="005503F9" w:rsidRPr="009F4677">
        <w:rPr>
          <w:lang w:val="en-US"/>
        </w:rPr>
        <w:t>as been kept on and in operating</w:t>
      </w:r>
      <w:r w:rsidRPr="009F4677">
        <w:rPr>
          <w:lang w:val="en-US"/>
        </w:rPr>
        <w:t xml:space="preserve"> state (“ALL_LASER_ACQUIRED” with pupil and jitter stabilization loops active) most of time, frequently acquiring snapshots of the system.</w:t>
      </w:r>
    </w:p>
    <w:p w14:paraId="34156CCF" w14:textId="77777777" w:rsidR="00C36B17" w:rsidRPr="009F4677" w:rsidRDefault="00C36B17" w:rsidP="008E2E30">
      <w:pPr>
        <w:rPr>
          <w:lang w:val="en-US"/>
        </w:rPr>
      </w:pPr>
    </w:p>
    <w:p w14:paraId="34FC1100" w14:textId="2BA91B4D" w:rsidR="00F94D65" w:rsidRPr="009F4677" w:rsidRDefault="00C36B17" w:rsidP="008E2E30">
      <w:pPr>
        <w:rPr>
          <w:lang w:val="en-US"/>
        </w:rPr>
      </w:pPr>
      <w:r w:rsidRPr="009F4677">
        <w:rPr>
          <w:lang w:val="en-US"/>
        </w:rPr>
        <w:t xml:space="preserve">A typical sequence </w:t>
      </w:r>
      <w:r w:rsidR="008E2E30" w:rsidRPr="009F4677">
        <w:rPr>
          <w:lang w:val="en-US"/>
        </w:rPr>
        <w:t>of acquisition consists in</w:t>
      </w:r>
      <w:r w:rsidR="00E765CF" w:rsidRPr="009F4677">
        <w:rPr>
          <w:lang w:val="en-US"/>
        </w:rPr>
        <w:t>:</w:t>
      </w:r>
      <w:r w:rsidR="008E2E30" w:rsidRPr="009F4677">
        <w:rPr>
          <w:lang w:val="en-US"/>
        </w:rPr>
        <w:t xml:space="preserve"> </w:t>
      </w:r>
    </w:p>
    <w:p w14:paraId="4524FD23" w14:textId="53F2FB8C" w:rsidR="00C36B17" w:rsidRPr="009F4677" w:rsidRDefault="00E765CF" w:rsidP="008447E5">
      <w:pPr>
        <w:pStyle w:val="ListParagraph"/>
        <w:numPr>
          <w:ilvl w:val="0"/>
          <w:numId w:val="4"/>
        </w:numPr>
        <w:rPr>
          <w:lang w:val="en-US"/>
        </w:rPr>
      </w:pPr>
      <w:r w:rsidRPr="009F4677">
        <w:rPr>
          <w:lang w:val="en-US"/>
        </w:rPr>
        <w:t>Shutting</w:t>
      </w:r>
      <w:r w:rsidR="00F94D65" w:rsidRPr="009F4677">
        <w:rPr>
          <w:lang w:val="en-US"/>
        </w:rPr>
        <w:t xml:space="preserve"> down the system, without powering off the rack and without stopping the chiller.</w:t>
      </w:r>
    </w:p>
    <w:p w14:paraId="370FF887" w14:textId="77777777" w:rsidR="00F94D65" w:rsidRPr="009F4677" w:rsidRDefault="00F94D65" w:rsidP="008447E5">
      <w:pPr>
        <w:pStyle w:val="ListParagraph"/>
        <w:numPr>
          <w:ilvl w:val="0"/>
          <w:numId w:val="4"/>
        </w:numPr>
        <w:rPr>
          <w:lang w:val="en-US"/>
        </w:rPr>
      </w:pPr>
      <w:r w:rsidRPr="009F4677">
        <w:rPr>
          <w:lang w:val="en-US"/>
        </w:rPr>
        <w:t>Wait a few minutes to let the external devices thermalize at ambient temperature</w:t>
      </w:r>
    </w:p>
    <w:p w14:paraId="7ABE15E0" w14:textId="77777777" w:rsidR="00F94D65" w:rsidRPr="009F4677" w:rsidRDefault="00F94D65" w:rsidP="008447E5">
      <w:pPr>
        <w:pStyle w:val="ListParagraph"/>
        <w:numPr>
          <w:ilvl w:val="0"/>
          <w:numId w:val="4"/>
        </w:numPr>
        <w:rPr>
          <w:lang w:val="en-US"/>
        </w:rPr>
      </w:pPr>
      <w:r w:rsidRPr="009F4677">
        <w:rPr>
          <w:lang w:val="en-US"/>
        </w:rPr>
        <w:t>Power on and setup the system</w:t>
      </w:r>
    </w:p>
    <w:p w14:paraId="695A3379" w14:textId="77777777" w:rsidR="00F94D65" w:rsidRPr="009F4677" w:rsidRDefault="00F94D65" w:rsidP="008447E5">
      <w:pPr>
        <w:pStyle w:val="ListParagraph"/>
        <w:numPr>
          <w:ilvl w:val="0"/>
          <w:numId w:val="4"/>
        </w:numPr>
        <w:rPr>
          <w:lang w:val="en-US"/>
        </w:rPr>
      </w:pPr>
      <w:r w:rsidRPr="009F4677">
        <w:rPr>
          <w:lang w:val="en-US"/>
        </w:rPr>
        <w:t>Acquire a dark frame and apply it</w:t>
      </w:r>
    </w:p>
    <w:p w14:paraId="4475A7F6" w14:textId="77777777" w:rsidR="00F94D65" w:rsidRPr="009F4677" w:rsidRDefault="00F94D65" w:rsidP="008447E5">
      <w:pPr>
        <w:pStyle w:val="ListParagraph"/>
        <w:numPr>
          <w:ilvl w:val="0"/>
          <w:numId w:val="4"/>
        </w:numPr>
        <w:rPr>
          <w:lang w:val="en-US"/>
        </w:rPr>
      </w:pPr>
      <w:r w:rsidRPr="009F4677">
        <w:rPr>
          <w:lang w:val="en-US"/>
        </w:rPr>
        <w:t>Acquire a set of slope offset and apply it</w:t>
      </w:r>
    </w:p>
    <w:p w14:paraId="70B95DA2" w14:textId="62A6965E" w:rsidR="00F94D65" w:rsidRPr="009F4677" w:rsidRDefault="00F94D65" w:rsidP="008447E5">
      <w:pPr>
        <w:pStyle w:val="ListParagraph"/>
        <w:numPr>
          <w:ilvl w:val="0"/>
          <w:numId w:val="4"/>
        </w:numPr>
        <w:rPr>
          <w:lang w:val="en-US"/>
        </w:rPr>
      </w:pPr>
      <w:r w:rsidRPr="009F4677">
        <w:rPr>
          <w:lang w:val="en-US"/>
        </w:rPr>
        <w:t>Acquire 3 snapshot</w:t>
      </w:r>
      <w:r w:rsidR="00E765CF" w:rsidRPr="009F4677">
        <w:rPr>
          <w:lang w:val="en-US"/>
        </w:rPr>
        <w:t>s</w:t>
      </w:r>
      <w:r w:rsidRPr="009F4677">
        <w:rPr>
          <w:lang w:val="en-US"/>
        </w:rPr>
        <w:t xml:space="preserve"> of 8 seconds of real time data</w:t>
      </w:r>
      <w:r w:rsidR="006F4407" w:rsidRPr="009F4677">
        <w:rPr>
          <w:lang w:val="en-US"/>
        </w:rPr>
        <w:t xml:space="preserve"> and patrol cameras images.</w:t>
      </w:r>
    </w:p>
    <w:p w14:paraId="584B146A" w14:textId="327EB145" w:rsidR="005503F9" w:rsidRPr="009F4677" w:rsidRDefault="005503F9" w:rsidP="008447E5">
      <w:pPr>
        <w:pStyle w:val="ListParagraph"/>
        <w:numPr>
          <w:ilvl w:val="0"/>
          <w:numId w:val="4"/>
        </w:numPr>
        <w:rPr>
          <w:lang w:val="en-US"/>
        </w:rPr>
      </w:pPr>
      <w:r w:rsidRPr="009F4677">
        <w:rPr>
          <w:lang w:val="en-US"/>
        </w:rPr>
        <w:t xml:space="preserve">Acquire 1 snapshot of 100 pnCCD frames at dark to </w:t>
      </w:r>
      <w:r w:rsidR="00DE4FC9" w:rsidRPr="009F4677">
        <w:rPr>
          <w:lang w:val="en-US"/>
        </w:rPr>
        <w:t>analyze</w:t>
      </w:r>
      <w:r w:rsidRPr="009F4677">
        <w:rPr>
          <w:lang w:val="en-US"/>
        </w:rPr>
        <w:t xml:space="preserve"> RON.</w:t>
      </w:r>
    </w:p>
    <w:p w14:paraId="124A04D1" w14:textId="77777777" w:rsidR="00F94D65" w:rsidRPr="009F4677" w:rsidRDefault="00F94D65" w:rsidP="00F94D65">
      <w:pPr>
        <w:rPr>
          <w:lang w:val="en-US"/>
        </w:rPr>
      </w:pPr>
    </w:p>
    <w:p w14:paraId="3CA78E3B" w14:textId="41A499A1" w:rsidR="00F94D65" w:rsidRPr="009F4677" w:rsidRDefault="00F94D65" w:rsidP="00F94D65">
      <w:pPr>
        <w:rPr>
          <w:lang w:val="en-US"/>
        </w:rPr>
      </w:pPr>
      <w:r w:rsidRPr="009F4677">
        <w:rPr>
          <w:lang w:val="en-US"/>
        </w:rPr>
        <w:t>This sequence proves the functionality of the devices during boot and</w:t>
      </w:r>
      <w:r w:rsidR="006F4407" w:rsidRPr="009F4677">
        <w:rPr>
          <w:lang w:val="en-US"/>
        </w:rPr>
        <w:t xml:space="preserve"> during</w:t>
      </w:r>
      <w:r w:rsidRPr="009F4677">
        <w:rPr>
          <w:lang w:val="en-US"/>
        </w:rPr>
        <w:t xml:space="preserve"> shutdown</w:t>
      </w:r>
      <w:r w:rsidR="006F4407" w:rsidRPr="009F4677">
        <w:rPr>
          <w:lang w:val="en-US"/>
        </w:rPr>
        <w:t xml:space="preserve"> and allows </w:t>
      </w:r>
      <w:r w:rsidR="00E765CF" w:rsidRPr="009F4677">
        <w:rPr>
          <w:lang w:val="en-US"/>
        </w:rPr>
        <w:t>collecting</w:t>
      </w:r>
      <w:r w:rsidR="006F4407" w:rsidRPr="009F4677">
        <w:rPr>
          <w:lang w:val="en-US"/>
        </w:rPr>
        <w:t xml:space="preserve"> information about the dependence on temperature of the </w:t>
      </w:r>
      <w:proofErr w:type="spellStart"/>
      <w:r w:rsidR="006F4407" w:rsidRPr="009F4677">
        <w:rPr>
          <w:lang w:val="en-US"/>
        </w:rPr>
        <w:t>optomechanical</w:t>
      </w:r>
      <w:proofErr w:type="spellEnd"/>
      <w:r w:rsidR="006F4407" w:rsidRPr="009F4677">
        <w:rPr>
          <w:lang w:val="en-US"/>
        </w:rPr>
        <w:t xml:space="preserve"> stability of the system.</w:t>
      </w:r>
    </w:p>
    <w:p w14:paraId="03085224" w14:textId="77777777" w:rsidR="00F94D65" w:rsidRPr="009F4677" w:rsidRDefault="00F94D65" w:rsidP="008E2E30">
      <w:pPr>
        <w:rPr>
          <w:lang w:val="en-US"/>
        </w:rPr>
      </w:pPr>
    </w:p>
    <w:p w14:paraId="7143E759" w14:textId="6B80F010" w:rsidR="006F4407" w:rsidRPr="009F4677" w:rsidRDefault="006F4407" w:rsidP="008E2E30">
      <w:pPr>
        <w:rPr>
          <w:lang w:val="en-US"/>
        </w:rPr>
      </w:pPr>
      <w:r w:rsidRPr="009F4677">
        <w:rPr>
          <w:lang w:val="en-US"/>
        </w:rPr>
        <w:t xml:space="preserve">The </w:t>
      </w:r>
      <w:r w:rsidR="00E765CF" w:rsidRPr="009F4677">
        <w:rPr>
          <w:lang w:val="en-US"/>
        </w:rPr>
        <w:t>above-described</w:t>
      </w:r>
      <w:r w:rsidRPr="009F4677">
        <w:rPr>
          <w:lang w:val="en-US"/>
        </w:rPr>
        <w:t xml:space="preserve"> sequence has been sometimes modified to allow for a fully cold start of the system. In this case the rack has been fully powered off. In all the case the cooling circuit has been kept on. </w:t>
      </w:r>
    </w:p>
    <w:p w14:paraId="550F2AFB" w14:textId="77777777" w:rsidR="006F4407" w:rsidRPr="009F4677" w:rsidRDefault="006F4407" w:rsidP="008E2E30">
      <w:pPr>
        <w:rPr>
          <w:lang w:val="en-US"/>
        </w:rPr>
      </w:pPr>
    </w:p>
    <w:p w14:paraId="41F0D472" w14:textId="1F8BEE58" w:rsidR="00F94D65" w:rsidRPr="009F4677" w:rsidRDefault="006F4407" w:rsidP="008E2E30">
      <w:pPr>
        <w:rPr>
          <w:lang w:val="en-US"/>
        </w:rPr>
      </w:pPr>
      <w:r w:rsidRPr="009F4677">
        <w:rPr>
          <w:lang w:val="en-US"/>
        </w:rPr>
        <w:t>We need to stress here that a “storage-test” of the devices (no p</w:t>
      </w:r>
      <w:r w:rsidR="00E765CF" w:rsidRPr="009F4677">
        <w:rPr>
          <w:lang w:val="en-US"/>
        </w:rPr>
        <w:t>ower, no coolant, thermalized to</w:t>
      </w:r>
      <w:r w:rsidRPr="009F4677">
        <w:rPr>
          <w:lang w:val="en-US"/>
        </w:rPr>
        <w:t xml:space="preserve"> cold ambient temperature) is n</w:t>
      </w:r>
      <w:r w:rsidR="00E765CF" w:rsidRPr="009F4677">
        <w:rPr>
          <w:lang w:val="en-US"/>
        </w:rPr>
        <w:t>ot part of this test and we rem</w:t>
      </w:r>
      <w:r w:rsidRPr="009F4677">
        <w:rPr>
          <w:lang w:val="en-US"/>
        </w:rPr>
        <w:t xml:space="preserve">ind that the system </w:t>
      </w:r>
      <w:r w:rsidR="00E30FA0" w:rsidRPr="009F4677">
        <w:rPr>
          <w:lang w:val="en-US"/>
        </w:rPr>
        <w:t xml:space="preserve">(electronic rack, cameras, Pockels cell driver) </w:t>
      </w:r>
      <w:r w:rsidRPr="009F4677">
        <w:rPr>
          <w:lang w:val="en-US"/>
        </w:rPr>
        <w:t>is actually “warmed” by the 6C coolant in case of cold external temperature.  Here we intended to te</w:t>
      </w:r>
      <w:r w:rsidR="00E765CF" w:rsidRPr="009F4677">
        <w:rPr>
          <w:lang w:val="en-US"/>
        </w:rPr>
        <w:t xml:space="preserve">st the functionality of system </w:t>
      </w:r>
      <w:r w:rsidRPr="009F4677">
        <w:rPr>
          <w:lang w:val="en-US"/>
        </w:rPr>
        <w:t>un</w:t>
      </w:r>
      <w:r w:rsidR="00E765CF" w:rsidRPr="009F4677">
        <w:rPr>
          <w:lang w:val="en-US"/>
        </w:rPr>
        <w:t xml:space="preserve">der operative conditions, i.e. after having </w:t>
      </w:r>
      <w:r w:rsidR="00DE4FC9" w:rsidRPr="009F4677">
        <w:rPr>
          <w:lang w:val="en-US"/>
        </w:rPr>
        <w:t>being</w:t>
      </w:r>
      <w:r w:rsidR="00E765CF" w:rsidRPr="009F4677">
        <w:rPr>
          <w:lang w:val="en-US"/>
        </w:rPr>
        <w:t xml:space="preserve"> </w:t>
      </w:r>
      <w:r w:rsidRPr="009F4677">
        <w:rPr>
          <w:lang w:val="en-US"/>
        </w:rPr>
        <w:t xml:space="preserve">connected </w:t>
      </w:r>
      <w:r w:rsidR="00E765CF" w:rsidRPr="009F4677">
        <w:rPr>
          <w:lang w:val="en-US"/>
        </w:rPr>
        <w:t xml:space="preserve">to cooling circuit </w:t>
      </w:r>
      <w:r w:rsidRPr="009F4677">
        <w:rPr>
          <w:lang w:val="en-US"/>
        </w:rPr>
        <w:t xml:space="preserve">and </w:t>
      </w:r>
      <w:r w:rsidR="00E765CF" w:rsidRPr="009F4677">
        <w:rPr>
          <w:lang w:val="en-US"/>
        </w:rPr>
        <w:t>thermalized</w:t>
      </w:r>
      <w:r w:rsidRPr="009F4677">
        <w:rPr>
          <w:lang w:val="en-US"/>
        </w:rPr>
        <w:t xml:space="preserve">.  </w:t>
      </w:r>
    </w:p>
    <w:p w14:paraId="1272B25E" w14:textId="77777777" w:rsidR="00C36B17" w:rsidRPr="009F4677" w:rsidRDefault="00C36B17" w:rsidP="008E2E30">
      <w:pPr>
        <w:rPr>
          <w:lang w:val="en-US"/>
        </w:rPr>
      </w:pPr>
    </w:p>
    <w:p w14:paraId="55316ED4" w14:textId="77777777" w:rsidR="00E615BA" w:rsidRPr="009F4677" w:rsidRDefault="00E615BA" w:rsidP="008E2E30">
      <w:pPr>
        <w:rPr>
          <w:lang w:val="en-US"/>
        </w:rPr>
      </w:pPr>
      <w:r w:rsidRPr="009F4677">
        <w:rPr>
          <w:lang w:val="en-US"/>
        </w:rPr>
        <w:t>REFERENCES:</w:t>
      </w:r>
    </w:p>
    <w:p w14:paraId="64759B12" w14:textId="77777777" w:rsidR="00E615BA" w:rsidRPr="009F4677" w:rsidRDefault="008A721A" w:rsidP="00850478">
      <w:pPr>
        <w:pStyle w:val="ListParagraph"/>
        <w:numPr>
          <w:ilvl w:val="0"/>
          <w:numId w:val="9"/>
        </w:numPr>
        <w:rPr>
          <w:lang w:val="en-US"/>
        </w:rPr>
      </w:pPr>
      <w:hyperlink r:id="rId37" w:history="1">
        <w:r w:rsidR="00E615BA" w:rsidRPr="009F4677">
          <w:rPr>
            <w:rStyle w:val="Hyperlink"/>
            <w:lang w:val="en-US"/>
          </w:rPr>
          <w:t>http://aowiki.arcetri.astro.it/ARGOS/Diary20131206</w:t>
        </w:r>
      </w:hyperlink>
    </w:p>
    <w:p w14:paraId="6455B5A9" w14:textId="059FF3CF" w:rsidR="002E76F6" w:rsidRPr="002E76F6" w:rsidRDefault="00E615BA" w:rsidP="008E2E30">
      <w:pPr>
        <w:pStyle w:val="ListParagraph"/>
        <w:numPr>
          <w:ilvl w:val="0"/>
          <w:numId w:val="9"/>
        </w:numPr>
        <w:rPr>
          <w:lang w:val="en-US"/>
        </w:rPr>
      </w:pPr>
      <w:r w:rsidRPr="009F4677">
        <w:rPr>
          <w:rStyle w:val="hp"/>
          <w:lang w:val="en-US"/>
        </w:rPr>
        <w:t>WFSCamera failure (?) in the cold - email thread 14/12/2013</w:t>
      </w:r>
    </w:p>
    <w:p w14:paraId="47270486" w14:textId="77777777" w:rsidR="002E76F6" w:rsidRPr="009F4677" w:rsidRDefault="002E76F6" w:rsidP="008E2E30">
      <w:pPr>
        <w:rPr>
          <w:lang w:val="en-US"/>
        </w:rPr>
      </w:pPr>
    </w:p>
    <w:p w14:paraId="2F033CB5" w14:textId="77777777" w:rsidR="00C36B17" w:rsidRPr="009F4677" w:rsidRDefault="008E2E30" w:rsidP="008E2E30">
      <w:pPr>
        <w:pStyle w:val="Heading2"/>
        <w:rPr>
          <w:lang w:val="en-US"/>
        </w:rPr>
      </w:pPr>
      <w:r w:rsidRPr="009F4677">
        <w:rPr>
          <w:lang w:val="en-US"/>
        </w:rPr>
        <w:t xml:space="preserve">  </w:t>
      </w:r>
      <w:bookmarkStart w:id="58" w:name="_Toc251942488"/>
      <w:r w:rsidR="00C36B17" w:rsidRPr="009F4677">
        <w:rPr>
          <w:lang w:val="en-US"/>
        </w:rPr>
        <w:t>Device</w:t>
      </w:r>
      <w:r w:rsidRPr="009F4677">
        <w:rPr>
          <w:lang w:val="en-US"/>
        </w:rPr>
        <w:t>s f</w:t>
      </w:r>
      <w:r w:rsidR="00C36B17" w:rsidRPr="009F4677">
        <w:rPr>
          <w:lang w:val="en-US"/>
        </w:rPr>
        <w:t>unctionality at low temperature</w:t>
      </w:r>
      <w:bookmarkEnd w:id="58"/>
    </w:p>
    <w:p w14:paraId="2A3CC61E" w14:textId="753AA900" w:rsidR="00C36B17" w:rsidRPr="009F4677" w:rsidRDefault="00C36B17" w:rsidP="008E2E30">
      <w:pPr>
        <w:rPr>
          <w:lang w:val="en-US"/>
        </w:rPr>
      </w:pPr>
      <w:r w:rsidRPr="009F4677">
        <w:rPr>
          <w:lang w:val="en-US"/>
        </w:rPr>
        <w:t xml:space="preserve">The following </w:t>
      </w:r>
      <w:r w:rsidR="00DE4FC9" w:rsidRPr="009F4677">
        <w:rPr>
          <w:lang w:val="en-US"/>
        </w:rPr>
        <w:t>anomalies</w:t>
      </w:r>
      <w:r w:rsidRPr="009F4677">
        <w:rPr>
          <w:lang w:val="en-US"/>
        </w:rPr>
        <w:t xml:space="preserve"> were detected:</w:t>
      </w:r>
    </w:p>
    <w:p w14:paraId="788948FB" w14:textId="77777777" w:rsidR="00C36B17" w:rsidRPr="009F4677" w:rsidRDefault="00C36B17" w:rsidP="008447E5">
      <w:pPr>
        <w:pStyle w:val="ListParagraph"/>
        <w:numPr>
          <w:ilvl w:val="0"/>
          <w:numId w:val="2"/>
        </w:numPr>
        <w:rPr>
          <w:lang w:val="en-US"/>
        </w:rPr>
      </w:pPr>
      <w:r w:rsidRPr="009F4677">
        <w:rPr>
          <w:lang w:val="en-US"/>
        </w:rPr>
        <w:t xml:space="preserve">WFSCamera failure during Power On  </w:t>
      </w:r>
    </w:p>
    <w:p w14:paraId="45C1CE74" w14:textId="77777777" w:rsidR="00C36B17" w:rsidRPr="009F4677" w:rsidRDefault="00C36B17" w:rsidP="008447E5">
      <w:pPr>
        <w:pStyle w:val="ListParagraph"/>
        <w:numPr>
          <w:ilvl w:val="0"/>
          <w:numId w:val="2"/>
        </w:numPr>
        <w:rPr>
          <w:lang w:val="en-US"/>
        </w:rPr>
      </w:pPr>
      <w:r w:rsidRPr="009F4677">
        <w:rPr>
          <w:lang w:val="en-US"/>
        </w:rPr>
        <w:t>Internal THOR failure at boot</w:t>
      </w:r>
    </w:p>
    <w:p w14:paraId="371A08FD" w14:textId="42959683" w:rsidR="00C36B17" w:rsidRPr="009F4677" w:rsidRDefault="00C36B17" w:rsidP="008447E5">
      <w:pPr>
        <w:pStyle w:val="ListParagraph"/>
        <w:numPr>
          <w:ilvl w:val="0"/>
          <w:numId w:val="2"/>
        </w:numPr>
        <w:rPr>
          <w:lang w:val="en-US"/>
        </w:rPr>
      </w:pPr>
      <w:bookmarkStart w:id="59" w:name="_Ref249988881"/>
      <w:proofErr w:type="spellStart"/>
      <w:r w:rsidRPr="009F4677">
        <w:rPr>
          <w:lang w:val="en-US"/>
        </w:rPr>
        <w:t>DiodeSource</w:t>
      </w:r>
      <w:proofErr w:type="spellEnd"/>
      <w:r w:rsidRPr="009F4677">
        <w:rPr>
          <w:lang w:val="en-US"/>
        </w:rPr>
        <w:t xml:space="preserve"> faints at high diode current at low temperature</w:t>
      </w:r>
      <w:r w:rsidR="003B744B" w:rsidRPr="009F4677">
        <w:rPr>
          <w:lang w:val="en-US"/>
        </w:rPr>
        <w:t xml:space="preserve"> (current overload)</w:t>
      </w:r>
      <w:bookmarkEnd w:id="59"/>
    </w:p>
    <w:p w14:paraId="7CD7AB5F" w14:textId="77777777" w:rsidR="00C36B17" w:rsidRPr="009F4677" w:rsidRDefault="00C36B17" w:rsidP="008447E5">
      <w:pPr>
        <w:pStyle w:val="ListParagraph"/>
        <w:numPr>
          <w:ilvl w:val="0"/>
          <w:numId w:val="2"/>
        </w:numPr>
        <w:rPr>
          <w:lang w:val="en-US"/>
        </w:rPr>
      </w:pPr>
      <w:r w:rsidRPr="009F4677">
        <w:rPr>
          <w:lang w:val="en-US"/>
        </w:rPr>
        <w:t>THOR reading glitches (2 times)</w:t>
      </w:r>
    </w:p>
    <w:p w14:paraId="78D65711" w14:textId="77777777" w:rsidR="00C36B17" w:rsidRPr="009F4677" w:rsidRDefault="00C36B17" w:rsidP="008447E5">
      <w:pPr>
        <w:pStyle w:val="ListParagraph"/>
        <w:numPr>
          <w:ilvl w:val="0"/>
          <w:numId w:val="2"/>
        </w:numPr>
        <w:rPr>
          <w:lang w:val="en-US"/>
        </w:rPr>
      </w:pPr>
      <w:r w:rsidRPr="009F4677">
        <w:rPr>
          <w:lang w:val="en-US"/>
        </w:rPr>
        <w:lastRenderedPageBreak/>
        <w:t>WFSCamera stripes (repeatedly, apparently not related to cold environment)</w:t>
      </w:r>
    </w:p>
    <w:p w14:paraId="3488AD7D" w14:textId="16731AF4" w:rsidR="00422E66" w:rsidRPr="009F4677" w:rsidRDefault="00422E66" w:rsidP="008447E5">
      <w:pPr>
        <w:pStyle w:val="ListParagraph"/>
        <w:numPr>
          <w:ilvl w:val="0"/>
          <w:numId w:val="2"/>
        </w:numPr>
        <w:rPr>
          <w:lang w:val="en-US"/>
        </w:rPr>
      </w:pPr>
      <w:r w:rsidRPr="009F4677">
        <w:rPr>
          <w:lang w:val="en-US"/>
        </w:rPr>
        <w:t>WFSCamera PEC glitch (occasionally, apparently not related to cold environment)</w:t>
      </w:r>
    </w:p>
    <w:p w14:paraId="51D7153F" w14:textId="668A6B3D" w:rsidR="00C36B17" w:rsidRPr="009F4677" w:rsidRDefault="00C36B17" w:rsidP="008447E5">
      <w:pPr>
        <w:pStyle w:val="ListParagraph"/>
        <w:numPr>
          <w:ilvl w:val="0"/>
          <w:numId w:val="2"/>
        </w:numPr>
        <w:rPr>
          <w:lang w:val="en-US"/>
        </w:rPr>
      </w:pPr>
      <w:proofErr w:type="spellStart"/>
      <w:r w:rsidRPr="009F4677">
        <w:rPr>
          <w:lang w:val="en-US"/>
        </w:rPr>
        <w:t>DeviceUnreachable</w:t>
      </w:r>
      <w:proofErr w:type="spellEnd"/>
      <w:r w:rsidRPr="009F4677">
        <w:rPr>
          <w:lang w:val="en-US"/>
        </w:rPr>
        <w:t xml:space="preserve"> (sporadic on Patrol Cameras and Pulse Generator</w:t>
      </w:r>
      <w:r w:rsidR="003F23AB" w:rsidRPr="009F4677">
        <w:rPr>
          <w:lang w:val="en-US"/>
        </w:rPr>
        <w:t>, SW fixed</w:t>
      </w:r>
      <w:r w:rsidRPr="009F4677">
        <w:rPr>
          <w:lang w:val="en-US"/>
        </w:rPr>
        <w:t>)</w:t>
      </w:r>
    </w:p>
    <w:p w14:paraId="4356E548" w14:textId="77777777" w:rsidR="00C36B17" w:rsidRPr="009F4677" w:rsidRDefault="00C36B17" w:rsidP="008E2E30">
      <w:pPr>
        <w:rPr>
          <w:lang w:val="en-US"/>
        </w:rPr>
      </w:pPr>
    </w:p>
    <w:p w14:paraId="77A6DB5C" w14:textId="77777777" w:rsidR="00C36B17" w:rsidRPr="009F4677" w:rsidRDefault="00C36B17" w:rsidP="008E2E30">
      <w:pPr>
        <w:pStyle w:val="Heading3"/>
        <w:rPr>
          <w:lang w:val="en-US"/>
        </w:rPr>
      </w:pPr>
      <w:r w:rsidRPr="009F4677">
        <w:rPr>
          <w:lang w:val="en-US"/>
        </w:rPr>
        <w:t>WFSCamera failure during Power On</w:t>
      </w:r>
    </w:p>
    <w:p w14:paraId="573A6151" w14:textId="77777777" w:rsidR="00C36B17" w:rsidRPr="009F4677" w:rsidRDefault="00C36B17" w:rsidP="008E2E30">
      <w:pPr>
        <w:rPr>
          <w:lang w:val="en-US"/>
        </w:rPr>
      </w:pPr>
    </w:p>
    <w:p w14:paraId="75B434DE" w14:textId="77777777" w:rsidR="006336E7" w:rsidRPr="009F4677" w:rsidRDefault="008E2E30" w:rsidP="008E2E30">
      <w:pPr>
        <w:rPr>
          <w:lang w:val="en-US"/>
        </w:rPr>
      </w:pPr>
      <w:r w:rsidRPr="009F4677">
        <w:rPr>
          <w:lang w:val="en-US"/>
        </w:rPr>
        <w:t>When started at very cold temperature the WFSCamera fails during powering on of the CCD.</w:t>
      </w:r>
      <w:r w:rsidR="00F94D65" w:rsidRPr="009F4677">
        <w:rPr>
          <w:lang w:val="en-US"/>
        </w:rPr>
        <w:t xml:space="preserve">  From the </w:t>
      </w:r>
      <w:proofErr w:type="spellStart"/>
      <w:r w:rsidR="00F94D65" w:rsidRPr="009F4677">
        <w:rPr>
          <w:lang w:val="en-US"/>
        </w:rPr>
        <w:t>kontron</w:t>
      </w:r>
      <w:proofErr w:type="spellEnd"/>
      <w:r w:rsidR="00F94D65" w:rsidRPr="009F4677">
        <w:rPr>
          <w:lang w:val="en-US"/>
        </w:rPr>
        <w:t xml:space="preserve">-pc logs it seems that the CCD is powered on but powered off soon after. The reason is identified in a current value of the power supply that is outside of an allowed range.  The workaround implemented by GOX consisted in enlarging the allowed range: </w:t>
      </w:r>
    </w:p>
    <w:p w14:paraId="1D5D1DB0" w14:textId="77777777" w:rsidR="00C36B17" w:rsidRPr="009F4677" w:rsidRDefault="00C36B17" w:rsidP="008E2E30">
      <w:pPr>
        <w:rPr>
          <w:i/>
          <w:lang w:val="en-US"/>
        </w:rPr>
      </w:pPr>
      <w:r w:rsidRPr="009F4677">
        <w:rPr>
          <w:i/>
          <w:lang w:val="en-US"/>
        </w:rPr>
        <w:t>+BUFFER and -BUFFER currents limits were at min. 220mA, and are now at min. 200mA.</w:t>
      </w:r>
    </w:p>
    <w:p w14:paraId="1848B84A" w14:textId="1DF2E624" w:rsidR="00F94D65" w:rsidRPr="009F4677" w:rsidRDefault="00F94D65" w:rsidP="00F94D65">
      <w:pPr>
        <w:rPr>
          <w:lang w:val="en-US"/>
        </w:rPr>
      </w:pPr>
      <w:r w:rsidRPr="009F4677">
        <w:rPr>
          <w:lang w:val="en-US"/>
        </w:rPr>
        <w:t>After this software fix, the WFSCamera was able to powe</w:t>
      </w:r>
      <w:r w:rsidR="005A79DF" w:rsidRPr="009F4677">
        <w:rPr>
          <w:lang w:val="en-US"/>
        </w:rPr>
        <w:t>r on at -20C</w:t>
      </w:r>
      <w:r w:rsidRPr="009F4677">
        <w:rPr>
          <w:lang w:val="en-US"/>
        </w:rPr>
        <w:t>.</w:t>
      </w:r>
    </w:p>
    <w:p w14:paraId="17AF04A1" w14:textId="26DBC4F4" w:rsidR="0008385D" w:rsidRPr="009F4677" w:rsidRDefault="00850478" w:rsidP="008E2E30">
      <w:pPr>
        <w:rPr>
          <w:lang w:val="en-US"/>
        </w:rPr>
      </w:pPr>
      <w:r w:rsidRPr="009F4677">
        <w:rPr>
          <w:lang w:val="en-US"/>
        </w:rPr>
        <w:t xml:space="preserve">We stress the fact that a similar fine-tuning of software </w:t>
      </w:r>
      <w:r w:rsidR="00A5725D" w:rsidRPr="009F4677">
        <w:rPr>
          <w:lang w:val="en-US"/>
        </w:rPr>
        <w:t>limits can be required again in the future.</w:t>
      </w:r>
      <w:r w:rsidRPr="009F4677">
        <w:rPr>
          <w:lang w:val="en-US"/>
        </w:rPr>
        <w:t xml:space="preserve"> </w:t>
      </w:r>
    </w:p>
    <w:p w14:paraId="305146C4" w14:textId="77777777" w:rsidR="0008385D" w:rsidRPr="009F4677" w:rsidRDefault="0008385D" w:rsidP="008E2E30">
      <w:pPr>
        <w:rPr>
          <w:lang w:val="en-US"/>
        </w:rPr>
      </w:pPr>
    </w:p>
    <w:p w14:paraId="05B97D6E" w14:textId="4B14CAEB" w:rsidR="006336E7" w:rsidRPr="009F4677" w:rsidRDefault="008E2E30" w:rsidP="008E2E30">
      <w:pPr>
        <w:rPr>
          <w:lang w:val="en-US"/>
        </w:rPr>
      </w:pPr>
      <w:r w:rsidRPr="009F4677">
        <w:rPr>
          <w:lang w:val="en-US"/>
        </w:rPr>
        <w:t xml:space="preserve">WHEN: </w:t>
      </w:r>
      <w:r w:rsidR="00DE4FC9" w:rsidRPr="009F4677">
        <w:rPr>
          <w:lang w:val="en-US"/>
        </w:rPr>
        <w:t>repeatedly</w:t>
      </w:r>
      <w:r w:rsidRPr="009F4677">
        <w:rPr>
          <w:lang w:val="en-US"/>
        </w:rPr>
        <w:t xml:space="preserve"> when a</w:t>
      </w:r>
      <w:r w:rsidR="00F94D65" w:rsidRPr="009F4677">
        <w:rPr>
          <w:lang w:val="en-US"/>
        </w:rPr>
        <w:t>ir temperature is about -20C  (20131214_150000 till 20131216_110000)</w:t>
      </w:r>
    </w:p>
    <w:p w14:paraId="380DA51A" w14:textId="77777777" w:rsidR="006336E7" w:rsidRPr="009F4677" w:rsidRDefault="006336E7" w:rsidP="008E2E30">
      <w:pPr>
        <w:rPr>
          <w:lang w:val="en-US"/>
        </w:rPr>
      </w:pPr>
    </w:p>
    <w:p w14:paraId="7E839C80" w14:textId="2829BD73" w:rsidR="0001568C" w:rsidRPr="009F4677" w:rsidRDefault="0001568C" w:rsidP="008E2E30">
      <w:pPr>
        <w:rPr>
          <w:lang w:val="en-US"/>
        </w:rPr>
      </w:pPr>
    </w:p>
    <w:p w14:paraId="1A17D456" w14:textId="77777777" w:rsidR="00C36B17" w:rsidRPr="009F4677" w:rsidRDefault="00C36B17" w:rsidP="008E2E30">
      <w:pPr>
        <w:pStyle w:val="Heading3"/>
        <w:rPr>
          <w:lang w:val="en-US"/>
        </w:rPr>
      </w:pPr>
      <w:r w:rsidRPr="009F4677">
        <w:rPr>
          <w:lang w:val="en-US"/>
        </w:rPr>
        <w:t>Internal THOR failure at boot</w:t>
      </w:r>
    </w:p>
    <w:p w14:paraId="1F39A835" w14:textId="77777777" w:rsidR="00C36B17" w:rsidRPr="009F4677" w:rsidRDefault="00C36B17" w:rsidP="008E2E30">
      <w:pPr>
        <w:rPr>
          <w:lang w:val="en-US"/>
        </w:rPr>
      </w:pPr>
      <w:r w:rsidRPr="009F4677">
        <w:rPr>
          <w:lang w:val="en-US"/>
        </w:rPr>
        <w:t xml:space="preserve">The THORs are powered by a 5V power supply that is hosted in the MOCON module. The power supply can be enabled/disabled by a remote switch controlled by a </w:t>
      </w:r>
      <w:proofErr w:type="spellStart"/>
      <w:r w:rsidRPr="009F4677">
        <w:rPr>
          <w:lang w:val="en-US"/>
        </w:rPr>
        <w:t>webI</w:t>
      </w:r>
      <w:proofErr w:type="spellEnd"/>
      <w:r w:rsidRPr="009F4677">
        <w:rPr>
          <w:lang w:val="en-US"/>
        </w:rPr>
        <w:t xml:space="preserve">/O hosted in the Dichroic and </w:t>
      </w:r>
      <w:proofErr w:type="spellStart"/>
      <w:r w:rsidRPr="009F4677">
        <w:rPr>
          <w:lang w:val="en-US"/>
        </w:rPr>
        <w:t>IOswitch</w:t>
      </w:r>
      <w:proofErr w:type="spellEnd"/>
      <w:r w:rsidRPr="009F4677">
        <w:rPr>
          <w:lang w:val="en-US"/>
        </w:rPr>
        <w:t xml:space="preserve"> module.</w:t>
      </w:r>
    </w:p>
    <w:p w14:paraId="01F6BF3E" w14:textId="7EF0CBBC" w:rsidR="00C36B17" w:rsidRPr="009F4677" w:rsidRDefault="00C36B17" w:rsidP="008E2E30">
      <w:pPr>
        <w:rPr>
          <w:lang w:val="en-US"/>
        </w:rPr>
      </w:pPr>
      <w:r w:rsidRPr="009F4677">
        <w:rPr>
          <w:lang w:val="en-US"/>
        </w:rPr>
        <w:t>The fai</w:t>
      </w:r>
      <w:r w:rsidR="00C801F2" w:rsidRPr="009F4677">
        <w:rPr>
          <w:lang w:val="en-US"/>
        </w:rPr>
        <w:t>lure has been observed 4-5</w:t>
      </w:r>
      <w:r w:rsidR="00907F99" w:rsidRPr="009F4677">
        <w:rPr>
          <w:lang w:val="en-US"/>
        </w:rPr>
        <w:t xml:space="preserve"> times below -10</w:t>
      </w:r>
      <w:r w:rsidRPr="009F4677">
        <w:rPr>
          <w:lang w:val="en-US"/>
        </w:rPr>
        <w:t>C, with LGSW electronic completely switched off and system thermalized. When the system is powered-on the internal THOR remains unreachable, doesn’t accept any connection and doesn’t reply to a ping.</w:t>
      </w:r>
    </w:p>
    <w:p w14:paraId="30945EC7" w14:textId="22AAB797" w:rsidR="00C801F2" w:rsidRPr="009F4677" w:rsidRDefault="00C36B17" w:rsidP="008E2E30">
      <w:pPr>
        <w:rPr>
          <w:lang w:val="en-US"/>
        </w:rPr>
      </w:pPr>
      <w:r w:rsidRPr="009F4677">
        <w:rPr>
          <w:lang w:val="en-US"/>
        </w:rPr>
        <w:t xml:space="preserve">Trying to power-cycle it using the </w:t>
      </w:r>
      <w:proofErr w:type="spellStart"/>
      <w:r w:rsidRPr="009F4677">
        <w:rPr>
          <w:lang w:val="en-US"/>
        </w:rPr>
        <w:t>webI</w:t>
      </w:r>
      <w:proofErr w:type="spellEnd"/>
      <w:r w:rsidRPr="009F4677">
        <w:rPr>
          <w:lang w:val="en-US"/>
        </w:rPr>
        <w:t xml:space="preserve">/O always fixed the problem. </w:t>
      </w:r>
      <w:r w:rsidRPr="009F4677">
        <w:rPr>
          <w:lang w:val="en-US"/>
        </w:rPr>
        <w:br/>
        <w:t xml:space="preserve">This could be related to an issue in the THOR itself, in the power supply or in the </w:t>
      </w:r>
      <w:proofErr w:type="spellStart"/>
      <w:r w:rsidRPr="009F4677">
        <w:rPr>
          <w:lang w:val="en-US"/>
        </w:rPr>
        <w:t>webI</w:t>
      </w:r>
      <w:proofErr w:type="spellEnd"/>
      <w:r w:rsidRPr="009F4677">
        <w:rPr>
          <w:lang w:val="en-US"/>
        </w:rPr>
        <w:t>/O.  THOR</w:t>
      </w:r>
      <w:r w:rsidR="0008385D" w:rsidRPr="009F4677">
        <w:rPr>
          <w:lang w:val="en-US"/>
        </w:rPr>
        <w:t>s</w:t>
      </w:r>
      <w:r w:rsidRPr="009F4677">
        <w:rPr>
          <w:lang w:val="en-US"/>
        </w:rPr>
        <w:t xml:space="preserve"> were already tested standalone in the freezer with success. In that case, T</w:t>
      </w:r>
      <w:r w:rsidR="0008385D" w:rsidRPr="009F4677">
        <w:rPr>
          <w:lang w:val="en-US"/>
        </w:rPr>
        <w:t xml:space="preserve">HOR was powered by an external </w:t>
      </w:r>
      <w:r w:rsidR="00D14926" w:rsidRPr="009F4677">
        <w:rPr>
          <w:lang w:val="en-US"/>
        </w:rPr>
        <w:t>tunable</w:t>
      </w:r>
      <w:r w:rsidR="0008385D" w:rsidRPr="009F4677">
        <w:rPr>
          <w:lang w:val="en-US"/>
        </w:rPr>
        <w:t xml:space="preserve"> power supply</w:t>
      </w:r>
      <w:r w:rsidRPr="009F4677">
        <w:rPr>
          <w:lang w:val="en-US"/>
        </w:rPr>
        <w:t xml:space="preserve">.  We already noticed on the patrol cameras that at very cold temperatures the Ethernet module </w:t>
      </w:r>
      <w:r w:rsidR="0008385D" w:rsidRPr="009F4677">
        <w:rPr>
          <w:lang w:val="en-US"/>
        </w:rPr>
        <w:t>could</w:t>
      </w:r>
      <w:r w:rsidRPr="009F4677">
        <w:rPr>
          <w:lang w:val="en-US"/>
        </w:rPr>
        <w:t xml:space="preserve"> require </w:t>
      </w:r>
      <w:r w:rsidR="00DE4FC9" w:rsidRPr="009F4677">
        <w:rPr>
          <w:lang w:val="en-US"/>
        </w:rPr>
        <w:t>a</w:t>
      </w:r>
      <w:r w:rsidRPr="009F4677">
        <w:rPr>
          <w:lang w:val="en-US"/>
        </w:rPr>
        <w:t xml:space="preserve"> higher-t</w:t>
      </w:r>
      <w:r w:rsidR="00C801F2" w:rsidRPr="009F4677">
        <w:rPr>
          <w:lang w:val="en-US"/>
        </w:rPr>
        <w:t xml:space="preserve">han-average voltage to boot.  A possible workaround is to </w:t>
      </w:r>
      <w:r w:rsidRPr="009F4677">
        <w:rPr>
          <w:lang w:val="en-US"/>
        </w:rPr>
        <w:t>increase the voltage of the 5V power supply.</w:t>
      </w:r>
      <w:r w:rsidR="00C801F2" w:rsidRPr="009F4677">
        <w:rPr>
          <w:lang w:val="en-US"/>
        </w:rPr>
        <w:t xml:space="preserve"> </w:t>
      </w:r>
    </w:p>
    <w:p w14:paraId="37F5CF56" w14:textId="77777777" w:rsidR="00D168B0" w:rsidRPr="009F4677" w:rsidRDefault="00D168B0" w:rsidP="008E2E30">
      <w:pPr>
        <w:rPr>
          <w:lang w:val="en-US"/>
        </w:rPr>
      </w:pPr>
    </w:p>
    <w:p w14:paraId="67B32C69" w14:textId="77777777" w:rsidR="00C36B17" w:rsidRPr="009F4677" w:rsidRDefault="00C36B17" w:rsidP="008E2E30">
      <w:pPr>
        <w:rPr>
          <w:lang w:val="en-US"/>
        </w:rPr>
      </w:pPr>
      <w:r w:rsidRPr="009F4677">
        <w:rPr>
          <w:lang w:val="en-US"/>
        </w:rPr>
        <w:t xml:space="preserve">For completeness, the External THOR was powered by an external USB powered supply during the test, so it was never switched off and didn’t show any problem, but it could be affected as well by this same issue.  </w:t>
      </w:r>
    </w:p>
    <w:p w14:paraId="5FBBB4AC" w14:textId="77777777" w:rsidR="00C36B17" w:rsidRPr="009F4677" w:rsidRDefault="00C36B17" w:rsidP="008E2E30">
      <w:pPr>
        <w:rPr>
          <w:lang w:val="en-US"/>
        </w:rPr>
      </w:pPr>
    </w:p>
    <w:p w14:paraId="3F0F2657" w14:textId="4663858A" w:rsidR="00C36B17" w:rsidRPr="009F4677" w:rsidRDefault="005A79DF" w:rsidP="005A79DF">
      <w:pPr>
        <w:pStyle w:val="Heading3"/>
        <w:rPr>
          <w:lang w:val="en-US"/>
        </w:rPr>
      </w:pPr>
      <w:bookmarkStart w:id="60" w:name="_Ref249988949"/>
      <w:proofErr w:type="spellStart"/>
      <w:r w:rsidRPr="009F4677">
        <w:rPr>
          <w:lang w:val="en-US"/>
        </w:rPr>
        <w:t>DiodeSource</w:t>
      </w:r>
      <w:proofErr w:type="spellEnd"/>
      <w:r w:rsidRPr="009F4677">
        <w:rPr>
          <w:lang w:val="en-US"/>
        </w:rPr>
        <w:t xml:space="preserve"> fai</w:t>
      </w:r>
      <w:r w:rsidR="00DD56F5" w:rsidRPr="009F4677">
        <w:rPr>
          <w:lang w:val="en-US"/>
        </w:rPr>
        <w:t>nts at high diode currents</w:t>
      </w:r>
      <w:bookmarkEnd w:id="60"/>
    </w:p>
    <w:p w14:paraId="3053159D" w14:textId="02436242" w:rsidR="005A79DF" w:rsidRPr="009F4677" w:rsidRDefault="005A79DF" w:rsidP="005A79DF">
      <w:pPr>
        <w:rPr>
          <w:lang w:val="en-US"/>
        </w:rPr>
      </w:pPr>
      <w:r w:rsidRPr="009F4677">
        <w:rPr>
          <w:lang w:val="en-US"/>
        </w:rPr>
        <w:t xml:space="preserve">In the first thermal cycle the electronic rack was badly isolated and the internal temperature went down to a </w:t>
      </w:r>
      <w:r w:rsidR="00DE4FC9" w:rsidRPr="009F4677">
        <w:rPr>
          <w:lang w:val="en-US"/>
        </w:rPr>
        <w:t>minimum</w:t>
      </w:r>
      <w:r w:rsidRPr="009F4677">
        <w:rPr>
          <w:lang w:val="en-US"/>
        </w:rPr>
        <w:t xml:space="preserve"> of -6C instead of the operation temperature of +6C.</w:t>
      </w:r>
    </w:p>
    <w:p w14:paraId="362869B8" w14:textId="4516AD3E" w:rsidR="006A3C50" w:rsidRPr="009F4677" w:rsidRDefault="005A79DF" w:rsidP="006A3C50">
      <w:pPr>
        <w:rPr>
          <w:lang w:val="en-US"/>
        </w:rPr>
      </w:pPr>
      <w:r w:rsidRPr="009F4677">
        <w:rPr>
          <w:lang w:val="en-US"/>
        </w:rPr>
        <w:t xml:space="preserve">In this abnormal condition the </w:t>
      </w:r>
      <w:proofErr w:type="spellStart"/>
      <w:r w:rsidRPr="009F4677">
        <w:rPr>
          <w:lang w:val="en-US"/>
        </w:rPr>
        <w:t>diodesource</w:t>
      </w:r>
      <w:proofErr w:type="spellEnd"/>
      <w:r w:rsidRPr="009F4677">
        <w:rPr>
          <w:lang w:val="en-US"/>
        </w:rPr>
        <w:t xml:space="preserve"> suffered of shutdown</w:t>
      </w:r>
      <w:r w:rsidR="008447E5" w:rsidRPr="009F4677">
        <w:rPr>
          <w:lang w:val="en-US"/>
        </w:rPr>
        <w:t>s</w:t>
      </w:r>
      <w:r w:rsidRPr="009F4677">
        <w:rPr>
          <w:lang w:val="en-US"/>
        </w:rPr>
        <w:t xml:space="preserve"> when high diode curre</w:t>
      </w:r>
      <w:r w:rsidR="008447E5" w:rsidRPr="009F4677">
        <w:rPr>
          <w:lang w:val="en-US"/>
        </w:rPr>
        <w:t>nts were required</w:t>
      </w:r>
      <w:r w:rsidR="00DD56F5" w:rsidRPr="009F4677">
        <w:rPr>
          <w:lang w:val="en-US"/>
        </w:rPr>
        <w:t xml:space="preserve"> (error -310, current overload)</w:t>
      </w:r>
      <w:r w:rsidR="008447E5" w:rsidRPr="009F4677">
        <w:rPr>
          <w:lang w:val="en-US"/>
        </w:rPr>
        <w:t xml:space="preserve">.  After a better insulation, temperature inside the electronic rack was always above 0C </w:t>
      </w:r>
      <w:r w:rsidR="006A3C50" w:rsidRPr="009F4677">
        <w:rPr>
          <w:lang w:val="en-US"/>
        </w:rPr>
        <w:t xml:space="preserve">but this effect was observed </w:t>
      </w:r>
      <w:r w:rsidR="003F0CBC" w:rsidRPr="009F4677">
        <w:rPr>
          <w:lang w:val="en-US"/>
        </w:rPr>
        <w:t>a couple of time</w:t>
      </w:r>
      <w:r w:rsidR="006A3C50" w:rsidRPr="009F4677">
        <w:rPr>
          <w:lang w:val="en-US"/>
        </w:rPr>
        <w:t xml:space="preserve"> more </w:t>
      </w:r>
      <w:r w:rsidR="003F0CBC" w:rsidRPr="009F4677">
        <w:rPr>
          <w:lang w:val="en-US"/>
        </w:rPr>
        <w:t xml:space="preserve">(e.g. </w:t>
      </w:r>
      <w:r w:rsidR="006A3C50" w:rsidRPr="009F4677">
        <w:rPr>
          <w:lang w:val="en-US"/>
        </w:rPr>
        <w:t>on 20131218_142500</w:t>
      </w:r>
      <w:r w:rsidR="003F0CBC" w:rsidRPr="009F4677">
        <w:rPr>
          <w:lang w:val="en-US"/>
        </w:rPr>
        <w:t>)</w:t>
      </w:r>
      <w:r w:rsidR="00DD56F5" w:rsidRPr="009F4677">
        <w:rPr>
          <w:lang w:val="en-US"/>
        </w:rPr>
        <w:t>.</w:t>
      </w:r>
    </w:p>
    <w:p w14:paraId="7306CB68" w14:textId="4B922A43" w:rsidR="00DD56F5" w:rsidRPr="009F4677" w:rsidRDefault="00DD56F5" w:rsidP="006A3C50">
      <w:pPr>
        <w:rPr>
          <w:rFonts w:ascii="Times" w:hAnsi="Times" w:cs="Times New Roman"/>
          <w:sz w:val="20"/>
          <w:szCs w:val="20"/>
          <w:lang w:val="en-US"/>
        </w:rPr>
      </w:pPr>
      <w:r w:rsidRPr="009F4677">
        <w:rPr>
          <w:lang w:val="en-US"/>
        </w:rPr>
        <w:t xml:space="preserve">This effect was never observed in the lab where a similar device was extensively used with an external power supply. At the moment of writing the experience with the </w:t>
      </w:r>
      <w:proofErr w:type="spellStart"/>
      <w:r w:rsidRPr="009F4677">
        <w:rPr>
          <w:lang w:val="en-US"/>
        </w:rPr>
        <w:t>DiodeSource</w:t>
      </w:r>
      <w:proofErr w:type="spellEnd"/>
      <w:r w:rsidRPr="009F4677">
        <w:rPr>
          <w:lang w:val="en-US"/>
        </w:rPr>
        <w:t xml:space="preserve"> installed in the </w:t>
      </w:r>
      <w:proofErr w:type="spellStart"/>
      <w:r w:rsidRPr="009F4677">
        <w:rPr>
          <w:lang w:val="en-US"/>
        </w:rPr>
        <w:t>IOSwitch</w:t>
      </w:r>
      <w:proofErr w:type="spellEnd"/>
      <w:r w:rsidRPr="009F4677">
        <w:rPr>
          <w:lang w:val="en-US"/>
        </w:rPr>
        <w:t xml:space="preserve"> module is very limited.</w:t>
      </w:r>
    </w:p>
    <w:p w14:paraId="13CD33F8" w14:textId="39F860E0" w:rsidR="005A79DF" w:rsidRPr="009F4677" w:rsidRDefault="005A79DF" w:rsidP="005A79DF">
      <w:pPr>
        <w:rPr>
          <w:lang w:val="en-US"/>
        </w:rPr>
      </w:pPr>
    </w:p>
    <w:p w14:paraId="424F6ACA" w14:textId="77777777" w:rsidR="005A79DF" w:rsidRPr="009F4677" w:rsidRDefault="005A79DF" w:rsidP="005A79DF">
      <w:pPr>
        <w:rPr>
          <w:lang w:val="en-US"/>
        </w:rPr>
      </w:pPr>
    </w:p>
    <w:p w14:paraId="5371460F" w14:textId="12A14290" w:rsidR="008447E5" w:rsidRPr="009F4677" w:rsidRDefault="008447E5" w:rsidP="008447E5">
      <w:pPr>
        <w:pStyle w:val="Heading3"/>
        <w:rPr>
          <w:lang w:val="en-US"/>
        </w:rPr>
      </w:pPr>
      <w:r w:rsidRPr="009F4677">
        <w:rPr>
          <w:lang w:val="en-US"/>
        </w:rPr>
        <w:t>THOR reading glitches</w:t>
      </w:r>
    </w:p>
    <w:p w14:paraId="1C8AC481" w14:textId="70F38154" w:rsidR="008447E5" w:rsidRPr="009F4677" w:rsidRDefault="008447E5" w:rsidP="008447E5">
      <w:pPr>
        <w:rPr>
          <w:lang w:val="en-US"/>
        </w:rPr>
      </w:pPr>
      <w:r w:rsidRPr="009F4677">
        <w:rPr>
          <w:lang w:val="en-US"/>
        </w:rPr>
        <w:t>In 2 different occasions the system recorded a glitch in the reading of some sensors from THORs devices.  This was never observed at room temperature.  The software re</w:t>
      </w:r>
      <w:r w:rsidR="00A865DF" w:rsidRPr="009F4677">
        <w:rPr>
          <w:lang w:val="en-US"/>
        </w:rPr>
        <w:t xml:space="preserve">acted with </w:t>
      </w:r>
      <w:r w:rsidR="00DE4FC9" w:rsidRPr="009F4677">
        <w:rPr>
          <w:lang w:val="en-US"/>
        </w:rPr>
        <w:t>a</w:t>
      </w:r>
      <w:r w:rsidR="00A865DF" w:rsidRPr="009F4677">
        <w:rPr>
          <w:lang w:val="en-US"/>
        </w:rPr>
        <w:t xml:space="preserve"> Housekeeper Error; to make it</w:t>
      </w:r>
      <w:r w:rsidRPr="009F4677">
        <w:rPr>
          <w:lang w:val="en-US"/>
        </w:rPr>
        <w:t xml:space="preserve"> more robust to glitches</w:t>
      </w:r>
      <w:r w:rsidR="00A865DF" w:rsidRPr="009F4677">
        <w:rPr>
          <w:lang w:val="en-US"/>
        </w:rPr>
        <w:t xml:space="preserve"> it could implement a median filtering</w:t>
      </w:r>
      <w:r w:rsidRPr="009F4677">
        <w:rPr>
          <w:lang w:val="en-US"/>
        </w:rPr>
        <w:t>.</w:t>
      </w:r>
    </w:p>
    <w:p w14:paraId="706F9EBB" w14:textId="77777777" w:rsidR="00E765CF" w:rsidRPr="009F4677" w:rsidRDefault="00E765CF" w:rsidP="008447E5">
      <w:pPr>
        <w:rPr>
          <w:lang w:val="en-US"/>
        </w:rPr>
      </w:pPr>
    </w:p>
    <w:p w14:paraId="57FEED05" w14:textId="77777777" w:rsidR="00E765CF" w:rsidRPr="009F4677" w:rsidRDefault="008447E5" w:rsidP="00E765CF">
      <w:pPr>
        <w:keepNext/>
        <w:rPr>
          <w:lang w:val="en-US"/>
        </w:rPr>
      </w:pPr>
      <w:r w:rsidRPr="009F4677">
        <w:rPr>
          <w:noProof/>
          <w:lang w:val="en-US"/>
        </w:rPr>
        <w:drawing>
          <wp:inline distT="0" distB="0" distL="0" distR="0" wp14:anchorId="67535D5D" wp14:editId="5F75F2B3">
            <wp:extent cx="4823560" cy="262230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2-17 alle 16.51.06.png"/>
                    <pic:cNvPicPr/>
                  </pic:nvPicPr>
                  <pic:blipFill>
                    <a:blip r:embed="rId38" cstate="screen">
                      <a:extLst>
                        <a:ext uri="{28A0092B-C50C-407E-A947-70E740481C1C}">
                          <a14:useLocalDpi xmlns:a14="http://schemas.microsoft.com/office/drawing/2010/main"/>
                        </a:ext>
                      </a:extLst>
                    </a:blip>
                    <a:stretch>
                      <a:fillRect/>
                    </a:stretch>
                  </pic:blipFill>
                  <pic:spPr>
                    <a:xfrm>
                      <a:off x="0" y="0"/>
                      <a:ext cx="4824150" cy="2622627"/>
                    </a:xfrm>
                    <a:prstGeom prst="rect">
                      <a:avLst/>
                    </a:prstGeom>
                  </pic:spPr>
                </pic:pic>
              </a:graphicData>
            </a:graphic>
          </wp:inline>
        </w:drawing>
      </w:r>
    </w:p>
    <w:p w14:paraId="1DD45BE9" w14:textId="79FFD6AE" w:rsidR="008447E5" w:rsidRPr="009F4677" w:rsidRDefault="00E765CF" w:rsidP="00E765CF">
      <w:pPr>
        <w:pStyle w:val="Caption"/>
        <w:rPr>
          <w:lang w:val="en-US"/>
        </w:rPr>
      </w:pPr>
      <w:r w:rsidRPr="009F4677">
        <w:rPr>
          <w:lang w:val="en-US"/>
        </w:rPr>
        <w:t xml:space="preserve">Figure </w:t>
      </w:r>
      <w:r w:rsidRPr="009F4677">
        <w:rPr>
          <w:lang w:val="en-US"/>
        </w:rPr>
        <w:fldChar w:fldCharType="begin"/>
      </w:r>
      <w:r w:rsidRPr="009F4677">
        <w:rPr>
          <w:lang w:val="en-US"/>
        </w:rPr>
        <w:instrText xml:space="preserve"> SEQ Figure \* ARABIC </w:instrText>
      </w:r>
      <w:r w:rsidRPr="009F4677">
        <w:rPr>
          <w:lang w:val="en-US"/>
        </w:rPr>
        <w:fldChar w:fldCharType="separate"/>
      </w:r>
      <w:r w:rsidR="00C4519D">
        <w:rPr>
          <w:noProof/>
          <w:lang w:val="en-US"/>
        </w:rPr>
        <w:t>11</w:t>
      </w:r>
      <w:r w:rsidRPr="009F4677">
        <w:rPr>
          <w:lang w:val="en-US"/>
        </w:rPr>
        <w:fldChar w:fldCharType="end"/>
      </w:r>
      <w:r w:rsidRPr="009F4677">
        <w:rPr>
          <w:lang w:val="en-US"/>
        </w:rPr>
        <w:t xml:space="preserve"> Glitch in the reading of  environment monitor THOR.</w:t>
      </w:r>
    </w:p>
    <w:p w14:paraId="01CC5375" w14:textId="77777777" w:rsidR="008447E5" w:rsidRPr="009F4677" w:rsidRDefault="008447E5" w:rsidP="008447E5">
      <w:pPr>
        <w:rPr>
          <w:lang w:val="en-US"/>
        </w:rPr>
      </w:pPr>
    </w:p>
    <w:p w14:paraId="51577D14" w14:textId="25C59FE6" w:rsidR="00A2090E" w:rsidRPr="009F4677" w:rsidRDefault="00A2090E" w:rsidP="00A2090E">
      <w:pPr>
        <w:rPr>
          <w:lang w:val="en-US"/>
        </w:rPr>
      </w:pPr>
      <w:r w:rsidRPr="009F4677">
        <w:rPr>
          <w:rStyle w:val="IntenseEmphasis"/>
          <w:lang w:val="en-US"/>
        </w:rPr>
        <w:t xml:space="preserve">Bottom Line: During the cold test the functionality of the LGSW devices was quite good. We don’t report any failure related to the </w:t>
      </w:r>
      <w:proofErr w:type="spellStart"/>
      <w:r w:rsidRPr="009F4677">
        <w:rPr>
          <w:rStyle w:val="IntenseEmphasis"/>
          <w:lang w:val="en-US"/>
        </w:rPr>
        <w:t>opto</w:t>
      </w:r>
      <w:r w:rsidR="003F0CBC" w:rsidRPr="009F4677">
        <w:rPr>
          <w:rStyle w:val="IntenseEmphasis"/>
          <w:lang w:val="en-US"/>
        </w:rPr>
        <w:t>mechanics</w:t>
      </w:r>
      <w:proofErr w:type="spellEnd"/>
      <w:r w:rsidR="003F0CBC" w:rsidRPr="009F4677">
        <w:rPr>
          <w:rStyle w:val="IntenseEmphasis"/>
          <w:lang w:val="en-US"/>
        </w:rPr>
        <w:t xml:space="preserve"> devices. We report </w:t>
      </w:r>
      <w:r w:rsidRPr="009F4677">
        <w:rPr>
          <w:rStyle w:val="IntenseEmphasis"/>
          <w:lang w:val="en-US"/>
        </w:rPr>
        <w:t xml:space="preserve">issues with THORs and Diode Source that we suppose to be related to </w:t>
      </w:r>
      <w:r w:rsidR="003F0CBC" w:rsidRPr="009F4677">
        <w:rPr>
          <w:rStyle w:val="IntenseEmphasis"/>
          <w:lang w:val="en-US"/>
        </w:rPr>
        <w:t>some electrical/power-supply settings.</w:t>
      </w:r>
    </w:p>
    <w:p w14:paraId="16AA5A5E" w14:textId="77777777" w:rsidR="008447E5" w:rsidRPr="009F4677" w:rsidRDefault="008447E5" w:rsidP="008447E5">
      <w:pPr>
        <w:rPr>
          <w:lang w:val="en-US"/>
        </w:rPr>
      </w:pPr>
    </w:p>
    <w:p w14:paraId="7BC09BF9" w14:textId="0AE7D374" w:rsidR="005A79DF" w:rsidRDefault="002E76F6" w:rsidP="005A79DF">
      <w:pPr>
        <w:rPr>
          <w:lang w:val="en-US"/>
        </w:rPr>
      </w:pPr>
      <w:r w:rsidRPr="002E76F6">
        <w:rPr>
          <w:b/>
          <w:lang w:val="en-US"/>
        </w:rPr>
        <w:t>UPDATE 2014-01-10:</w:t>
      </w:r>
      <w:r>
        <w:rPr>
          <w:lang w:val="en-US"/>
        </w:rPr>
        <w:t xml:space="preserve"> </w:t>
      </w:r>
      <w:r w:rsidRPr="002E76F6">
        <w:rPr>
          <w:b/>
          <w:lang w:val="en-US"/>
        </w:rPr>
        <w:t>Due to a failure, we removed the WFSCamera LBT#1 used during the cold test and we installed the WFSCamera LBT#2, previously installed in the SX unit. As a consequence, the WFSCamera LBT#2 now installed in the DX unit has not gone through the cold test after full integration of the system. A standalone cold-test of the head has been done in MPE</w:t>
      </w:r>
      <w:r>
        <w:rPr>
          <w:lang w:val="en-US"/>
        </w:rPr>
        <w:t xml:space="preserve">. </w:t>
      </w:r>
    </w:p>
    <w:p w14:paraId="64590D76" w14:textId="77777777" w:rsidR="002E76F6" w:rsidRPr="009F4677" w:rsidRDefault="002E76F6" w:rsidP="005A79DF">
      <w:pPr>
        <w:rPr>
          <w:lang w:val="en-US"/>
        </w:rPr>
      </w:pPr>
    </w:p>
    <w:p w14:paraId="433EBB1C" w14:textId="0329E978" w:rsidR="00C36B17" w:rsidRPr="009F4677" w:rsidRDefault="00E30FA0" w:rsidP="008E2E30">
      <w:pPr>
        <w:pStyle w:val="Heading2"/>
        <w:rPr>
          <w:lang w:val="en-US"/>
        </w:rPr>
      </w:pPr>
      <w:r w:rsidRPr="009F4677">
        <w:rPr>
          <w:lang w:val="en-US"/>
        </w:rPr>
        <w:t xml:space="preserve"> </w:t>
      </w:r>
      <w:bookmarkStart w:id="61" w:name="_Toc251942489"/>
      <w:proofErr w:type="spellStart"/>
      <w:r w:rsidR="00E765CF" w:rsidRPr="009F4677">
        <w:rPr>
          <w:lang w:val="en-US"/>
        </w:rPr>
        <w:t>Optomechanical</w:t>
      </w:r>
      <w:proofErr w:type="spellEnd"/>
      <w:r w:rsidR="00E765CF" w:rsidRPr="009F4677">
        <w:rPr>
          <w:lang w:val="en-US"/>
        </w:rPr>
        <w:t xml:space="preserve"> s</w:t>
      </w:r>
      <w:r w:rsidR="00C36B17" w:rsidRPr="009F4677">
        <w:rPr>
          <w:lang w:val="en-US"/>
        </w:rPr>
        <w:t>tability of Wavefront Sensor during thermal cycles</w:t>
      </w:r>
      <w:bookmarkEnd w:id="61"/>
    </w:p>
    <w:p w14:paraId="589D0367" w14:textId="41A6F56D" w:rsidR="001350EC" w:rsidRPr="009F4677" w:rsidRDefault="003F23AB" w:rsidP="008E2E30">
      <w:pPr>
        <w:rPr>
          <w:lang w:val="en-US"/>
        </w:rPr>
      </w:pPr>
      <w:r w:rsidRPr="009F4677">
        <w:rPr>
          <w:highlight w:val="yellow"/>
          <w:lang w:val="en-US"/>
        </w:rPr>
        <w:t>Compute slope</w:t>
      </w:r>
      <w:r w:rsidR="00A857E3" w:rsidRPr="009F4677">
        <w:rPr>
          <w:highlight w:val="yellow"/>
          <w:lang w:val="en-US"/>
        </w:rPr>
        <w:t xml:space="preserve"> variation during the test at zenith and horizon etc</w:t>
      </w:r>
      <w:r w:rsidR="00A857E3" w:rsidRPr="009F4677">
        <w:rPr>
          <w:lang w:val="en-US"/>
        </w:rPr>
        <w:t>.</w:t>
      </w:r>
    </w:p>
    <w:p w14:paraId="50836A45" w14:textId="77777777" w:rsidR="00A857E3" w:rsidRPr="009F4677" w:rsidRDefault="00A857E3" w:rsidP="008E2E30">
      <w:pPr>
        <w:rPr>
          <w:lang w:val="en-US"/>
        </w:rPr>
      </w:pPr>
    </w:p>
    <w:p w14:paraId="7D842E00" w14:textId="6088A3AE" w:rsidR="00C82B78" w:rsidRDefault="00C82B78">
      <w:pPr>
        <w:autoSpaceDE/>
        <w:autoSpaceDN/>
        <w:jc w:val="left"/>
        <w:rPr>
          <w:lang w:val="en-US"/>
        </w:rPr>
      </w:pPr>
      <w:r>
        <w:rPr>
          <w:lang w:val="en-US"/>
        </w:rPr>
        <w:br w:type="page"/>
      </w:r>
    </w:p>
    <w:p w14:paraId="74FC2E89" w14:textId="77777777" w:rsidR="00A857E3" w:rsidRPr="009F4677" w:rsidRDefault="00A857E3" w:rsidP="008E2E30">
      <w:pPr>
        <w:rPr>
          <w:lang w:val="en-US"/>
        </w:rPr>
      </w:pPr>
    </w:p>
    <w:p w14:paraId="63722CFB" w14:textId="166730EF" w:rsidR="003A53EE" w:rsidRPr="009F4677" w:rsidRDefault="00A857E3" w:rsidP="008E2E30">
      <w:pPr>
        <w:pStyle w:val="Heading2"/>
        <w:rPr>
          <w:lang w:val="en-US"/>
        </w:rPr>
      </w:pPr>
      <w:r w:rsidRPr="009F4677">
        <w:rPr>
          <w:lang w:val="en-US"/>
        </w:rPr>
        <w:t xml:space="preserve"> </w:t>
      </w:r>
      <w:bookmarkStart w:id="62" w:name="_Toc251942490"/>
      <w:proofErr w:type="spellStart"/>
      <w:r w:rsidR="003E14C6" w:rsidRPr="009F4677">
        <w:rPr>
          <w:lang w:val="en-US"/>
        </w:rPr>
        <w:t>Thermocamera</w:t>
      </w:r>
      <w:proofErr w:type="spellEnd"/>
      <w:r w:rsidRPr="009F4677">
        <w:rPr>
          <w:lang w:val="en-US"/>
        </w:rPr>
        <w:t xml:space="preserve"> </w:t>
      </w:r>
      <w:r w:rsidR="003E14C6" w:rsidRPr="009F4677">
        <w:rPr>
          <w:lang w:val="en-US"/>
        </w:rPr>
        <w:t>measur</w:t>
      </w:r>
      <w:r w:rsidR="00AC6D83" w:rsidRPr="009F4677">
        <w:rPr>
          <w:lang w:val="en-US"/>
        </w:rPr>
        <w:t>e</w:t>
      </w:r>
      <w:r w:rsidR="003E14C6" w:rsidRPr="009F4677">
        <w:rPr>
          <w:lang w:val="en-US"/>
        </w:rPr>
        <w:t>ments</w:t>
      </w:r>
      <w:bookmarkEnd w:id="62"/>
    </w:p>
    <w:p w14:paraId="40C7F781" w14:textId="6A4D4E9C" w:rsidR="0088514D" w:rsidRPr="009F4677" w:rsidRDefault="0088514D" w:rsidP="0088514D">
      <w:pPr>
        <w:rPr>
          <w:lang w:val="en-US"/>
        </w:rPr>
      </w:pPr>
      <w:r w:rsidRPr="009F4677">
        <w:rPr>
          <w:noProof/>
          <w:lang w:val="en-US"/>
        </w:rPr>
        <mc:AlternateContent>
          <mc:Choice Requires="wps">
            <w:drawing>
              <wp:anchor distT="0" distB="0" distL="114300" distR="114300" simplePos="0" relativeHeight="251661312" behindDoc="0" locked="0" layoutInCell="1" allowOverlap="1" wp14:anchorId="32CD94A2" wp14:editId="1999E617">
                <wp:simplePos x="0" y="0"/>
                <wp:positionH relativeFrom="column">
                  <wp:posOffset>27305</wp:posOffset>
                </wp:positionH>
                <wp:positionV relativeFrom="paragraph">
                  <wp:posOffset>133350</wp:posOffset>
                </wp:positionV>
                <wp:extent cx="2667000" cy="2438400"/>
                <wp:effectExtent l="0" t="0" r="0" b="0"/>
                <wp:wrapSquare wrapText="right"/>
                <wp:docPr id="7" name="Text Box 7"/>
                <wp:cNvGraphicFramePr/>
                <a:graphic xmlns:a="http://schemas.openxmlformats.org/drawingml/2006/main">
                  <a:graphicData uri="http://schemas.microsoft.com/office/word/2010/wordprocessingShape">
                    <wps:wsp>
                      <wps:cNvSpPr txBox="1"/>
                      <wps:spPr>
                        <a:xfrm>
                          <a:off x="0" y="0"/>
                          <a:ext cx="2667000" cy="2438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5A14F" w14:textId="609277BC" w:rsidR="00D8311D" w:rsidRDefault="00D8311D">
                            <w:r w:rsidRPr="0088514D">
                              <w:rPr>
                                <w:noProof/>
                                <w:lang w:val="en-US"/>
                              </w:rPr>
                              <w:drawing>
                                <wp:inline distT="0" distB="0" distL="0" distR="0" wp14:anchorId="6E084943" wp14:editId="4453255E">
                                  <wp:extent cx="2096402" cy="2096402"/>
                                  <wp:effectExtent l="177800" t="177800" r="393065" b="393065"/>
                                  <wp:docPr id="6" name="Picture 6" descr="Macintosh HD:Users:lbusoni:Documents:adopt:ARGOS:Foto:131217 Termocamera:IR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lbusoni:Documents:adopt:ARGOS:Foto:131217 Termocamera:IR_025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6879" cy="209687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2.15pt;margin-top:10.5pt;width:210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MSNECAAAWBgAADgAAAGRycy9lMm9Eb2MueG1srFRNb9swDL0P2H8QdE9tZ27SGnUKN0WGAUVb&#10;rB16VmQpMaavSUribNh/HyXbadrtsA672BRJUeTjIy8uWynQllnXaFXi7CTFiCmq60atSvzlcTE6&#10;w8h5omoitGIl3jOHL2fv313sTMHGeq1FzSyCIMoVO1PitfemSBJH10wSd6INU2Dk2kri4WhXSW3J&#10;DqJLkYzTdJLstK2N1ZQ5B9rrzohnMT7njPo7zh3zSJQYcvPxa+N3Gb7J7IIUK0vMuqF9GuQfspCk&#10;UfDoIdQ18QRtbPNbKNlQq53m/oRqmWjOG8piDVBNlr6q5mFNDIu1ADjOHGBy/y8svd3eW9TUJZ5i&#10;pIiEFj2y1qMr3aJpQGdnXAFODwbcfAtq6PKgd6AMRbfcyvCHchDYAef9AdsQjIJyPJlM0xRMFGzj&#10;/MNZDgeInzxfN9b5j0xLFIQSW2hexJRsb5zvXAeX8JrSi0aI2EChXiggZqdhkQHdbVJAKiAGz5BU&#10;7M6P+el0XE1Pz0eT6jQb5Vl6NqqqdDy6XlRpleaL+Xl+9ROykCTLix3wxADLAkKAxEKQVd+TYP67&#10;pkhCX1A4y5JInq4+CBwhGVJNAvwdzFHye8FCAUJ9ZhzaFtEOijgwbC4s2hKgOqGUKR8bFcEA7+DF&#10;AbC3XOz9I2QRyrdc7sAfXtbKHy7LRmkbW/sq7frrkDLv/AGMo7qD6NtlG/l6YOFS13sgp9XdcDtD&#10;Fw0Q6IY4f08sTDOQDjaUv4MPF3pXYt1LGK21/f4nffCHfoIVo9D1ErtvG2IZRuKTgvE7z/I8rJN4&#10;yIFDcLDHluWxRW3kXENXMtiFhkYx+HsxiNxq+QSLrAqvgokoCm+X2A/i3Hc7CxYhZVUVnWCBGOJv&#10;1IOhIXRoUhiPx/aJWNPPkAci3ephj5Di1Sh1vuGm0tXGa97EOQs4d6j2+MPyibTsF2XYbsfn6PW8&#10;zme/AAAA//8DAFBLAwQUAAYACAAAACEA0BWwbdsAAAAIAQAADwAAAGRycy9kb3ducmV2LnhtbEyP&#10;T0/DMAzF70h8h8hI3Fiy0iEoTScE4gpi/JG4eY3XVjRO1WRr+fZ4J3az/Z6ef69cz75XBxpjF9jC&#10;cmFAEdfBddxY+Hh/vroFFROywz4wWfilCOvq/KzEwoWJ3+iwSY2SEI4FWmhTGgqtY92Sx7gIA7Fo&#10;uzB6TLKOjXYjThLue50Zc6M9diwfWhzosaX6Z7P3Fj5fdt9fuXltnvxqmMJsNPs7be3lxfxwDyrR&#10;nP7NcMQXdKiEaRv27KLqLeTXYrSQLaWRyHl2PGxlMCsDuir1aYHqDwAA//8DAFBLAQItABQABgAI&#10;AAAAIQDkmcPA+wAAAOEBAAATAAAAAAAAAAAAAAAAAAAAAABbQ29udGVudF9UeXBlc10ueG1sUEsB&#10;Ai0AFAAGAAgAAAAhACOyauHXAAAAlAEAAAsAAAAAAAAAAAAAAAAALAEAAF9yZWxzLy5yZWxzUEsB&#10;Ai0AFAAGAAgAAAAhAMOvjEjRAgAAFgYAAA4AAAAAAAAAAAAAAAAALAIAAGRycy9lMm9Eb2MueG1s&#10;UEsBAi0AFAAGAAgAAAAhANAVsG3bAAAACAEAAA8AAAAAAAAAAAAAAAAAKQUAAGRycy9kb3ducmV2&#10;LnhtbFBLBQYAAAAABAAEAPMAAAAxBgAAAAA=&#10;" filled="f" stroked="f">
                <v:textbox>
                  <w:txbxContent>
                    <w:p w14:paraId="6275A14F" w14:textId="609277BC" w:rsidR="00EC31CE" w:rsidRDefault="00EC31CE">
                      <w:r w:rsidRPr="0088514D">
                        <w:rPr>
                          <w:noProof/>
                          <w:lang w:val="en-US"/>
                        </w:rPr>
                        <w:drawing>
                          <wp:inline distT="0" distB="0" distL="0" distR="0" wp14:anchorId="6E084943" wp14:editId="4453255E">
                            <wp:extent cx="2096402" cy="2096402"/>
                            <wp:effectExtent l="177800" t="177800" r="393065" b="393065"/>
                            <wp:docPr id="6" name="Picture 6" descr="Macintosh HD:Users:lbusoni:Documents:adopt:ARGOS:Foto:131217 Termocamera:IR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lbusoni:Documents:adopt:ARGOS:Foto:131217 Termocamera:IR_025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6879" cy="209687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side="right"/>
              </v:shape>
            </w:pict>
          </mc:Fallback>
        </mc:AlternateContent>
      </w:r>
    </w:p>
    <w:p w14:paraId="526EECD9" w14:textId="0BCCC631" w:rsidR="0088514D" w:rsidRPr="009F4677" w:rsidRDefault="0088514D" w:rsidP="0088514D">
      <w:pPr>
        <w:rPr>
          <w:lang w:val="en-US"/>
        </w:rPr>
      </w:pPr>
      <w:r w:rsidRPr="009F4677">
        <w:rPr>
          <w:lang w:val="en-US"/>
        </w:rPr>
        <w:t xml:space="preserve">Thanks to the very </w:t>
      </w:r>
      <w:r w:rsidR="00AC6D83" w:rsidRPr="009F4677">
        <w:rPr>
          <w:lang w:val="en-US"/>
        </w:rPr>
        <w:t>low</w:t>
      </w:r>
      <w:r w:rsidRPr="009F4677">
        <w:rPr>
          <w:lang w:val="en-US"/>
        </w:rPr>
        <w:t xml:space="preserve"> winter temperature in Florence at the moment of the</w:t>
      </w:r>
      <w:r w:rsidR="00CC0C6A" w:rsidRPr="009F4677">
        <w:rPr>
          <w:lang w:val="en-US"/>
        </w:rPr>
        <w:t xml:space="preserve"> cold</w:t>
      </w:r>
      <w:r w:rsidRPr="009F4677">
        <w:rPr>
          <w:lang w:val="en-US"/>
        </w:rPr>
        <w:t xml:space="preserve"> test we were able to open and enter the r</w:t>
      </w:r>
      <w:r w:rsidR="00CC0C6A" w:rsidRPr="009F4677">
        <w:rPr>
          <w:lang w:val="en-US"/>
        </w:rPr>
        <w:t>efrigerated room without causing condensation and we could get</w:t>
      </w:r>
      <w:r w:rsidRPr="009F4677">
        <w:rPr>
          <w:lang w:val="en-US"/>
        </w:rPr>
        <w:t xml:space="preserve"> some picture</w:t>
      </w:r>
      <w:r w:rsidR="00CC0C6A" w:rsidRPr="009F4677">
        <w:rPr>
          <w:lang w:val="en-US"/>
        </w:rPr>
        <w:t>s</w:t>
      </w:r>
      <w:r w:rsidRPr="009F4677">
        <w:rPr>
          <w:lang w:val="en-US"/>
        </w:rPr>
        <w:t xml:space="preserve"> of the running LGSW with a </w:t>
      </w:r>
      <w:proofErr w:type="spellStart"/>
      <w:r w:rsidRPr="009F4677">
        <w:rPr>
          <w:lang w:val="en-US"/>
        </w:rPr>
        <w:t>thermocamera</w:t>
      </w:r>
      <w:proofErr w:type="spellEnd"/>
      <w:r w:rsidRPr="009F4677">
        <w:rPr>
          <w:lang w:val="en-US"/>
        </w:rPr>
        <w:t>.</w:t>
      </w:r>
    </w:p>
    <w:p w14:paraId="119D0897" w14:textId="77777777" w:rsidR="003E14C6" w:rsidRPr="009F4677" w:rsidRDefault="003E14C6" w:rsidP="0088514D">
      <w:pPr>
        <w:rPr>
          <w:lang w:val="en-US"/>
        </w:rPr>
      </w:pPr>
    </w:p>
    <w:p w14:paraId="270DA187" w14:textId="51450989" w:rsidR="0088514D" w:rsidRPr="009F4677" w:rsidRDefault="00AC6D83" w:rsidP="0088514D">
      <w:pPr>
        <w:rPr>
          <w:lang w:val="en-US"/>
        </w:rPr>
      </w:pPr>
      <w:r w:rsidRPr="009F4677">
        <w:rPr>
          <w:lang w:val="en-US"/>
        </w:rPr>
        <w:t>The freezer set point was -10C, air temperature was in the range -10C/-5C and the LGSW was slowly cooling down. At the moment of the measurements the table temperature</w:t>
      </w:r>
      <w:r w:rsidR="00D14926" w:rsidRPr="009F4677">
        <w:rPr>
          <w:lang w:val="en-US"/>
        </w:rPr>
        <w:t xml:space="preserve"> was about -8C</w:t>
      </w:r>
      <w:r w:rsidRPr="009F4677">
        <w:rPr>
          <w:lang w:val="en-US"/>
        </w:rPr>
        <w:t xml:space="preserve"> and the air inside the LGSW was about -4C. Coolant was </w:t>
      </w:r>
      <w:r w:rsidR="00BE2EC4" w:rsidRPr="009F4677">
        <w:rPr>
          <w:lang w:val="en-US"/>
        </w:rPr>
        <w:t>circulating at 6</w:t>
      </w:r>
      <w:r w:rsidRPr="009F4677">
        <w:rPr>
          <w:lang w:val="en-US"/>
        </w:rPr>
        <w:t>C. Temperature inside the rack was 18C.</w:t>
      </w:r>
      <w:r w:rsidR="00447167" w:rsidRPr="009F4677">
        <w:rPr>
          <w:lang w:val="en-US"/>
        </w:rPr>
        <w:t xml:space="preserve"> We believe the precision of</w:t>
      </w:r>
      <w:r w:rsidR="00A52873" w:rsidRPr="009F4677">
        <w:rPr>
          <w:lang w:val="en-US"/>
        </w:rPr>
        <w:t xml:space="preserve"> temperature estimate from</w:t>
      </w:r>
      <w:r w:rsidR="00447167" w:rsidRPr="009F4677">
        <w:rPr>
          <w:lang w:val="en-US"/>
        </w:rPr>
        <w:t xml:space="preserve"> </w:t>
      </w:r>
      <w:proofErr w:type="spellStart"/>
      <w:r w:rsidR="00447167" w:rsidRPr="009F4677">
        <w:rPr>
          <w:lang w:val="en-US"/>
        </w:rPr>
        <w:t>thermocamera</w:t>
      </w:r>
      <w:proofErr w:type="spellEnd"/>
      <w:r w:rsidR="00447167" w:rsidRPr="009F4677">
        <w:rPr>
          <w:lang w:val="en-US"/>
        </w:rPr>
        <w:t xml:space="preserve"> pictures dur</w:t>
      </w:r>
      <w:r w:rsidR="00A52873" w:rsidRPr="009F4677">
        <w:rPr>
          <w:lang w:val="en-US"/>
        </w:rPr>
        <w:t>ing our test is about 1-2C; the precision</w:t>
      </w:r>
      <w:r w:rsidR="00447167" w:rsidRPr="009F4677">
        <w:rPr>
          <w:lang w:val="en-US"/>
        </w:rPr>
        <w:t xml:space="preserve"> has been estimated by measuring several times the temperature of the same component </w:t>
      </w:r>
      <w:r w:rsidR="00A52873" w:rsidRPr="009F4677">
        <w:rPr>
          <w:lang w:val="en-US"/>
        </w:rPr>
        <w:t>from different directions. Uncertainty appears to be related mostly to the unknown emissivity of the surfaces, that we assumed to be constantly 0.95.</w:t>
      </w:r>
    </w:p>
    <w:p w14:paraId="5CBE6544" w14:textId="77777777" w:rsidR="00AC6D83" w:rsidRPr="009F4677" w:rsidRDefault="00AC6D83" w:rsidP="0088514D">
      <w:pPr>
        <w:rPr>
          <w:lang w:val="en-US"/>
        </w:rPr>
      </w:pPr>
    </w:p>
    <w:p w14:paraId="45756C3B" w14:textId="0374720C" w:rsidR="00BE2EC4" w:rsidRPr="009F4677" w:rsidRDefault="00F96A62" w:rsidP="0088514D">
      <w:pPr>
        <w:rPr>
          <w:lang w:val="en-US"/>
        </w:rPr>
      </w:pPr>
      <w:r w:rsidRPr="009F4677">
        <w:rPr>
          <w:lang w:val="en-US"/>
        </w:rPr>
        <w:t xml:space="preserve">The </w:t>
      </w:r>
      <w:proofErr w:type="spellStart"/>
      <w:r w:rsidRPr="009F4677">
        <w:rPr>
          <w:lang w:val="en-US"/>
        </w:rPr>
        <w:t>thermophoto</w:t>
      </w:r>
      <w:r w:rsidR="00974AD6" w:rsidRPr="009F4677">
        <w:rPr>
          <w:lang w:val="en-US"/>
        </w:rPr>
        <w:t>s</w:t>
      </w:r>
      <w:proofErr w:type="spellEnd"/>
      <w:r w:rsidRPr="009F4677">
        <w:rPr>
          <w:lang w:val="en-US"/>
        </w:rPr>
        <w:t xml:space="preserve"> show that there are 2 delicate parts of LGSW that deserve particular attention to fulfill the thermal requirement</w:t>
      </w:r>
      <w:r w:rsidR="005A2FD0" w:rsidRPr="009F4677">
        <w:rPr>
          <w:lang w:val="en-US"/>
        </w:rPr>
        <w:t>s</w:t>
      </w:r>
      <w:r w:rsidRPr="009F4677">
        <w:rPr>
          <w:lang w:val="en-US"/>
        </w:rPr>
        <w:t xml:space="preserve">: the </w:t>
      </w:r>
      <w:r w:rsidR="00DE4FC9" w:rsidRPr="009F4677">
        <w:rPr>
          <w:lang w:val="en-US"/>
        </w:rPr>
        <w:t>Pockels</w:t>
      </w:r>
      <w:r w:rsidRPr="009F4677">
        <w:rPr>
          <w:lang w:val="en-US"/>
        </w:rPr>
        <w:t xml:space="preserve"> Cells Driver and the Patrol Cameras.  The </w:t>
      </w:r>
      <w:r w:rsidR="00DE4FC9" w:rsidRPr="009F4677">
        <w:rPr>
          <w:lang w:val="en-US"/>
        </w:rPr>
        <w:t>Pockels</w:t>
      </w:r>
      <w:r w:rsidRPr="009F4677">
        <w:rPr>
          <w:lang w:val="en-US"/>
        </w:rPr>
        <w:t xml:space="preserve"> Cells Dr</w:t>
      </w:r>
      <w:r w:rsidR="00BE2EC4" w:rsidRPr="009F4677">
        <w:rPr>
          <w:lang w:val="en-US"/>
        </w:rPr>
        <w:t xml:space="preserve">iver is adjacent </w:t>
      </w:r>
      <w:r w:rsidRPr="009F4677">
        <w:rPr>
          <w:lang w:val="en-US"/>
        </w:rPr>
        <w:t>to the</w:t>
      </w:r>
      <w:r w:rsidR="00BE2EC4" w:rsidRPr="009F4677">
        <w:rPr>
          <w:lang w:val="en-US"/>
        </w:rPr>
        <w:t xml:space="preserve"> exterior of the</w:t>
      </w:r>
      <w:r w:rsidRPr="009F4677">
        <w:rPr>
          <w:lang w:val="en-US"/>
        </w:rPr>
        <w:t xml:space="preserve"> LGSW</w:t>
      </w:r>
      <w:r w:rsidR="00BE2EC4" w:rsidRPr="009F4677">
        <w:rPr>
          <w:lang w:val="en-US"/>
        </w:rPr>
        <w:t xml:space="preserve"> enclosure and hosts the high-voltage, high-frequency electronics that drive the </w:t>
      </w:r>
      <w:r w:rsidR="00DE4FC9" w:rsidRPr="009F4677">
        <w:rPr>
          <w:lang w:val="en-US"/>
        </w:rPr>
        <w:t>Pockels</w:t>
      </w:r>
      <w:r w:rsidR="00BE2EC4" w:rsidRPr="009F4677">
        <w:rPr>
          <w:lang w:val="en-US"/>
        </w:rPr>
        <w:t xml:space="preserve"> Cells crystals.</w:t>
      </w:r>
      <w:r w:rsidRPr="009F4677">
        <w:rPr>
          <w:lang w:val="en-US"/>
        </w:rPr>
        <w:t xml:space="preserve"> </w:t>
      </w:r>
      <w:r w:rsidR="00BE2EC4" w:rsidRPr="009F4677">
        <w:rPr>
          <w:lang w:val="en-US"/>
        </w:rPr>
        <w:t xml:space="preserve">It is a bulky (about 10kg) metal box liquid-cooled at </w:t>
      </w:r>
      <w:r w:rsidR="005A2FD0" w:rsidRPr="009F4677">
        <w:rPr>
          <w:lang w:val="en-US"/>
        </w:rPr>
        <w:t xml:space="preserve">6C. The infrared measurement is about 7C. </w:t>
      </w:r>
      <w:r w:rsidR="005A2FD0" w:rsidRPr="009F4677">
        <w:rPr>
          <w:b/>
          <w:lang w:val="en-US"/>
        </w:rPr>
        <w:t xml:space="preserve">The Pockels Cells Driver requires to be thermally </w:t>
      </w:r>
      <w:r w:rsidR="003D3A68" w:rsidRPr="009F4677">
        <w:rPr>
          <w:b/>
          <w:lang w:val="en-US"/>
        </w:rPr>
        <w:t>insulated</w:t>
      </w:r>
      <w:r w:rsidR="005A2FD0" w:rsidRPr="009F4677">
        <w:rPr>
          <w:lang w:val="en-US"/>
        </w:rPr>
        <w:t>.</w:t>
      </w:r>
      <w:r w:rsidR="00BE2EC4" w:rsidRPr="009F4677">
        <w:rPr>
          <w:lang w:val="en-US"/>
        </w:rPr>
        <w:t xml:space="preserve"> </w:t>
      </w:r>
    </w:p>
    <w:p w14:paraId="61803A2B" w14:textId="77777777" w:rsidR="005A2FD0" w:rsidRPr="009F4677" w:rsidRDefault="005A2FD0" w:rsidP="0088514D">
      <w:pPr>
        <w:rPr>
          <w:lang w:val="en-US"/>
        </w:rPr>
      </w:pPr>
    </w:p>
    <w:p w14:paraId="1A2605F9" w14:textId="55D04733" w:rsidR="002163F2" w:rsidRPr="009F4677" w:rsidRDefault="00BF3D10" w:rsidP="0088514D">
      <w:pPr>
        <w:rPr>
          <w:lang w:val="en-US"/>
        </w:rPr>
      </w:pPr>
      <w:r w:rsidRPr="009F4677">
        <w:rPr>
          <w:noProof/>
          <w:lang w:val="en-US"/>
        </w:rPr>
        <w:lastRenderedPageBreak/>
        <mc:AlternateContent>
          <mc:Choice Requires="wps">
            <w:drawing>
              <wp:inline distT="0" distB="0" distL="0" distR="0" wp14:anchorId="45453D7D" wp14:editId="783D206F">
                <wp:extent cx="6195160" cy="3511349"/>
                <wp:effectExtent l="0" t="0" r="0" b="0"/>
                <wp:docPr id="10" name="Text Box 10"/>
                <wp:cNvGraphicFramePr/>
                <a:graphic xmlns:a="http://schemas.openxmlformats.org/drawingml/2006/main">
                  <a:graphicData uri="http://schemas.microsoft.com/office/word/2010/wordprocessingShape">
                    <wps:wsp>
                      <wps:cNvSpPr txBox="1"/>
                      <wps:spPr>
                        <a:xfrm>
                          <a:off x="0" y="0"/>
                          <a:ext cx="6195160" cy="351134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A82EF" w14:textId="5C122CA5" w:rsidR="00D8311D" w:rsidRDefault="00D8311D" w:rsidP="00974AD6">
                            <w:pPr>
                              <w:tabs>
                                <w:tab w:val="left" w:pos="0"/>
                              </w:tabs>
                              <w:jc w:val="left"/>
                            </w:pPr>
                            <w:r>
                              <w:rPr>
                                <w:noProof/>
                                <w:lang w:val="en-US"/>
                              </w:rPr>
                              <w:drawing>
                                <wp:inline distT="0" distB="0" distL="0" distR="0" wp14:anchorId="3C0C980C" wp14:editId="3D111849">
                                  <wp:extent cx="2700000" cy="2700000"/>
                                  <wp:effectExtent l="0" t="0" r="0" b="0"/>
                                  <wp:docPr id="8" name="Picture 8" descr="Macintosh HD:Users:lbusoni:Documents:adopt:ARGOS:Foto:131217 Termocamera:IR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lbusoni:Documents:adopt:ARGOS:Foto:131217 Termocamera:IR_023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t xml:space="preserve">            </w:t>
                            </w:r>
                            <w:r>
                              <w:rPr>
                                <w:noProof/>
                                <w:lang w:val="en-US"/>
                              </w:rPr>
                              <w:drawing>
                                <wp:inline distT="0" distB="0" distL="0" distR="0" wp14:anchorId="50C00F2E" wp14:editId="03BEDAA1">
                                  <wp:extent cx="2674238" cy="2700000"/>
                                  <wp:effectExtent l="0" t="0" r="0" b="0"/>
                                  <wp:docPr id="11" name="Picture 11" descr="Macintosh HD:Users:lbusoni:Downloads:11512273785_9f42a225f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lbusoni:Downloads:11512273785_9f42a225f5_b.jpg"/>
                                          <pic:cNvPicPr>
                                            <a:picLocks noChangeAspect="1" noChangeArrowheads="1"/>
                                          </pic:cNvPicPr>
                                        </pic:nvPicPr>
                                        <pic:blipFill rotWithShape="1">
                                          <a:blip r:embed="rId50">
                                            <a:extLst>
                                              <a:ext uri="{28A0092B-C50C-407E-A947-70E740481C1C}">
                                                <a14:useLocalDpi xmlns:a14="http://schemas.microsoft.com/office/drawing/2010/main" val="0"/>
                                              </a:ext>
                                            </a:extLst>
                                          </a:blip>
                                          <a:srcRect r="25647"/>
                                          <a:stretch/>
                                        </pic:blipFill>
                                        <pic:spPr bwMode="auto">
                                          <a:xfrm>
                                            <a:off x="0" y="0"/>
                                            <a:ext cx="2674238"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08F5818C" w14:textId="77777777" w:rsidR="00D8311D" w:rsidRDefault="00D8311D"/>
                          <w:p w14:paraId="5DC388A1" w14:textId="566DC0B5" w:rsidR="00D8311D" w:rsidRPr="00974AD6" w:rsidRDefault="00D8311D" w:rsidP="00974AD6">
                            <w:pPr>
                              <w:pStyle w:val="Caption"/>
                            </w:pPr>
                            <w:r>
                              <w:t xml:space="preserve">Figure </w:t>
                            </w:r>
                            <w:fldSimple w:instr=" SEQ Figure \* ARABIC ">
                              <w:r>
                                <w:rPr>
                                  <w:noProof/>
                                </w:rPr>
                                <w:t>12</w:t>
                              </w:r>
                            </w:fldSimple>
                            <w:r>
                              <w:t xml:space="preserve"> Pockels </w:t>
                            </w:r>
                            <w:proofErr w:type="spellStart"/>
                            <w:r>
                              <w:t>Cells</w:t>
                            </w:r>
                            <w:proofErr w:type="spellEnd"/>
                            <w:r>
                              <w:t xml:space="preserve"> Driver </w:t>
                            </w:r>
                            <w:proofErr w:type="spellStart"/>
                            <w:r>
                              <w:t>enclosure</w:t>
                            </w:r>
                            <w:proofErr w:type="spellEnd"/>
                            <w:r>
                              <w:t xml:space="preserve"> temperature </w:t>
                            </w:r>
                            <w:proofErr w:type="spellStart"/>
                            <w:r>
                              <w:t>is</w:t>
                            </w:r>
                            <w:proofErr w:type="spellEnd"/>
                            <w:r>
                              <w:t xml:space="preserve"> </w:t>
                            </w:r>
                            <w:proofErr w:type="spellStart"/>
                            <w:r>
                              <w:t>about</w:t>
                            </w:r>
                            <w:proofErr w:type="spellEnd"/>
                            <w:r>
                              <w:t xml:space="preserve"> 7°C. </w:t>
                            </w:r>
                            <w:proofErr w:type="spellStart"/>
                            <w:r>
                              <w:t>It</w:t>
                            </w:r>
                            <w:proofErr w:type="spellEnd"/>
                            <w:r>
                              <w:t xml:space="preserve"> </w:t>
                            </w:r>
                            <w:proofErr w:type="spellStart"/>
                            <w:r>
                              <w:t>has</w:t>
                            </w:r>
                            <w:proofErr w:type="spellEnd"/>
                            <w:r>
                              <w:t xml:space="preserve"> </w:t>
                            </w:r>
                            <w:proofErr w:type="spellStart"/>
                            <w:r>
                              <w:t>been</w:t>
                            </w:r>
                            <w:proofErr w:type="spellEnd"/>
                            <w:r>
                              <w:t xml:space="preserve"> </w:t>
                            </w:r>
                            <w:proofErr w:type="spellStart"/>
                            <w:r>
                              <w:t>measured</w:t>
                            </w:r>
                            <w:proofErr w:type="spellEnd"/>
                            <w:r>
                              <w:t xml:space="preserve"> on the </w:t>
                            </w:r>
                            <w:proofErr w:type="spellStart"/>
                            <w:r>
                              <w:t>black-anodized</w:t>
                            </w:r>
                            <w:proofErr w:type="spellEnd"/>
                            <w:r>
                              <w:t xml:space="preserve"> </w:t>
                            </w:r>
                            <w:proofErr w:type="spellStart"/>
                            <w:r>
                              <w:t>support</w:t>
                            </w:r>
                            <w:proofErr w:type="spellEnd"/>
                            <w:r>
                              <w:t xml:space="preserve"> </w:t>
                            </w:r>
                            <w:proofErr w:type="spellStart"/>
                            <w:r>
                              <w:t>assuming</w:t>
                            </w:r>
                            <w:proofErr w:type="spellEnd"/>
                            <w:r>
                              <w:t xml:space="preserve"> </w:t>
                            </w:r>
                            <w:proofErr w:type="spellStart"/>
                            <w:r>
                              <w:t>emissivity</w:t>
                            </w:r>
                            <w:proofErr w:type="spellEnd"/>
                            <w:r>
                              <w:t xml:space="preserve"> 0.95.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35" type="#_x0000_t202" style="width:487.8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IydI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B3Q&#10;o4iEGj2y1qMr3SJQAT9b4wqAPRgA+hb0gO31DpQh7ZZbGf6QEAI7uNod2A3eKCjH2WSUjcFEwXY6&#10;yrLTfBL8JC/XjXX+E9MSBaHEFsoXWSWbG+c7aA8Jryk9b4SIJRTqlQJ8dhoWe6C7TQoIBcSADEHF&#10;+jzPRmfD6mw0GYyrUTbIs/R8UFXpcHA9r9IqzeezSX71E6KQJMuLLXSKgT4LFAETc0GW+6oE89+V&#10;RRL6qomzLInt0+UHjiMlfahJoL+jOUp+J1hIQKgvjEPhIttBEUeGzYRFGwLNTihlysdCRTIAHVAc&#10;CHvPxT0+UhapfM/ljvz+Za384bJslLaxtG/Crr/1IfMOD2Qc5R1E3y7a2LHnfRcudL2D5rS6G29n&#10;6LyBBrohzt8TC/MMTQc7yt/Bhwu9LbHeSxittP3xJ33AQz3BilGoeond9zWxDCPxWcEATrI8B7c+&#10;HnLoITjYY8vi2KLWcqahKhlsQ0OjGPBe9CK3Wj7BKqvCq2AiisLbJfa9OPPd1oJVSFlVRRCsEEP8&#10;jXowNLgORQrj8dg+EWv2M+ShkW51v0lI8WaUOmy4qXS19po3cc4Czx2re/5h/cS23K/KsN+OzxH1&#10;stCnvwAAAP//AwBQSwMEFAAGAAgAAAAhAEZpDxjbAAAABQEAAA8AAABkcnMvZG93bnJldi54bWxM&#10;j81OwzAQhO9IvIO1SNyozU9aGrKpEIgrqIUicdvG2yQiXkex24S3x3CBy0qjGc18W6wm16kjD6H1&#10;gnA5M6BYKm9bqRHeXp8ubkGFSGKp88IIXxxgVZ6eFJRbP8qaj5tYq1QiISeEJsY+1zpUDTsKM9+z&#10;JG/vB0cxyaHWdqAxlbtOXxkz145aSQsN9fzQcPW5OTiE7fP+4/3GvNSPLutHPxktbqkRz8+m+ztQ&#10;kaf4F4Yf/IQOZWLa+YPYoDqE9Ej8vclbLrI5qB1Cll0b0GWh/9OX3wAAAP//AwBQSwECLQAUAAYA&#10;CAAAACEA5JnDwPsAAADhAQAAEwAAAAAAAAAAAAAAAAAAAAAAW0NvbnRlbnRfVHlwZXNdLnhtbFBL&#10;AQItABQABgAIAAAAIQAjsmrh1wAAAJQBAAALAAAAAAAAAAAAAAAAACwBAABfcmVscy8ucmVsc1BL&#10;AQItABQABgAIAAAAIQCu48jJ0gIAABgGAAAOAAAAAAAAAAAAAAAAACwCAABkcnMvZTJvRG9jLnht&#10;bFBLAQItABQABgAIAAAAIQBGaQ8Y2wAAAAUBAAAPAAAAAAAAAAAAAAAAACoFAABkcnMvZG93bnJl&#10;di54bWxQSwUGAAAAAAQABADzAAAAMgYAAAAA&#10;" filled="f" stroked="f">
                <v:textbox>
                  <w:txbxContent>
                    <w:p w14:paraId="315A82EF" w14:textId="5C122CA5" w:rsidR="00D8311D" w:rsidRDefault="00D8311D" w:rsidP="00974AD6">
                      <w:pPr>
                        <w:tabs>
                          <w:tab w:val="left" w:pos="0"/>
                        </w:tabs>
                        <w:jc w:val="left"/>
                      </w:pPr>
                      <w:r>
                        <w:rPr>
                          <w:noProof/>
                          <w:lang w:val="en-US"/>
                        </w:rPr>
                        <w:drawing>
                          <wp:inline distT="0" distB="0" distL="0" distR="0" wp14:anchorId="3C0C980C" wp14:editId="3D111849">
                            <wp:extent cx="2700000" cy="2700000"/>
                            <wp:effectExtent l="0" t="0" r="0" b="0"/>
                            <wp:docPr id="8" name="Picture 8" descr="Macintosh HD:Users:lbusoni:Documents:adopt:ARGOS:Foto:131217 Termocamera:IR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lbusoni:Documents:adopt:ARGOS:Foto:131217 Termocamera:IR_023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t xml:space="preserve">            </w:t>
                      </w:r>
                      <w:r>
                        <w:rPr>
                          <w:noProof/>
                          <w:lang w:val="en-US"/>
                        </w:rPr>
                        <w:drawing>
                          <wp:inline distT="0" distB="0" distL="0" distR="0" wp14:anchorId="50C00F2E" wp14:editId="03BEDAA1">
                            <wp:extent cx="2674238" cy="2700000"/>
                            <wp:effectExtent l="0" t="0" r="0" b="0"/>
                            <wp:docPr id="11" name="Picture 11" descr="Macintosh HD:Users:lbusoni:Downloads:11512273785_9f42a225f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lbusoni:Downloads:11512273785_9f42a225f5_b.jpg"/>
                                    <pic:cNvPicPr>
                                      <a:picLocks noChangeAspect="1" noChangeArrowheads="1"/>
                                    </pic:cNvPicPr>
                                  </pic:nvPicPr>
                                  <pic:blipFill rotWithShape="1">
                                    <a:blip r:embed="rId50">
                                      <a:extLst>
                                        <a:ext uri="{28A0092B-C50C-407E-A947-70E740481C1C}">
                                          <a14:useLocalDpi xmlns:a14="http://schemas.microsoft.com/office/drawing/2010/main" val="0"/>
                                        </a:ext>
                                      </a:extLst>
                                    </a:blip>
                                    <a:srcRect r="25647"/>
                                    <a:stretch/>
                                  </pic:blipFill>
                                  <pic:spPr bwMode="auto">
                                    <a:xfrm>
                                      <a:off x="0" y="0"/>
                                      <a:ext cx="2674238"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08F5818C" w14:textId="77777777" w:rsidR="00D8311D" w:rsidRDefault="00D8311D"/>
                    <w:p w14:paraId="5DC388A1" w14:textId="566DC0B5" w:rsidR="00D8311D" w:rsidRPr="00974AD6" w:rsidRDefault="00D8311D" w:rsidP="00974AD6">
                      <w:pPr>
                        <w:pStyle w:val="Caption"/>
                      </w:pPr>
                      <w:r>
                        <w:t xml:space="preserve">Figure </w:t>
                      </w:r>
                      <w:fldSimple w:instr=" SEQ Figure \* ARABIC ">
                        <w:r>
                          <w:rPr>
                            <w:noProof/>
                          </w:rPr>
                          <w:t>12</w:t>
                        </w:r>
                      </w:fldSimple>
                      <w:r>
                        <w:t xml:space="preserve"> Pockels </w:t>
                      </w:r>
                      <w:proofErr w:type="spellStart"/>
                      <w:r>
                        <w:t>Cells</w:t>
                      </w:r>
                      <w:proofErr w:type="spellEnd"/>
                      <w:r>
                        <w:t xml:space="preserve"> Driver </w:t>
                      </w:r>
                      <w:proofErr w:type="spellStart"/>
                      <w:r>
                        <w:t>enclosure</w:t>
                      </w:r>
                      <w:proofErr w:type="spellEnd"/>
                      <w:r>
                        <w:t xml:space="preserve"> temperature </w:t>
                      </w:r>
                      <w:proofErr w:type="spellStart"/>
                      <w:r>
                        <w:t>is</w:t>
                      </w:r>
                      <w:proofErr w:type="spellEnd"/>
                      <w:r>
                        <w:t xml:space="preserve"> </w:t>
                      </w:r>
                      <w:proofErr w:type="spellStart"/>
                      <w:r>
                        <w:t>about</w:t>
                      </w:r>
                      <w:proofErr w:type="spellEnd"/>
                      <w:r>
                        <w:t xml:space="preserve"> 7°C. </w:t>
                      </w:r>
                      <w:proofErr w:type="spellStart"/>
                      <w:r>
                        <w:t>It</w:t>
                      </w:r>
                      <w:proofErr w:type="spellEnd"/>
                      <w:r>
                        <w:t xml:space="preserve"> </w:t>
                      </w:r>
                      <w:proofErr w:type="spellStart"/>
                      <w:r>
                        <w:t>has</w:t>
                      </w:r>
                      <w:proofErr w:type="spellEnd"/>
                      <w:r>
                        <w:t xml:space="preserve"> </w:t>
                      </w:r>
                      <w:proofErr w:type="spellStart"/>
                      <w:r>
                        <w:t>been</w:t>
                      </w:r>
                      <w:proofErr w:type="spellEnd"/>
                      <w:r>
                        <w:t xml:space="preserve"> </w:t>
                      </w:r>
                      <w:proofErr w:type="spellStart"/>
                      <w:r>
                        <w:t>measured</w:t>
                      </w:r>
                      <w:proofErr w:type="spellEnd"/>
                      <w:r>
                        <w:t xml:space="preserve"> on the </w:t>
                      </w:r>
                      <w:proofErr w:type="spellStart"/>
                      <w:r>
                        <w:t>black-anodized</w:t>
                      </w:r>
                      <w:proofErr w:type="spellEnd"/>
                      <w:r>
                        <w:t xml:space="preserve"> </w:t>
                      </w:r>
                      <w:proofErr w:type="spellStart"/>
                      <w:r>
                        <w:t>support</w:t>
                      </w:r>
                      <w:proofErr w:type="spellEnd"/>
                      <w:r>
                        <w:t xml:space="preserve"> </w:t>
                      </w:r>
                      <w:proofErr w:type="spellStart"/>
                      <w:r>
                        <w:t>assuming</w:t>
                      </w:r>
                      <w:proofErr w:type="spellEnd"/>
                      <w:r>
                        <w:t xml:space="preserve"> </w:t>
                      </w:r>
                      <w:proofErr w:type="spellStart"/>
                      <w:r>
                        <w:t>emissivity</w:t>
                      </w:r>
                      <w:proofErr w:type="spellEnd"/>
                      <w:r>
                        <w:t xml:space="preserve"> 0.95.</w:t>
                      </w:r>
                    </w:p>
                  </w:txbxContent>
                </v:textbox>
                <w10:anchorlock/>
              </v:shape>
            </w:pict>
          </mc:Fallback>
        </mc:AlternateContent>
      </w:r>
    </w:p>
    <w:p w14:paraId="0F446315" w14:textId="77777777" w:rsidR="005A2FD0" w:rsidRPr="009F4677" w:rsidRDefault="005A2FD0" w:rsidP="0088514D">
      <w:pPr>
        <w:rPr>
          <w:lang w:val="en-US"/>
        </w:rPr>
      </w:pPr>
    </w:p>
    <w:p w14:paraId="744EDD97" w14:textId="77777777" w:rsidR="0088514D" w:rsidRPr="009F4677" w:rsidRDefault="0088514D" w:rsidP="0088514D">
      <w:pPr>
        <w:rPr>
          <w:lang w:val="en-US"/>
        </w:rPr>
      </w:pPr>
    </w:p>
    <w:p w14:paraId="34FE25B6" w14:textId="424E662C" w:rsidR="0088514D" w:rsidRPr="009F4677" w:rsidRDefault="00DC114D" w:rsidP="0088514D">
      <w:pPr>
        <w:rPr>
          <w:lang w:val="en-US"/>
        </w:rPr>
      </w:pPr>
      <w:r w:rsidRPr="009F4677">
        <w:rPr>
          <w:lang w:val="en-US"/>
        </w:rPr>
        <w:t>The Patrol Cameras dissipate</w:t>
      </w:r>
      <w:r w:rsidR="005A2FD0" w:rsidRPr="009F4677">
        <w:rPr>
          <w:lang w:val="en-US"/>
        </w:rPr>
        <w:t xml:space="preserve"> about 5W maximum each and are cooled (actually warmed) at 6C via GPU cooling blocks. The </w:t>
      </w:r>
      <w:r w:rsidR="00672278" w:rsidRPr="009F4677">
        <w:rPr>
          <w:lang w:val="en-US"/>
        </w:rPr>
        <w:t xml:space="preserve">measured temperature of the external housing is about </w:t>
      </w:r>
      <w:r w:rsidR="005A2FD0" w:rsidRPr="009F4677">
        <w:rPr>
          <w:lang w:val="en-US"/>
        </w:rPr>
        <w:t xml:space="preserve">2C. </w:t>
      </w:r>
      <w:r w:rsidR="00672278" w:rsidRPr="009F4677">
        <w:rPr>
          <w:lang w:val="en-US"/>
        </w:rPr>
        <w:t xml:space="preserve"> </w:t>
      </w:r>
      <w:r w:rsidR="00672278" w:rsidRPr="009F4677">
        <w:rPr>
          <w:b/>
          <w:lang w:val="en-US"/>
        </w:rPr>
        <w:t xml:space="preserve">The Patrol Cameras must be thermally </w:t>
      </w:r>
      <w:r w:rsidR="003D3A68" w:rsidRPr="009F4677">
        <w:rPr>
          <w:b/>
          <w:lang w:val="en-US"/>
        </w:rPr>
        <w:t>insulated</w:t>
      </w:r>
      <w:r w:rsidR="00672278" w:rsidRPr="009F4677">
        <w:rPr>
          <w:b/>
          <w:lang w:val="en-US"/>
        </w:rPr>
        <w:t>.</w:t>
      </w:r>
    </w:p>
    <w:p w14:paraId="14F98A71" w14:textId="0C679CCC" w:rsidR="0088514D" w:rsidRPr="009F4677" w:rsidRDefault="0088514D" w:rsidP="0088514D">
      <w:pPr>
        <w:rPr>
          <w:lang w:val="en-US"/>
        </w:rPr>
      </w:pPr>
    </w:p>
    <w:p w14:paraId="4A995EC1" w14:textId="77777777" w:rsidR="00DC114D" w:rsidRPr="009F4677" w:rsidRDefault="00256389" w:rsidP="008E2E30">
      <w:pPr>
        <w:rPr>
          <w:lang w:val="en-US"/>
        </w:rPr>
      </w:pPr>
      <w:r w:rsidRPr="009F4677">
        <w:rPr>
          <w:noProof/>
          <w:lang w:val="en-US"/>
        </w:rPr>
        <mc:AlternateContent>
          <mc:Choice Requires="wps">
            <w:drawing>
              <wp:inline distT="0" distB="0" distL="0" distR="0" wp14:anchorId="5874EBD2" wp14:editId="1DAD8D78">
                <wp:extent cx="5966560" cy="3505200"/>
                <wp:effectExtent l="0" t="0" r="0" b="0"/>
                <wp:docPr id="12" name="Text Box 12"/>
                <wp:cNvGraphicFramePr/>
                <a:graphic xmlns:a="http://schemas.openxmlformats.org/drawingml/2006/main">
                  <a:graphicData uri="http://schemas.microsoft.com/office/word/2010/wordprocessingShape">
                    <wps:wsp>
                      <wps:cNvSpPr txBox="1"/>
                      <wps:spPr>
                        <a:xfrm>
                          <a:off x="0" y="0"/>
                          <a:ext cx="5966560" cy="3505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BD8B06" w14:textId="6C4D33A9" w:rsidR="00D8311D" w:rsidRDefault="00D8311D">
                            <w:r>
                              <w:rPr>
                                <w:noProof/>
                                <w:lang w:val="en-US"/>
                              </w:rPr>
                              <w:drawing>
                                <wp:inline distT="0" distB="0" distL="0" distR="0" wp14:anchorId="0668101D" wp14:editId="6F0A8AEC">
                                  <wp:extent cx="2700000" cy="2700000"/>
                                  <wp:effectExtent l="0" t="0" r="0" b="0"/>
                                  <wp:docPr id="9" name="Picture 9" descr="Macintosh HD:Users:lbusoni:Documents:adopt:ARGOS:Foto:131217 Termocamera:IR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busoni:Documents:adopt:ARGOS:Foto:131217 Termocamera:IR_026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t xml:space="preserve">   </w:t>
                            </w:r>
                            <w:r>
                              <w:rPr>
                                <w:noProof/>
                                <w:lang w:val="en-US"/>
                              </w:rPr>
                              <w:drawing>
                                <wp:inline distT="0" distB="0" distL="0" distR="0" wp14:anchorId="1EC56BD6" wp14:editId="7D6CF30A">
                                  <wp:extent cx="2710472" cy="2700000"/>
                                  <wp:effectExtent l="0" t="0" r="7620" b="0"/>
                                  <wp:docPr id="13" name="Picture 13" descr="Macintosh HD:Users:lbusoni:Downloads:11512374273_39da9ab44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busoni:Downloads:11512374273_39da9ab444_b.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35545" t="31714" r="33042" b="26590"/>
                                          <a:stretch/>
                                        </pic:blipFill>
                                        <pic:spPr bwMode="auto">
                                          <a:xfrm>
                                            <a:off x="0" y="0"/>
                                            <a:ext cx="2710472"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6CBF376E" w14:textId="77777777" w:rsidR="00D8311D" w:rsidRDefault="00D8311D"/>
                          <w:p w14:paraId="7EBE79A2" w14:textId="5655BF3A" w:rsidR="00D8311D" w:rsidRDefault="00D8311D" w:rsidP="00C8365B">
                            <w:pPr>
                              <w:pStyle w:val="Caption"/>
                            </w:pPr>
                            <w:r>
                              <w:t xml:space="preserve">Figure </w:t>
                            </w:r>
                            <w:fldSimple w:instr=" SEQ Figure \* ARABIC ">
                              <w:r>
                                <w:rPr>
                                  <w:noProof/>
                                </w:rPr>
                                <w:t>13</w:t>
                              </w:r>
                            </w:fldSimple>
                            <w:r>
                              <w:t xml:space="preserve"> </w:t>
                            </w:r>
                            <w:proofErr w:type="spellStart"/>
                            <w:r>
                              <w:t>Patrol</w:t>
                            </w:r>
                            <w:proofErr w:type="spellEnd"/>
                            <w:r>
                              <w:t xml:space="preserve"> </w:t>
                            </w:r>
                            <w:proofErr w:type="spellStart"/>
                            <w:r>
                              <w:t>Cameras</w:t>
                            </w:r>
                            <w:proofErr w:type="spellEnd"/>
                            <w:r>
                              <w:t xml:space="preserve"> temperature </w:t>
                            </w:r>
                            <w:proofErr w:type="spellStart"/>
                            <w:r>
                              <w:t>is</w:t>
                            </w:r>
                            <w:proofErr w:type="spellEnd"/>
                            <w:r>
                              <w:t xml:space="preserve"> </w:t>
                            </w:r>
                            <w:proofErr w:type="spellStart"/>
                            <w:r>
                              <w:t>about</w:t>
                            </w:r>
                            <w:proofErr w:type="spellEnd"/>
                            <w:r>
                              <w:t xml:space="preserve"> 2-3C. The </w:t>
                            </w:r>
                            <w:proofErr w:type="spellStart"/>
                            <w:r>
                              <w:t>heat</w:t>
                            </w:r>
                            <w:proofErr w:type="spellEnd"/>
                            <w:r>
                              <w:t xml:space="preserve"> </w:t>
                            </w:r>
                            <w:proofErr w:type="spellStart"/>
                            <w:r>
                              <w:t>exchanger</w:t>
                            </w:r>
                            <w:proofErr w:type="spellEnd"/>
                            <w:r>
                              <w:t xml:space="preserve"> </w:t>
                            </w:r>
                            <w:proofErr w:type="spellStart"/>
                            <w:r>
                              <w:t>block</w:t>
                            </w:r>
                            <w:proofErr w:type="spellEnd"/>
                            <w:r>
                              <w:t xml:space="preserve"> </w:t>
                            </w:r>
                            <w:proofErr w:type="spellStart"/>
                            <w:r>
                              <w:t>is</w:t>
                            </w:r>
                            <w:proofErr w:type="spellEnd"/>
                            <w:r>
                              <w:t xml:space="preserve"> </w:t>
                            </w:r>
                            <w:proofErr w:type="spellStart"/>
                            <w:r>
                              <w:t>also</w:t>
                            </w:r>
                            <w:proofErr w:type="spellEnd"/>
                            <w:r>
                              <w:t xml:space="preserve"> </w:t>
                            </w:r>
                            <w:proofErr w:type="spellStart"/>
                            <w:proofErr w:type="gramStart"/>
                            <w:r>
                              <w:t>at</w:t>
                            </w:r>
                            <w:proofErr w:type="spellEnd"/>
                            <w:proofErr w:type="gramEnd"/>
                            <w:r>
                              <w:t xml:space="preserve"> </w:t>
                            </w:r>
                            <w:proofErr w:type="spellStart"/>
                            <w:r>
                              <w:t>about</w:t>
                            </w:r>
                            <w:proofErr w:type="spellEnd"/>
                            <w:r>
                              <w:t xml:space="preserve"> the </w:t>
                            </w:r>
                            <w:proofErr w:type="spellStart"/>
                            <w:r>
                              <w:t>coolant</w:t>
                            </w:r>
                            <w:proofErr w:type="spellEnd"/>
                            <w:r>
                              <w:t xml:space="preserve"> temperature </w:t>
                            </w:r>
                            <w:proofErr w:type="spellStart"/>
                            <w:r>
                              <w:t>but</w:t>
                            </w:r>
                            <w:proofErr w:type="spellEnd"/>
                            <w:r>
                              <w:t xml:space="preserve"> </w:t>
                            </w:r>
                            <w:proofErr w:type="spellStart"/>
                            <w:r>
                              <w:t>appears</w:t>
                            </w:r>
                            <w:proofErr w:type="spellEnd"/>
                            <w:r>
                              <w:t xml:space="preserve"> </w:t>
                            </w:r>
                            <w:proofErr w:type="spellStart"/>
                            <w:r>
                              <w:t>cold</w:t>
                            </w:r>
                            <w:proofErr w:type="spellEnd"/>
                            <w:r>
                              <w:t xml:space="preserve"> </w:t>
                            </w:r>
                            <w:proofErr w:type="spellStart"/>
                            <w:r>
                              <w:t>because</w:t>
                            </w:r>
                            <w:proofErr w:type="spellEnd"/>
                            <w:r>
                              <w:t xml:space="preserve"> of </w:t>
                            </w:r>
                            <w:proofErr w:type="spellStart"/>
                            <w:r>
                              <w:t>its</w:t>
                            </w:r>
                            <w:proofErr w:type="spellEnd"/>
                            <w:r>
                              <w:t xml:space="preserve"> </w:t>
                            </w:r>
                            <w:proofErr w:type="spellStart"/>
                            <w:r>
                              <w:t>polishing</w:t>
                            </w:r>
                            <w:proofErr w:type="spellEnd"/>
                            <w:r>
                              <w:t xml:space="preserve"> </w:t>
                            </w:r>
                            <w:proofErr w:type="spellStart"/>
                            <w:r>
                              <w:t>that</w:t>
                            </w:r>
                            <w:proofErr w:type="spellEnd"/>
                            <w:r>
                              <w:t xml:space="preserve"> </w:t>
                            </w:r>
                            <w:proofErr w:type="spellStart"/>
                            <w:r>
                              <w:t>reduces</w:t>
                            </w:r>
                            <w:proofErr w:type="spellEnd"/>
                            <w:r>
                              <w:t xml:space="preserve"> </w:t>
                            </w:r>
                            <w:proofErr w:type="spellStart"/>
                            <w:r>
                              <w:t>emissivity</w:t>
                            </w:r>
                            <w:proofErr w:type="spellEnd"/>
                            <w:r>
                              <w:t xml:space="preserve"> and </w:t>
                            </w:r>
                            <w:proofErr w:type="spellStart"/>
                            <w:r>
                              <w:t>reflects</w:t>
                            </w:r>
                            <w:proofErr w:type="spellEnd"/>
                            <w:r>
                              <w:t xml:space="preserve"> </w:t>
                            </w:r>
                            <w:proofErr w:type="spellStart"/>
                            <w:r>
                              <w:t>radiation</w:t>
                            </w:r>
                            <w:proofErr w:type="spellEnd"/>
                            <w:r>
                              <w:t xml:space="preserve"> from the freezer </w:t>
                            </w:r>
                            <w:proofErr w:type="spellStart"/>
                            <w:r>
                              <w:t>walls</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36" type="#_x0000_t202" style="width:469.8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seXNICAAAYBgAADgAAAGRycy9lMm9Eb2MueG1srFRLb9swDL4P2H8QdE9tZ0naGHUKN0WGAUVb&#10;LB16VmQpMabXJCVxNuy/j5LtNO12WIddbIr8RJEfH5dXjRRox6yrtSpwdpZixBTVVa3WBf7yuBhc&#10;YOQ8URURWrECH5jDV7P37y73JmdDvdGiYhaBE+XyvSnwxnuTJ4mjGyaJO9OGKTBybSXxcLTrpLJk&#10;D96lSIZpOkn22lbGasqcA+1Na8Sz6J9zRv095455JAoMsfn4tfG7Ct9kdknytSVmU9MuDPIPUUhS&#10;K3j06OqGeIK2tv7Nlayp1U5zf0a1TDTnNWUxB8gmS19ls9wQw2IuQI4zR5rc/3NL73YPFtUV1G6I&#10;kSISavTIGo+udYNABfzsjcsBtjQA9A3oAdvrHShD2g23MvwhIQR2YPpwZDd4o6AcTyeT8QRMFGwf&#10;xukY6hf8JM/XjXX+I9MSBaHAFsoXWSW7W+dbaA8Jrym9qIWIJRTqhQJ8thoWe6C9TXIIBcSADEHF&#10;+vyYj8+H5fl4OpiU42wwytKLQVmmw8HNokzLdLSYT0fXPyEKSbJRvodOMdBngSJgYiHIuqtKMP9d&#10;WSShL5o4y5LYPm1+4DhS0oeaBPpbmqPkD4KFBIT6zDgULrIdFHFk2FxYtCPQ7IRSpnwsVCQD0AHF&#10;gbC3XOzwkbJI5Vsut+T3L2vlj5dlrbSNpX0VdvW1D5m3eCDjJO8g+mbVxI6d9l240tUBmtPqdryd&#10;oYsaGuiWOP9ALMwzNB3sKH8PHy70vsC6kzDaaPv9T/qAh3qCFaNQ9QK7b1tiGUbik4IBnGajUVgo&#10;8TCCHoKDPbWsTi1qK+caqpLBNjQ0igHvRS9yq+UTrLIyvAomoii8XWDfi3Pfbi1YhZSVZQTBCjHE&#10;36qlocF1KFIYj8fmiVjTzZCHRrrT/SYh+atRarHhptLl1mtexzkLPLesdvzD+olt2a3KsN9OzxH1&#10;vNBnvwAAAP//AwBQSwMEFAAGAAgAAAAhAFN5WXXbAAAABQEAAA8AAABkcnMvZG93bnJldi54bWxM&#10;j81OwzAQhO9IvIO1SNyoTSEVCdlUCMQVRPmRuLnxNomI11HsNuHtWbiUy0qjGc18W65n36sDjbEL&#10;jHC5MKCI6+A6bhDeXh8vbkDFZNnZPjAhfFOEdXV6UtrChYlf6LBJjZISjoVFaFMaCq1j3ZK3cREG&#10;YvF2YfQ2iRwb7UY7Sbnv9dKYlfa2Y1lo7UD3LdVfm71HeH/afX5cm+fmwWfDFGaj2eca8fxsvrsF&#10;lWhOxzD84gs6VMK0DXt2UfUI8kj6u+LlV/kK1BYhy5YGdFXq//TVDwAAAP//AwBQSwECLQAUAAYA&#10;CAAAACEA5JnDwPsAAADhAQAAEwAAAAAAAAAAAAAAAAAAAAAAW0NvbnRlbnRfVHlwZXNdLnhtbFBL&#10;AQItABQABgAIAAAAIQAjsmrh1wAAAJQBAAALAAAAAAAAAAAAAAAAACwBAABfcmVscy8ucmVsc1BL&#10;AQItABQABgAIAAAAIQBXGx5c0gIAABgGAAAOAAAAAAAAAAAAAAAAACwCAABkcnMvZTJvRG9jLnht&#10;bFBLAQItABQABgAIAAAAIQBTeVl12wAAAAUBAAAPAAAAAAAAAAAAAAAAACoFAABkcnMvZG93bnJl&#10;di54bWxQSwUGAAAAAAQABADzAAAAMgYAAAAA&#10;" filled="f" stroked="f">
                <v:textbox>
                  <w:txbxContent>
                    <w:p w14:paraId="14BD8B06" w14:textId="6C4D33A9" w:rsidR="00D8311D" w:rsidRDefault="00D8311D">
                      <w:r>
                        <w:rPr>
                          <w:noProof/>
                          <w:lang w:val="en-US"/>
                        </w:rPr>
                        <w:drawing>
                          <wp:inline distT="0" distB="0" distL="0" distR="0" wp14:anchorId="0668101D" wp14:editId="6F0A8AEC">
                            <wp:extent cx="2700000" cy="2700000"/>
                            <wp:effectExtent l="0" t="0" r="0" b="0"/>
                            <wp:docPr id="9" name="Picture 9" descr="Macintosh HD:Users:lbusoni:Documents:adopt:ARGOS:Foto:131217 Termocamera:IR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busoni:Documents:adopt:ARGOS:Foto:131217 Termocamera:IR_026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t xml:space="preserve">   </w:t>
                      </w:r>
                      <w:r>
                        <w:rPr>
                          <w:noProof/>
                          <w:lang w:val="en-US"/>
                        </w:rPr>
                        <w:drawing>
                          <wp:inline distT="0" distB="0" distL="0" distR="0" wp14:anchorId="1EC56BD6" wp14:editId="7D6CF30A">
                            <wp:extent cx="2710472" cy="2700000"/>
                            <wp:effectExtent l="0" t="0" r="7620" b="0"/>
                            <wp:docPr id="13" name="Picture 13" descr="Macintosh HD:Users:lbusoni:Downloads:11512374273_39da9ab44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busoni:Downloads:11512374273_39da9ab444_b.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35545" t="31714" r="33042" b="26590"/>
                                    <a:stretch/>
                                  </pic:blipFill>
                                  <pic:spPr bwMode="auto">
                                    <a:xfrm>
                                      <a:off x="0" y="0"/>
                                      <a:ext cx="2710472"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6CBF376E" w14:textId="77777777" w:rsidR="00D8311D" w:rsidRDefault="00D8311D"/>
                    <w:p w14:paraId="7EBE79A2" w14:textId="5655BF3A" w:rsidR="00D8311D" w:rsidRDefault="00D8311D" w:rsidP="00C8365B">
                      <w:pPr>
                        <w:pStyle w:val="Caption"/>
                      </w:pPr>
                      <w:r>
                        <w:t xml:space="preserve">Figure </w:t>
                      </w:r>
                      <w:fldSimple w:instr=" SEQ Figure \* ARABIC ">
                        <w:r>
                          <w:rPr>
                            <w:noProof/>
                          </w:rPr>
                          <w:t>13</w:t>
                        </w:r>
                      </w:fldSimple>
                      <w:r>
                        <w:t xml:space="preserve"> </w:t>
                      </w:r>
                      <w:proofErr w:type="spellStart"/>
                      <w:r>
                        <w:t>Patrol</w:t>
                      </w:r>
                      <w:proofErr w:type="spellEnd"/>
                      <w:r>
                        <w:t xml:space="preserve"> </w:t>
                      </w:r>
                      <w:proofErr w:type="spellStart"/>
                      <w:r>
                        <w:t>Cameras</w:t>
                      </w:r>
                      <w:proofErr w:type="spellEnd"/>
                      <w:r>
                        <w:t xml:space="preserve"> temperature </w:t>
                      </w:r>
                      <w:proofErr w:type="spellStart"/>
                      <w:r>
                        <w:t>is</w:t>
                      </w:r>
                      <w:proofErr w:type="spellEnd"/>
                      <w:r>
                        <w:t xml:space="preserve"> </w:t>
                      </w:r>
                      <w:proofErr w:type="spellStart"/>
                      <w:r>
                        <w:t>about</w:t>
                      </w:r>
                      <w:proofErr w:type="spellEnd"/>
                      <w:r>
                        <w:t xml:space="preserve"> 2-3C. The </w:t>
                      </w:r>
                      <w:proofErr w:type="spellStart"/>
                      <w:r>
                        <w:t>heat</w:t>
                      </w:r>
                      <w:proofErr w:type="spellEnd"/>
                      <w:r>
                        <w:t xml:space="preserve"> </w:t>
                      </w:r>
                      <w:proofErr w:type="spellStart"/>
                      <w:r>
                        <w:t>exchanger</w:t>
                      </w:r>
                      <w:proofErr w:type="spellEnd"/>
                      <w:r>
                        <w:t xml:space="preserve"> </w:t>
                      </w:r>
                      <w:proofErr w:type="spellStart"/>
                      <w:r>
                        <w:t>block</w:t>
                      </w:r>
                      <w:proofErr w:type="spellEnd"/>
                      <w:r>
                        <w:t xml:space="preserve"> </w:t>
                      </w:r>
                      <w:proofErr w:type="spellStart"/>
                      <w:r>
                        <w:t>is</w:t>
                      </w:r>
                      <w:proofErr w:type="spellEnd"/>
                      <w:r>
                        <w:t xml:space="preserve"> </w:t>
                      </w:r>
                      <w:proofErr w:type="spellStart"/>
                      <w:r>
                        <w:t>also</w:t>
                      </w:r>
                      <w:proofErr w:type="spellEnd"/>
                      <w:r>
                        <w:t xml:space="preserve"> </w:t>
                      </w:r>
                      <w:proofErr w:type="spellStart"/>
                      <w:proofErr w:type="gramStart"/>
                      <w:r>
                        <w:t>at</w:t>
                      </w:r>
                      <w:proofErr w:type="spellEnd"/>
                      <w:proofErr w:type="gramEnd"/>
                      <w:r>
                        <w:t xml:space="preserve"> </w:t>
                      </w:r>
                      <w:proofErr w:type="spellStart"/>
                      <w:r>
                        <w:t>about</w:t>
                      </w:r>
                      <w:proofErr w:type="spellEnd"/>
                      <w:r>
                        <w:t xml:space="preserve"> the </w:t>
                      </w:r>
                      <w:proofErr w:type="spellStart"/>
                      <w:r>
                        <w:t>coolant</w:t>
                      </w:r>
                      <w:proofErr w:type="spellEnd"/>
                      <w:r>
                        <w:t xml:space="preserve"> temperature </w:t>
                      </w:r>
                      <w:proofErr w:type="spellStart"/>
                      <w:r>
                        <w:t>but</w:t>
                      </w:r>
                      <w:proofErr w:type="spellEnd"/>
                      <w:r>
                        <w:t xml:space="preserve"> </w:t>
                      </w:r>
                      <w:proofErr w:type="spellStart"/>
                      <w:r>
                        <w:t>appears</w:t>
                      </w:r>
                      <w:proofErr w:type="spellEnd"/>
                      <w:r>
                        <w:t xml:space="preserve"> </w:t>
                      </w:r>
                      <w:proofErr w:type="spellStart"/>
                      <w:r>
                        <w:t>cold</w:t>
                      </w:r>
                      <w:proofErr w:type="spellEnd"/>
                      <w:r>
                        <w:t xml:space="preserve"> </w:t>
                      </w:r>
                      <w:proofErr w:type="spellStart"/>
                      <w:r>
                        <w:t>because</w:t>
                      </w:r>
                      <w:proofErr w:type="spellEnd"/>
                      <w:r>
                        <w:t xml:space="preserve"> of </w:t>
                      </w:r>
                      <w:proofErr w:type="spellStart"/>
                      <w:r>
                        <w:t>its</w:t>
                      </w:r>
                      <w:proofErr w:type="spellEnd"/>
                      <w:r>
                        <w:t xml:space="preserve"> </w:t>
                      </w:r>
                      <w:proofErr w:type="spellStart"/>
                      <w:r>
                        <w:t>polishing</w:t>
                      </w:r>
                      <w:proofErr w:type="spellEnd"/>
                      <w:r>
                        <w:t xml:space="preserve"> </w:t>
                      </w:r>
                      <w:proofErr w:type="spellStart"/>
                      <w:r>
                        <w:t>that</w:t>
                      </w:r>
                      <w:proofErr w:type="spellEnd"/>
                      <w:r>
                        <w:t xml:space="preserve"> </w:t>
                      </w:r>
                      <w:proofErr w:type="spellStart"/>
                      <w:r>
                        <w:t>reduces</w:t>
                      </w:r>
                      <w:proofErr w:type="spellEnd"/>
                      <w:r>
                        <w:t xml:space="preserve"> </w:t>
                      </w:r>
                      <w:proofErr w:type="spellStart"/>
                      <w:r>
                        <w:t>emissivity</w:t>
                      </w:r>
                      <w:proofErr w:type="spellEnd"/>
                      <w:r>
                        <w:t xml:space="preserve"> and </w:t>
                      </w:r>
                      <w:proofErr w:type="spellStart"/>
                      <w:r>
                        <w:t>reflects</w:t>
                      </w:r>
                      <w:proofErr w:type="spellEnd"/>
                      <w:r>
                        <w:t xml:space="preserve"> </w:t>
                      </w:r>
                      <w:proofErr w:type="spellStart"/>
                      <w:r>
                        <w:t>radiation</w:t>
                      </w:r>
                      <w:proofErr w:type="spellEnd"/>
                      <w:r>
                        <w:t xml:space="preserve"> from the freezer </w:t>
                      </w:r>
                      <w:proofErr w:type="spellStart"/>
                      <w:r>
                        <w:t>walls</w:t>
                      </w:r>
                      <w:proofErr w:type="spellEnd"/>
                      <w:r>
                        <w:t>.</w:t>
                      </w:r>
                    </w:p>
                  </w:txbxContent>
                </v:textbox>
                <w10:anchorlock/>
              </v:shape>
            </w:pict>
          </mc:Fallback>
        </mc:AlternateContent>
      </w:r>
    </w:p>
    <w:p w14:paraId="19BAB4D8" w14:textId="77777777" w:rsidR="00DC114D" w:rsidRPr="009F4677" w:rsidRDefault="00DC114D" w:rsidP="008E2E30">
      <w:pPr>
        <w:rPr>
          <w:lang w:val="en-US"/>
        </w:rPr>
      </w:pPr>
    </w:p>
    <w:p w14:paraId="4EFF7E13" w14:textId="6CF56BAD" w:rsidR="00DC114D" w:rsidRPr="009F4677" w:rsidRDefault="00897967" w:rsidP="008E2E30">
      <w:pPr>
        <w:rPr>
          <w:lang w:val="en-US"/>
        </w:rPr>
      </w:pPr>
      <w:r w:rsidRPr="009F4677">
        <w:rPr>
          <w:lang w:val="en-US"/>
        </w:rPr>
        <w:lastRenderedPageBreak/>
        <w:t xml:space="preserve">WFSCamera thermal behavior is very good: the housing surface temperature was -5C, exactly the same temperature of the LGSW enclosure at the moment of the </w:t>
      </w:r>
      <w:r w:rsidR="00A8102D" w:rsidRPr="009F4677">
        <w:rPr>
          <w:lang w:val="en-US"/>
        </w:rPr>
        <w:t>test</w:t>
      </w:r>
      <w:r w:rsidR="00DC114D" w:rsidRPr="009F4677">
        <w:rPr>
          <w:lang w:val="en-US"/>
        </w:rPr>
        <w:t>.</w:t>
      </w:r>
    </w:p>
    <w:p w14:paraId="6533FCF8" w14:textId="52600BDB" w:rsidR="00B612C9" w:rsidRPr="009F4677" w:rsidRDefault="00B612C9" w:rsidP="008E2E30">
      <w:pPr>
        <w:rPr>
          <w:lang w:val="en-US"/>
        </w:rPr>
      </w:pPr>
      <w:r w:rsidRPr="009F4677">
        <w:rPr>
          <w:noProof/>
          <w:lang w:val="en-US"/>
        </w:rPr>
        <mc:AlternateContent>
          <mc:Choice Requires="wps">
            <w:drawing>
              <wp:anchor distT="0" distB="0" distL="114300" distR="114300" simplePos="0" relativeHeight="251662336" behindDoc="0" locked="0" layoutInCell="1" allowOverlap="1" wp14:anchorId="4BE56894" wp14:editId="78F4BA81">
                <wp:simplePos x="0" y="0"/>
                <wp:positionH relativeFrom="column">
                  <wp:posOffset>27305</wp:posOffset>
                </wp:positionH>
                <wp:positionV relativeFrom="paragraph">
                  <wp:posOffset>195580</wp:posOffset>
                </wp:positionV>
                <wp:extent cx="5715000" cy="3581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715000" cy="3581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2D00D" w14:textId="68EAEAA1" w:rsidR="00D8311D" w:rsidRPr="00897967" w:rsidRDefault="00D8311D">
                            <w:pPr>
                              <w:rPr>
                                <w:lang w:val="en-US"/>
                              </w:rPr>
                            </w:pPr>
                            <w:r w:rsidRPr="00897967">
                              <w:rPr>
                                <w:noProof/>
                                <w:lang w:val="en-US"/>
                              </w:rPr>
                              <w:drawing>
                                <wp:inline distT="0" distB="0" distL="0" distR="0" wp14:anchorId="29AF1C89" wp14:editId="1334D99D">
                                  <wp:extent cx="2654400" cy="2654400"/>
                                  <wp:effectExtent l="0" t="0" r="12700" b="12700"/>
                                  <wp:docPr id="18" name="Picture 18" descr="Macintosh HD:Users:lbusoni:Downloads:11512894293_2864e27b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busoni:Downloads:11512894293_2864e27b77_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4400" cy="2654400"/>
                                          </a:xfrm>
                                          <a:prstGeom prst="rect">
                                            <a:avLst/>
                                          </a:prstGeom>
                                          <a:noFill/>
                                          <a:ln>
                                            <a:noFill/>
                                          </a:ln>
                                        </pic:spPr>
                                      </pic:pic>
                                    </a:graphicData>
                                  </a:graphic>
                                </wp:inline>
                              </w:drawing>
                            </w:r>
                            <w:r w:rsidRPr="00897967">
                              <w:rPr>
                                <w:lang w:val="en-US"/>
                              </w:rPr>
                              <w:t xml:space="preserve">  </w:t>
                            </w:r>
                            <w:r w:rsidRPr="00897967">
                              <w:rPr>
                                <w:noProof/>
                                <w:lang w:val="en-US"/>
                              </w:rPr>
                              <w:drawing>
                                <wp:inline distT="0" distB="0" distL="0" distR="0" wp14:anchorId="173811D6" wp14:editId="75C2DE90">
                                  <wp:extent cx="2669908" cy="26743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12369265_d1af6071a8_b.jpg"/>
                                          <pic:cNvPicPr/>
                                        </pic:nvPicPr>
                                        <pic:blipFill rotWithShape="1">
                                          <a:blip r:embed="rId54">
                                            <a:extLst>
                                              <a:ext uri="{28A0092B-C50C-407E-A947-70E740481C1C}">
                                                <a14:useLocalDpi xmlns:a14="http://schemas.microsoft.com/office/drawing/2010/main" val="0"/>
                                              </a:ext>
                                            </a:extLst>
                                          </a:blip>
                                          <a:srcRect l="-1" t="14266" r="35806"/>
                                          <a:stretch/>
                                        </pic:blipFill>
                                        <pic:spPr bwMode="auto">
                                          <a:xfrm>
                                            <a:off x="0" y="0"/>
                                            <a:ext cx="2671693" cy="2676130"/>
                                          </a:xfrm>
                                          <a:prstGeom prst="rect">
                                            <a:avLst/>
                                          </a:prstGeom>
                                          <a:ln>
                                            <a:noFill/>
                                          </a:ln>
                                          <a:extLst>
                                            <a:ext uri="{53640926-AAD7-44d8-BBD7-CCE9431645EC}">
                                              <a14:shadowObscured xmlns:a14="http://schemas.microsoft.com/office/drawing/2010/main"/>
                                            </a:ext>
                                          </a:extLst>
                                        </pic:spPr>
                                      </pic:pic>
                                    </a:graphicData>
                                  </a:graphic>
                                </wp:inline>
                              </w:drawing>
                            </w:r>
                          </w:p>
                          <w:p w14:paraId="4FE12EFA" w14:textId="77777777" w:rsidR="00D8311D" w:rsidRPr="00897967" w:rsidRDefault="00D8311D">
                            <w:pPr>
                              <w:rPr>
                                <w:lang w:val="en-US"/>
                              </w:rPr>
                            </w:pPr>
                          </w:p>
                          <w:p w14:paraId="0CD3FF9F" w14:textId="5DCE47D5" w:rsidR="00D8311D" w:rsidRPr="00897967" w:rsidRDefault="00D8311D" w:rsidP="00897967">
                            <w:pPr>
                              <w:pStyle w:val="Caption"/>
                              <w:rPr>
                                <w:noProof/>
                                <w:sz w:val="22"/>
                                <w:szCs w:val="22"/>
                                <w:lang w:val="en-US"/>
                              </w:rPr>
                            </w:pPr>
                            <w:r w:rsidRPr="00897967">
                              <w:rPr>
                                <w:lang w:val="en-US"/>
                              </w:rPr>
                              <w:t xml:space="preserve">Figure </w:t>
                            </w:r>
                            <w:r w:rsidRPr="00897967">
                              <w:rPr>
                                <w:lang w:val="en-US"/>
                              </w:rPr>
                              <w:fldChar w:fldCharType="begin"/>
                            </w:r>
                            <w:r w:rsidRPr="00897967">
                              <w:rPr>
                                <w:lang w:val="en-US"/>
                              </w:rPr>
                              <w:instrText xml:space="preserve"> SEQ Figure \* ARABIC </w:instrText>
                            </w:r>
                            <w:r w:rsidRPr="00897967">
                              <w:rPr>
                                <w:lang w:val="en-US"/>
                              </w:rPr>
                              <w:fldChar w:fldCharType="separate"/>
                            </w:r>
                            <w:r>
                              <w:rPr>
                                <w:noProof/>
                                <w:lang w:val="en-US"/>
                              </w:rPr>
                              <w:t>14</w:t>
                            </w:r>
                            <w:r w:rsidRPr="00897967">
                              <w:rPr>
                                <w:lang w:val="en-US"/>
                              </w:rPr>
                              <w:fldChar w:fldCharType="end"/>
                            </w:r>
                            <w:r w:rsidRPr="00897967">
                              <w:rPr>
                                <w:lang w:val="en-US"/>
                              </w:rPr>
                              <w:t xml:space="preserve"> WFS Camera housing is well insulated: the housing surface temperature is -5C, the same temperature of the LGSW enclosure. The measurement has been acquired on the white label that is the only area of the camera surface presenting high emissivity.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left:0;text-align:left;margin-left:2.15pt;margin-top:15.4pt;width:450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QJT9ECAAAZ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seUSNaiRg+ic+RSdQQq8LPVNgPsXgPoOuiBHfQWSp92V5nW/5EQgR1MP+3Z9d44lJOTZBLHMHHY&#10;PkxOkxQH+I+er2tj3UehWuKFnBqUL7DKNtfW9dAB4l+Tal43TShhI18o4LPXiNAD/W2WIRSIHumD&#10;CvX5MZucjIuTydnouJgkozSJT0dFEY9HV/MiLuJ0PjtLL38iipYlabZFp2j0macITMwbttxVxZv/&#10;riwt4y+aOEmi0D59fnAcKBlCjTz9Pc1Bck+N8Ak08rOoULjAtleEkRGzxpANQ7MzzoV0oVCBDKA9&#10;qgJhb7m4wwfKApVvudyTP7yspNtfbmupTCjtq7DLr0PIVY8HGQd5e9F1i67v2NA+XrVQ5RO606h+&#10;vq3m8xoddM2su2MGA42uw5Jyt/hUjdrmVO0kSlbKfP+T3uNRUFgp8WXPqf22ZkZQ0nySmMCzJE39&#10;RgmHFE2Egzm0LA4tct3OFMqSYB1qHkSPd80gVka1j9hlhX8VJiY53s6pG8SZ69cWdiEXRRFA2CGa&#10;uWt5r7l37avk5+Ohe2RG74bIoZNu1LBKWPZqlnqsvylVsXaqqsOgPbO6KwD2T+jL3a70C+7wHFDP&#10;G336CwAA//8DAFBLAwQUAAYACAAAACEAA01XidwAAAAIAQAADwAAAGRycy9kb3ducmV2LnhtbEyP&#10;zU7DMBCE70i8g7VI3KgNTVETsqkQiCuI8iNxc+NtEhGvo9htwtuzPcFxZ0az35Sb2ffqSGPsAiNc&#10;Lwwo4jq4jhuE97enqzWomCw72wcmhB+KsKnOz0pbuDDxKx23qVFSwrGwCG1KQ6F1rFvyNi7CQCze&#10;PozeJjnHRrvRTlLue31jzK32tmP50NqBHlqqv7cHj/DxvP/6zMxL8+hXwxRmo9nnGvHyYr6/A5Vo&#10;Tn9hOOELOlTCtAsHdlH1CNlSgghLIwPEzs1J2CGs8mwNuir1/wHVLwAAAP//AwBQSwECLQAUAAYA&#10;CAAAACEA5JnDwPsAAADhAQAAEwAAAAAAAAAAAAAAAAAAAAAAW0NvbnRlbnRfVHlwZXNdLnhtbFBL&#10;AQItABQABgAIAAAAIQAjsmrh1wAAAJQBAAALAAAAAAAAAAAAAAAAACwBAABfcmVscy8ucmVsc1BL&#10;AQItABQABgAIAAAAIQAZFAlP0QIAABkGAAAOAAAAAAAAAAAAAAAAACwCAABkcnMvZTJvRG9jLnht&#10;bFBLAQItABQABgAIAAAAIQADTVeJ3AAAAAgBAAAPAAAAAAAAAAAAAAAAACkFAABkcnMvZG93bnJl&#10;di54bWxQSwUGAAAAAAQABADzAAAAMgYAAAAA&#10;" filled="f" stroked="f">
                <v:textbox>
                  <w:txbxContent>
                    <w:p w14:paraId="3552D00D" w14:textId="68EAEAA1" w:rsidR="00D8311D" w:rsidRPr="00897967" w:rsidRDefault="00D8311D">
                      <w:pPr>
                        <w:rPr>
                          <w:lang w:val="en-US"/>
                        </w:rPr>
                      </w:pPr>
                      <w:r w:rsidRPr="00897967">
                        <w:rPr>
                          <w:noProof/>
                          <w:lang w:val="en-US"/>
                        </w:rPr>
                        <w:drawing>
                          <wp:inline distT="0" distB="0" distL="0" distR="0" wp14:anchorId="29AF1C89" wp14:editId="1334D99D">
                            <wp:extent cx="2654400" cy="2654400"/>
                            <wp:effectExtent l="0" t="0" r="12700" b="12700"/>
                            <wp:docPr id="18" name="Picture 18" descr="Macintosh HD:Users:lbusoni:Downloads:11512894293_2864e27b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busoni:Downloads:11512894293_2864e27b77_o.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4400" cy="2654400"/>
                                    </a:xfrm>
                                    <a:prstGeom prst="rect">
                                      <a:avLst/>
                                    </a:prstGeom>
                                    <a:noFill/>
                                    <a:ln>
                                      <a:noFill/>
                                    </a:ln>
                                  </pic:spPr>
                                </pic:pic>
                              </a:graphicData>
                            </a:graphic>
                          </wp:inline>
                        </w:drawing>
                      </w:r>
                      <w:r w:rsidRPr="00897967">
                        <w:rPr>
                          <w:lang w:val="en-US"/>
                        </w:rPr>
                        <w:t xml:space="preserve">  </w:t>
                      </w:r>
                      <w:r w:rsidRPr="00897967">
                        <w:rPr>
                          <w:noProof/>
                          <w:lang w:val="en-US"/>
                        </w:rPr>
                        <w:drawing>
                          <wp:inline distT="0" distB="0" distL="0" distR="0" wp14:anchorId="173811D6" wp14:editId="75C2DE90">
                            <wp:extent cx="2669908" cy="26743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12369265_d1af6071a8_b.jpg"/>
                                    <pic:cNvPicPr/>
                                  </pic:nvPicPr>
                                  <pic:blipFill rotWithShape="1">
                                    <a:blip r:embed="rId54">
                                      <a:extLst>
                                        <a:ext uri="{28A0092B-C50C-407E-A947-70E740481C1C}">
                                          <a14:useLocalDpi xmlns:a14="http://schemas.microsoft.com/office/drawing/2010/main" val="0"/>
                                        </a:ext>
                                      </a:extLst>
                                    </a:blip>
                                    <a:srcRect l="-1" t="14266" r="35806"/>
                                    <a:stretch/>
                                  </pic:blipFill>
                                  <pic:spPr bwMode="auto">
                                    <a:xfrm>
                                      <a:off x="0" y="0"/>
                                      <a:ext cx="2671693" cy="2676130"/>
                                    </a:xfrm>
                                    <a:prstGeom prst="rect">
                                      <a:avLst/>
                                    </a:prstGeom>
                                    <a:ln>
                                      <a:noFill/>
                                    </a:ln>
                                    <a:extLst>
                                      <a:ext uri="{53640926-AAD7-44d8-BBD7-CCE9431645EC}">
                                        <a14:shadowObscured xmlns:a14="http://schemas.microsoft.com/office/drawing/2010/main"/>
                                      </a:ext>
                                    </a:extLst>
                                  </pic:spPr>
                                </pic:pic>
                              </a:graphicData>
                            </a:graphic>
                          </wp:inline>
                        </w:drawing>
                      </w:r>
                    </w:p>
                    <w:p w14:paraId="4FE12EFA" w14:textId="77777777" w:rsidR="00D8311D" w:rsidRPr="00897967" w:rsidRDefault="00D8311D">
                      <w:pPr>
                        <w:rPr>
                          <w:lang w:val="en-US"/>
                        </w:rPr>
                      </w:pPr>
                    </w:p>
                    <w:p w14:paraId="0CD3FF9F" w14:textId="5DCE47D5" w:rsidR="00D8311D" w:rsidRPr="00897967" w:rsidRDefault="00D8311D" w:rsidP="00897967">
                      <w:pPr>
                        <w:pStyle w:val="Caption"/>
                        <w:rPr>
                          <w:noProof/>
                          <w:sz w:val="22"/>
                          <w:szCs w:val="22"/>
                          <w:lang w:val="en-US"/>
                        </w:rPr>
                      </w:pPr>
                      <w:r w:rsidRPr="00897967">
                        <w:rPr>
                          <w:lang w:val="en-US"/>
                        </w:rPr>
                        <w:t xml:space="preserve">Figure </w:t>
                      </w:r>
                      <w:r w:rsidRPr="00897967">
                        <w:rPr>
                          <w:lang w:val="en-US"/>
                        </w:rPr>
                        <w:fldChar w:fldCharType="begin"/>
                      </w:r>
                      <w:r w:rsidRPr="00897967">
                        <w:rPr>
                          <w:lang w:val="en-US"/>
                        </w:rPr>
                        <w:instrText xml:space="preserve"> SEQ Figure \* ARABIC </w:instrText>
                      </w:r>
                      <w:r w:rsidRPr="00897967">
                        <w:rPr>
                          <w:lang w:val="en-US"/>
                        </w:rPr>
                        <w:fldChar w:fldCharType="separate"/>
                      </w:r>
                      <w:r>
                        <w:rPr>
                          <w:noProof/>
                          <w:lang w:val="en-US"/>
                        </w:rPr>
                        <w:t>14</w:t>
                      </w:r>
                      <w:r w:rsidRPr="00897967">
                        <w:rPr>
                          <w:lang w:val="en-US"/>
                        </w:rPr>
                        <w:fldChar w:fldCharType="end"/>
                      </w:r>
                      <w:r w:rsidRPr="00897967">
                        <w:rPr>
                          <w:lang w:val="en-US"/>
                        </w:rPr>
                        <w:t xml:space="preserve"> WFS Camera housing is well insulated: the housing surface temperature is -5C, the same temperature of the LGSW enclosure. The measurement has been acquired on the white label that is the only area of the camera surface presenting high emissivity.</w:t>
                      </w:r>
                    </w:p>
                  </w:txbxContent>
                </v:textbox>
                <w10:wrap type="square"/>
              </v:shape>
            </w:pict>
          </mc:Fallback>
        </mc:AlternateContent>
      </w:r>
    </w:p>
    <w:p w14:paraId="167C9DB9" w14:textId="196AAB43" w:rsidR="00B612C9" w:rsidRPr="009F4677" w:rsidRDefault="00B612C9" w:rsidP="008E2E30">
      <w:pPr>
        <w:rPr>
          <w:lang w:val="en-US"/>
        </w:rPr>
      </w:pPr>
    </w:p>
    <w:p w14:paraId="0BD1903D" w14:textId="5504AFD7" w:rsidR="00DC114D" w:rsidRPr="009F4677" w:rsidRDefault="00A8102D" w:rsidP="008E2E30">
      <w:pPr>
        <w:rPr>
          <w:lang w:val="en-US"/>
        </w:rPr>
      </w:pPr>
      <w:r w:rsidRPr="009F4677">
        <w:rPr>
          <w:lang w:val="en-US"/>
        </w:rPr>
        <w:t>The External THOR is</w:t>
      </w:r>
      <w:r w:rsidR="005B1FF3" w:rsidRPr="009F4677">
        <w:rPr>
          <w:lang w:val="en-US"/>
        </w:rPr>
        <w:t xml:space="preserve"> also OK: its temperature was -7</w:t>
      </w:r>
      <w:r w:rsidRPr="009F4677">
        <w:rPr>
          <w:lang w:val="en-US"/>
        </w:rPr>
        <w:t xml:space="preserve">C, has </w:t>
      </w:r>
      <w:r w:rsidR="0093746F" w:rsidRPr="009F4677">
        <w:rPr>
          <w:lang w:val="en-US"/>
        </w:rPr>
        <w:t>in the</w:t>
      </w:r>
      <w:r w:rsidRPr="009F4677">
        <w:rPr>
          <w:lang w:val="en-US"/>
        </w:rPr>
        <w:t xml:space="preserve"> </w:t>
      </w:r>
      <w:r w:rsidR="00DE4FC9" w:rsidRPr="009F4677">
        <w:rPr>
          <w:lang w:val="en-US"/>
        </w:rPr>
        <w:t>surrounding</w:t>
      </w:r>
      <w:r w:rsidR="0093746F" w:rsidRPr="009F4677">
        <w:rPr>
          <w:lang w:val="en-US"/>
        </w:rPr>
        <w:t xml:space="preserve"> area</w:t>
      </w:r>
      <w:r w:rsidRPr="009F4677">
        <w:rPr>
          <w:lang w:val="en-US"/>
        </w:rPr>
        <w:t>.</w:t>
      </w:r>
    </w:p>
    <w:p w14:paraId="219B8A13" w14:textId="3FBCA54F" w:rsidR="00DC114D" w:rsidRPr="009F4677" w:rsidRDefault="005B1FF3" w:rsidP="008E2E30">
      <w:pPr>
        <w:rPr>
          <w:lang w:val="en-US"/>
        </w:rPr>
      </w:pPr>
      <w:r w:rsidRPr="009F4677">
        <w:rPr>
          <w:noProof/>
          <w:lang w:val="en-US"/>
        </w:rPr>
        <mc:AlternateContent>
          <mc:Choice Requires="wps">
            <w:drawing>
              <wp:inline distT="0" distB="0" distL="0" distR="0" wp14:anchorId="31738AC4" wp14:editId="2E0F7B22">
                <wp:extent cx="5715000" cy="3643697"/>
                <wp:effectExtent l="0" t="0" r="0" b="0"/>
                <wp:docPr id="29" name="Text Box 29"/>
                <wp:cNvGraphicFramePr/>
                <a:graphic xmlns:a="http://schemas.openxmlformats.org/drawingml/2006/main">
                  <a:graphicData uri="http://schemas.microsoft.com/office/word/2010/wordprocessingShape">
                    <wps:wsp>
                      <wps:cNvSpPr txBox="1"/>
                      <wps:spPr>
                        <a:xfrm>
                          <a:off x="0" y="0"/>
                          <a:ext cx="5715000" cy="364369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B1C5F7" w14:textId="77777777" w:rsidR="00D8311D" w:rsidRDefault="00D8311D"/>
                          <w:p w14:paraId="1C816B6D" w14:textId="03004AAA" w:rsidR="00D8311D" w:rsidRDefault="00D8311D">
                            <w:r>
                              <w:t xml:space="preserve"> </w:t>
                            </w:r>
                            <w:r>
                              <w:rPr>
                                <w:noProof/>
                                <w:lang w:val="en-US"/>
                              </w:rPr>
                              <w:drawing>
                                <wp:inline distT="0" distB="0" distL="0" distR="0" wp14:anchorId="4AA85C1C" wp14:editId="10F06FC2">
                                  <wp:extent cx="2700000" cy="2700000"/>
                                  <wp:effectExtent l="0" t="0" r="0" b="0"/>
                                  <wp:docPr id="30" name="Picture 30" descr="Macintosh HD:Users:lbusoni:Downloads:11512783295_fbe6fdd51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busoni:Downloads:11512783295_fbe6fdd51a_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t xml:space="preserve">   </w:t>
                            </w:r>
                            <w:r>
                              <w:rPr>
                                <w:noProof/>
                                <w:lang w:val="en-US"/>
                              </w:rPr>
                              <w:drawing>
                                <wp:inline distT="0" distB="0" distL="0" distR="0" wp14:anchorId="095F721E" wp14:editId="15E6098F">
                                  <wp:extent cx="2682839" cy="2700000"/>
                                  <wp:effectExtent l="0" t="0" r="10160" b="0"/>
                                  <wp:docPr id="28" name="Picture 28" descr="Macintosh HD:Users:lbusoni:Downloads:11512369265_d1af6071a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busoni:Downloads:11512369265_d1af6071a8_b.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8081" t="6308" r="54896" b="57432"/>
                                          <a:stretch/>
                                        </pic:blipFill>
                                        <pic:spPr bwMode="auto">
                                          <a:xfrm>
                                            <a:off x="0" y="0"/>
                                            <a:ext cx="2682839"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1325260F" w14:textId="77777777" w:rsidR="00D8311D" w:rsidRDefault="00D8311D"/>
                          <w:p w14:paraId="1331B850" w14:textId="015711EE" w:rsidR="00D8311D" w:rsidRDefault="00D8311D" w:rsidP="005B1FF3">
                            <w:pPr>
                              <w:pStyle w:val="Caption"/>
                            </w:pPr>
                            <w:r>
                              <w:t xml:space="preserve">Figure </w:t>
                            </w:r>
                            <w:fldSimple w:instr=" SEQ Figure \* ARABIC ">
                              <w:r>
                                <w:rPr>
                                  <w:noProof/>
                                </w:rPr>
                                <w:t>15</w:t>
                              </w:r>
                            </w:fldSimple>
                            <w:r>
                              <w:t xml:space="preserve"> The </w:t>
                            </w:r>
                            <w:proofErr w:type="spellStart"/>
                            <w:r>
                              <w:t>external</w:t>
                            </w:r>
                            <w:proofErr w:type="spellEnd"/>
                            <w:r>
                              <w:t xml:space="preserve"> THOR </w:t>
                            </w:r>
                            <w:proofErr w:type="spellStart"/>
                            <w:r>
                              <w:t>during</w:t>
                            </w:r>
                            <w:proofErr w:type="spellEnd"/>
                            <w:r>
                              <w:t xml:space="preserve"> the </w:t>
                            </w:r>
                            <w:proofErr w:type="spellStart"/>
                            <w:r>
                              <w:t>cold</w:t>
                            </w:r>
                            <w:proofErr w:type="spellEnd"/>
                            <w:r>
                              <w:t xml:space="preserve"> test </w:t>
                            </w:r>
                            <w:proofErr w:type="spellStart"/>
                            <w:r>
                              <w:t>has</w:t>
                            </w:r>
                            <w:proofErr w:type="spellEnd"/>
                            <w:r>
                              <w:t xml:space="preserve"> </w:t>
                            </w:r>
                            <w:proofErr w:type="spellStart"/>
                            <w:r>
                              <w:t>been</w:t>
                            </w:r>
                            <w:proofErr w:type="spellEnd"/>
                            <w:r>
                              <w:t xml:space="preserve"> </w:t>
                            </w:r>
                            <w:proofErr w:type="spellStart"/>
                            <w:r>
                              <w:t>fixed</w:t>
                            </w:r>
                            <w:proofErr w:type="spellEnd"/>
                            <w:r>
                              <w:t xml:space="preserve"> to the tilt </w:t>
                            </w:r>
                            <w:proofErr w:type="spellStart"/>
                            <w:r>
                              <w:t>table</w:t>
                            </w:r>
                            <w:proofErr w:type="spellEnd"/>
                            <w:r>
                              <w:t xml:space="preserve">. </w:t>
                            </w:r>
                            <w:proofErr w:type="gramStart"/>
                            <w:r>
                              <w:t>The temperature</w:t>
                            </w:r>
                            <w:proofErr w:type="gramEnd"/>
                            <w:r>
                              <w:t xml:space="preserve"> of the </w:t>
                            </w:r>
                            <w:proofErr w:type="spellStart"/>
                            <w:r>
                              <w:t>enclosure</w:t>
                            </w:r>
                            <w:proofErr w:type="spellEnd"/>
                            <w:r>
                              <w:t xml:space="preserve"> </w:t>
                            </w:r>
                            <w:proofErr w:type="spellStart"/>
                            <w:r>
                              <w:t>is</w:t>
                            </w:r>
                            <w:proofErr w:type="spellEnd"/>
                            <w:r>
                              <w:t xml:space="preserve"> -7C, </w:t>
                            </w:r>
                            <w:proofErr w:type="spellStart"/>
                            <w:r>
                              <w:t>very</w:t>
                            </w:r>
                            <w:proofErr w:type="spellEnd"/>
                            <w:r>
                              <w:t xml:space="preserve"> </w:t>
                            </w:r>
                            <w:proofErr w:type="spellStart"/>
                            <w:r>
                              <w:t>close</w:t>
                            </w:r>
                            <w:proofErr w:type="spellEnd"/>
                            <w:r>
                              <w:t xml:space="preserve"> to the </w:t>
                            </w:r>
                            <w:proofErr w:type="spellStart"/>
                            <w:r>
                              <w:t>one</w:t>
                            </w:r>
                            <w:proofErr w:type="spellEnd"/>
                            <w:r>
                              <w:t xml:space="preserve"> of the </w:t>
                            </w:r>
                            <w:proofErr w:type="spellStart"/>
                            <w:r>
                              <w:t>surrounding</w:t>
                            </w:r>
                            <w:proofErr w:type="spellEnd"/>
                            <w:r>
                              <w:t xml:space="preserv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9" o:spid="_x0000_s1038" type="#_x0000_t202" style="width:450pt;height:286.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24i9QCAAAZ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4&#10;xUgRCRw9staja90iUAE+O+MKcHsw4Ohb0APPvd6BMpTdcivDHwpCYAek90d0QzQKytEkG6UpmCjY&#10;zsf5+Xg6CXGS5+vGOv+BaYmCUGIL9EVUyfbW+c61dwmvKb1ohIgUCvVCATE7DYs90N0mBaQCYvAM&#10;SUV+fsxHk2E1GU0H42qUDfIsvRhUVToc3CyqtErzxXyaX/+ELCTJ8mIHnWKgzwJEgMRCkNWBlWD+&#10;O1okoS+aOMuS2D5dfRA4QtKnmgT4O5ij5PeChQKE+sw4EBfRDoo4MmwuLNoSaHZCKVM+EhXBAO/g&#10;xQGwt1w8+EfIIpRvudyB37+slT9elo3SNlL7Ku36a58y7/wBjJO6g+jbZRs7Nju24VLXe+hOq7v5&#10;doYuGuigW+L8PbEw0NB1sKT8HXy40LsS64OE0Vrb73/SB38gFKwYBdpL7L5tiGUYiY8KJnCa5XnY&#10;KPGQQxPBwZ5alqcWtZFzDbRksA4NjWLw96IXudXyCXZZFV4FE1EU3i6x78W579YW7ELKqio6wQ4x&#10;xN+qB0ND6MBSmI/H9olYcxgiD530SferhBSvZqnzDTeVrjZe8yYOWgC6Q/VAAOyf2JeHXRkW3Ok5&#10;ej1v9NkvAAAA//8DAFBLAwQUAAYACAAAACEAPWmdcdoAAAAFAQAADwAAAGRycy9kb3ducmV2Lnht&#10;bEyPzU7DMBCE70i8g7VI3KhdoKVNs6kQiCuo5Ufi5sbbJCJeR7HbhLdn4UIvI41mNfNtvh59q47U&#10;xyYwwnRiQBGXwTVcIby9Pl0tQMVk2dk2MCF8U4R1cX6W28yFgTd03KZKSQnHzCLUKXWZ1rGsyds4&#10;CR2xZPvQe5vE9pV2vR2k3Lf62pi59rZhWahtRw81lV/bg0d4f95/ftyal+rRz7ohjEazX2rEy4vx&#10;fgUq0Zj+j+EXX9ChEKZdOLCLqkWQR9KfSrY0RuwOYXZ3swBd5PqUvvgBAAD//wMAUEsBAi0AFAAG&#10;AAgAAAAhAOSZw8D7AAAA4QEAABMAAAAAAAAAAAAAAAAAAAAAAFtDb250ZW50X1R5cGVzXS54bWxQ&#10;SwECLQAUAAYACAAAACEAI7Jq4dcAAACUAQAACwAAAAAAAAAAAAAAAAAsAQAAX3JlbHMvLnJlbHNQ&#10;SwECLQAUAAYACAAAACEAHV24i9QCAAAZBgAADgAAAAAAAAAAAAAAAAAsAgAAZHJzL2Uyb0RvYy54&#10;bWxQSwECLQAUAAYACAAAACEAPWmdcdoAAAAFAQAADwAAAAAAAAAAAAAAAAAsBQAAZHJzL2Rvd25y&#10;ZXYueG1sUEsFBgAAAAAEAAQA8wAAADMGAAAAAA==&#10;" filled="f" stroked="f">
                <v:textbox>
                  <w:txbxContent>
                    <w:p w14:paraId="64B1C5F7" w14:textId="77777777" w:rsidR="00D8311D" w:rsidRDefault="00D8311D"/>
                    <w:p w14:paraId="1C816B6D" w14:textId="03004AAA" w:rsidR="00D8311D" w:rsidRDefault="00D8311D">
                      <w:r>
                        <w:t xml:space="preserve"> </w:t>
                      </w:r>
                      <w:r>
                        <w:rPr>
                          <w:noProof/>
                          <w:lang w:val="en-US"/>
                        </w:rPr>
                        <w:drawing>
                          <wp:inline distT="0" distB="0" distL="0" distR="0" wp14:anchorId="4AA85C1C" wp14:editId="10F06FC2">
                            <wp:extent cx="2700000" cy="2700000"/>
                            <wp:effectExtent l="0" t="0" r="0" b="0"/>
                            <wp:docPr id="30" name="Picture 30" descr="Macintosh HD:Users:lbusoni:Downloads:11512783295_fbe6fdd51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busoni:Downloads:11512783295_fbe6fdd51a_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t xml:space="preserve">   </w:t>
                      </w:r>
                      <w:r>
                        <w:rPr>
                          <w:noProof/>
                          <w:lang w:val="en-US"/>
                        </w:rPr>
                        <w:drawing>
                          <wp:inline distT="0" distB="0" distL="0" distR="0" wp14:anchorId="095F721E" wp14:editId="15E6098F">
                            <wp:extent cx="2682839" cy="2700000"/>
                            <wp:effectExtent l="0" t="0" r="10160" b="0"/>
                            <wp:docPr id="28" name="Picture 28" descr="Macintosh HD:Users:lbusoni:Downloads:11512369265_d1af6071a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busoni:Downloads:11512369265_d1af6071a8_b.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8081" t="6308" r="54896" b="57432"/>
                                    <a:stretch/>
                                  </pic:blipFill>
                                  <pic:spPr bwMode="auto">
                                    <a:xfrm>
                                      <a:off x="0" y="0"/>
                                      <a:ext cx="2682839"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1325260F" w14:textId="77777777" w:rsidR="00D8311D" w:rsidRDefault="00D8311D"/>
                    <w:p w14:paraId="1331B850" w14:textId="015711EE" w:rsidR="00D8311D" w:rsidRDefault="00D8311D" w:rsidP="005B1FF3">
                      <w:pPr>
                        <w:pStyle w:val="Caption"/>
                      </w:pPr>
                      <w:r>
                        <w:t xml:space="preserve">Figure </w:t>
                      </w:r>
                      <w:fldSimple w:instr=" SEQ Figure \* ARABIC ">
                        <w:r>
                          <w:rPr>
                            <w:noProof/>
                          </w:rPr>
                          <w:t>15</w:t>
                        </w:r>
                      </w:fldSimple>
                      <w:r>
                        <w:t xml:space="preserve"> The </w:t>
                      </w:r>
                      <w:proofErr w:type="spellStart"/>
                      <w:r>
                        <w:t>external</w:t>
                      </w:r>
                      <w:proofErr w:type="spellEnd"/>
                      <w:r>
                        <w:t xml:space="preserve"> THOR </w:t>
                      </w:r>
                      <w:proofErr w:type="spellStart"/>
                      <w:r>
                        <w:t>during</w:t>
                      </w:r>
                      <w:proofErr w:type="spellEnd"/>
                      <w:r>
                        <w:t xml:space="preserve"> the </w:t>
                      </w:r>
                      <w:proofErr w:type="spellStart"/>
                      <w:r>
                        <w:t>cold</w:t>
                      </w:r>
                      <w:proofErr w:type="spellEnd"/>
                      <w:r>
                        <w:t xml:space="preserve"> test </w:t>
                      </w:r>
                      <w:proofErr w:type="spellStart"/>
                      <w:r>
                        <w:t>has</w:t>
                      </w:r>
                      <w:proofErr w:type="spellEnd"/>
                      <w:r>
                        <w:t xml:space="preserve"> </w:t>
                      </w:r>
                      <w:proofErr w:type="spellStart"/>
                      <w:r>
                        <w:t>been</w:t>
                      </w:r>
                      <w:proofErr w:type="spellEnd"/>
                      <w:r>
                        <w:t xml:space="preserve"> </w:t>
                      </w:r>
                      <w:proofErr w:type="spellStart"/>
                      <w:r>
                        <w:t>fixed</w:t>
                      </w:r>
                      <w:proofErr w:type="spellEnd"/>
                      <w:r>
                        <w:t xml:space="preserve"> to the tilt </w:t>
                      </w:r>
                      <w:proofErr w:type="spellStart"/>
                      <w:r>
                        <w:t>table</w:t>
                      </w:r>
                      <w:proofErr w:type="spellEnd"/>
                      <w:r>
                        <w:t xml:space="preserve">. </w:t>
                      </w:r>
                      <w:proofErr w:type="gramStart"/>
                      <w:r>
                        <w:t>The temperature</w:t>
                      </w:r>
                      <w:proofErr w:type="gramEnd"/>
                      <w:r>
                        <w:t xml:space="preserve"> of the </w:t>
                      </w:r>
                      <w:proofErr w:type="spellStart"/>
                      <w:r>
                        <w:t>enclosure</w:t>
                      </w:r>
                      <w:proofErr w:type="spellEnd"/>
                      <w:r>
                        <w:t xml:space="preserve"> </w:t>
                      </w:r>
                      <w:proofErr w:type="spellStart"/>
                      <w:r>
                        <w:t>is</w:t>
                      </w:r>
                      <w:proofErr w:type="spellEnd"/>
                      <w:r>
                        <w:t xml:space="preserve"> -7C, </w:t>
                      </w:r>
                      <w:proofErr w:type="spellStart"/>
                      <w:r>
                        <w:t>very</w:t>
                      </w:r>
                      <w:proofErr w:type="spellEnd"/>
                      <w:r>
                        <w:t xml:space="preserve"> </w:t>
                      </w:r>
                      <w:proofErr w:type="spellStart"/>
                      <w:r>
                        <w:t>close</w:t>
                      </w:r>
                      <w:proofErr w:type="spellEnd"/>
                      <w:r>
                        <w:t xml:space="preserve"> to the </w:t>
                      </w:r>
                      <w:proofErr w:type="spellStart"/>
                      <w:r>
                        <w:t>one</w:t>
                      </w:r>
                      <w:proofErr w:type="spellEnd"/>
                      <w:r>
                        <w:t xml:space="preserve"> of the </w:t>
                      </w:r>
                      <w:proofErr w:type="spellStart"/>
                      <w:r>
                        <w:t>surrounding</w:t>
                      </w:r>
                      <w:proofErr w:type="spellEnd"/>
                      <w:r>
                        <w:t xml:space="preserve"> area.</w:t>
                      </w:r>
                    </w:p>
                  </w:txbxContent>
                </v:textbox>
                <w10:anchorlock/>
              </v:shape>
            </w:pict>
          </mc:Fallback>
        </mc:AlternateContent>
      </w:r>
      <w:r w:rsidR="0093746F" w:rsidRPr="009F4677">
        <w:rPr>
          <w:noProof/>
          <w:lang w:val="en-US"/>
        </w:rPr>
        <mc:AlternateContent>
          <mc:Choice Requires="wps">
            <w:drawing>
              <wp:inline distT="0" distB="0" distL="0" distR="0" wp14:anchorId="218A30C0" wp14:editId="7015EE16">
                <wp:extent cx="5890360" cy="2881697"/>
                <wp:effectExtent l="0" t="0" r="0" b="0"/>
                <wp:docPr id="24" name="Text Box 24"/>
                <wp:cNvGraphicFramePr/>
                <a:graphic xmlns:a="http://schemas.openxmlformats.org/drawingml/2006/main">
                  <a:graphicData uri="http://schemas.microsoft.com/office/word/2010/wordprocessingShape">
                    <wps:wsp>
                      <wps:cNvSpPr txBox="1"/>
                      <wps:spPr>
                        <a:xfrm>
                          <a:off x="0" y="0"/>
                          <a:ext cx="5890360" cy="288169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57966B" w14:textId="3C2CC4A9" w:rsidR="00D8311D" w:rsidRDefault="00D8311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4" o:spid="_x0000_s1038" type="#_x0000_t202" style="width:463.8pt;height:226.9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TwJ9ECAAAWBgAADgAAAGRycy9lMm9Eb2MueG1srFRNb9swDL0P2H8QdE9tZ06aGHUKN0WGAcVa&#10;rB16VmQpMaYvSGribNh/HyXbadrtsA672BRJUeTjIy8uWynQjlnXaFXi7CzFiCmq60ZtSvz1YTWa&#10;YeQ8UTURWrESH5jDl4v37y72pmBjvdWiZhZBEOWKvSnx1ntTJImjWyaJO9OGKTBybSXxcLSbpLZk&#10;D9GlSMZpOk322tbGasqcA+11Z8SLGJ9zRv0t5455JEoMufn4tfG7Dt9kcUGKjSVm29A+DfIPWUjS&#10;KHj0GOqaeIKebPNbKNlQq53m/oxqmWjOG8piDVBNlr6q5n5LDIu1ADjOHGFy/y8s/by7s6ipSzzO&#10;MVJEQo8eWOvRlW4RqACfvXEFuN0bcPQt6KHPg96BMpTdcivDHwpCYAekD0d0QzQKyslsnn6YgomC&#10;bTybZdP5eYiTPF831vmPTEsUhBJbaF9ElexunO9cB5fwmtKrRojYQqFeKCBmp2GRA91tUkAqIAbP&#10;kFTsz4/l5HxcnU/mo2k1yUZ5ls5GVZWOR9erKq3SfLWc51c/IQtJsrzYA1MM8CxABEisBNn0XQnm&#10;v2uLJPQFibMsifTp6oPAEZIh1STA38EcJX8QLBQg1BfGoXER7aCII8OWwqIdAbITSpnysVERDPAO&#10;XhwAe8vF3j9CFqF8y+UO/OFlrfzxsmyUtrG1r9Kuvw0p884fwDipO4i+XbeRsdOBhWtdH4CcVnfj&#10;7QxdNUCgG+L8HbEwz0A62FH+Fj5c6H2JdS9htNX2+5/0wR/6CVaMQtdLrGCBYSQ+KRi/eZbnYZ3E&#10;Qw4MgoM9taxPLepJLjX0JINdaGgUg78Xg8itlo+wyKrwJpiIovByif0gLn23s2ARUlZV0QkWiCH+&#10;Rt0bGkKHFoXheGgfiTX9BHmg0Wc97BFSvBqkzjeyx1RPHsYpTllAucO0Rx+WTyRlvyjDdjs9R6/n&#10;db74BQAA//8DAFBLAwQUAAYACAAAACEA3r5zUdsAAAAFAQAADwAAAGRycy9kb3ducmV2LnhtbEyP&#10;wU7DMBBE75X6D9YicWudhrakIU5VFTgDhQ/YxkscEq+j2G0DX4/hApeVRjOaeVtsR9uJMw2+caxg&#10;MU9AEFdON1wreHt9nGUgfEDW2DkmBZ/kYVtOJwXm2l34hc6HUItYwj5HBSaEPpfSV4Ys+rnriaP3&#10;7gaLIcqhlnrASyy3nUyTZC0tNhwXDPa0N1S1h5NVkCX2qW036bO3y6/Fyuzv3UP/odT11bi7AxFo&#10;DH9h+MGP6FBGpqM7sfaiUxAfCb83epv0dg3iqGC5uslAloX8T19+AwAA//8DAFBLAQItABQABgAI&#10;AAAAIQDkmcPA+wAAAOEBAAATAAAAAAAAAAAAAAAAAAAAAABbQ29udGVudF9UeXBlc10ueG1sUEsB&#10;Ai0AFAAGAAgAAAAhACOyauHXAAAAlAEAAAsAAAAAAAAAAAAAAAAALAEAAF9yZWxzLy5yZWxzUEsB&#10;Ai0AFAAGAAgAAAAhAEok8CfRAgAAFgYAAA4AAAAAAAAAAAAAAAAALAIAAGRycy9lMm9Eb2MueG1s&#10;UEsBAi0AFAAGAAgAAAAhAN6+c1HbAAAABQEAAA8AAAAAAAAAAAAAAAAAKQUAAGRycy9kb3ducmV2&#10;LnhtbFBLBQYAAAAABAAEAPMAAAAxBgAAAAA=&#10;" filled="f" stroked="f">
                <v:textbox style="mso-fit-shape-to-text:t">
                  <w:txbxContent>
                    <w:p w14:paraId="2557966B" w14:textId="3C2CC4A9" w:rsidR="00EC31CE" w:rsidRDefault="00EC31CE"/>
                  </w:txbxContent>
                </v:textbox>
                <w10:anchorlock/>
              </v:shape>
            </w:pict>
          </mc:Fallback>
        </mc:AlternateContent>
      </w:r>
    </w:p>
    <w:p w14:paraId="22F39470" w14:textId="0287A036" w:rsidR="005B1FF3" w:rsidRPr="009F4677" w:rsidRDefault="004D4A02" w:rsidP="008E2E30">
      <w:pPr>
        <w:rPr>
          <w:lang w:val="en-US"/>
        </w:rPr>
      </w:pPr>
      <w:r w:rsidRPr="009F4677">
        <w:rPr>
          <w:lang w:val="en-US"/>
        </w:rPr>
        <w:lastRenderedPageBreak/>
        <w:t>The foam selected to insulate the cooling pipes appears to be effective, as shown in</w:t>
      </w:r>
      <w:r w:rsidR="00447167" w:rsidRPr="009F4677">
        <w:rPr>
          <w:lang w:val="en-US"/>
        </w:rPr>
        <w:t xml:space="preserve"> </w:t>
      </w:r>
      <w:r w:rsidR="00447167" w:rsidRPr="009F4677">
        <w:rPr>
          <w:lang w:val="en-US"/>
        </w:rPr>
        <w:fldChar w:fldCharType="begin"/>
      </w:r>
      <w:r w:rsidR="00447167" w:rsidRPr="009F4677">
        <w:rPr>
          <w:lang w:val="en-US"/>
        </w:rPr>
        <w:instrText xml:space="preserve"> REF _Ref249533137 \h </w:instrText>
      </w:r>
      <w:r w:rsidR="00447167" w:rsidRPr="009F4677">
        <w:rPr>
          <w:lang w:val="en-US"/>
        </w:rPr>
      </w:r>
      <w:r w:rsidR="00447167" w:rsidRPr="009F4677">
        <w:rPr>
          <w:lang w:val="en-US"/>
        </w:rPr>
        <w:fldChar w:fldCharType="separate"/>
      </w:r>
      <w:r w:rsidR="00C4519D">
        <w:t xml:space="preserve">Figure </w:t>
      </w:r>
      <w:r w:rsidR="00C4519D">
        <w:rPr>
          <w:noProof/>
        </w:rPr>
        <w:t>12</w:t>
      </w:r>
      <w:r w:rsidR="00447167" w:rsidRPr="009F4677">
        <w:rPr>
          <w:lang w:val="en-US"/>
        </w:rPr>
        <w:fldChar w:fldCharType="end"/>
      </w:r>
      <w:r w:rsidR="00447167" w:rsidRPr="009F4677">
        <w:rPr>
          <w:lang w:val="en-US"/>
        </w:rPr>
        <w:t>. The entire length of the pipes will be covered with insulating foam.</w:t>
      </w:r>
    </w:p>
    <w:p w14:paraId="7A15F77C" w14:textId="77777777" w:rsidR="004D4A02" w:rsidRPr="009F4677" w:rsidRDefault="004D4A02" w:rsidP="008E2E30">
      <w:pPr>
        <w:rPr>
          <w:lang w:val="en-US"/>
        </w:rPr>
      </w:pPr>
    </w:p>
    <w:p w14:paraId="21985592" w14:textId="39F9711A" w:rsidR="004D4A02" w:rsidRPr="009F4677" w:rsidRDefault="004D4A02" w:rsidP="008E2E30">
      <w:pPr>
        <w:rPr>
          <w:lang w:val="en-US"/>
        </w:rPr>
      </w:pPr>
      <w:r w:rsidRPr="009F4677">
        <w:rPr>
          <w:noProof/>
          <w:lang w:val="en-US"/>
        </w:rPr>
        <mc:AlternateContent>
          <mc:Choice Requires="wps">
            <w:drawing>
              <wp:inline distT="0" distB="0" distL="0" distR="0" wp14:anchorId="40B8F076" wp14:editId="5E9E98FC">
                <wp:extent cx="5943600" cy="3640488"/>
                <wp:effectExtent l="0" t="0" r="0" b="0"/>
                <wp:docPr id="31" name="Text Box 31"/>
                <wp:cNvGraphicFramePr/>
                <a:graphic xmlns:a="http://schemas.openxmlformats.org/drawingml/2006/main">
                  <a:graphicData uri="http://schemas.microsoft.com/office/word/2010/wordprocessingShape">
                    <wps:wsp>
                      <wps:cNvSpPr txBox="1"/>
                      <wps:spPr>
                        <a:xfrm>
                          <a:off x="0" y="0"/>
                          <a:ext cx="5943600" cy="3640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94310" w14:textId="2EBF6318" w:rsidR="00D8311D" w:rsidRDefault="00D8311D"/>
                          <w:p w14:paraId="16CDFDBB" w14:textId="3C9E7343" w:rsidR="00D8311D" w:rsidRDefault="00D8311D">
                            <w:r>
                              <w:rPr>
                                <w:noProof/>
                                <w:lang w:val="en-US"/>
                              </w:rPr>
                              <w:drawing>
                                <wp:inline distT="0" distB="0" distL="0" distR="0" wp14:anchorId="618E1D20" wp14:editId="52C97823">
                                  <wp:extent cx="2700000" cy="2700000"/>
                                  <wp:effectExtent l="0" t="0" r="0" b="0"/>
                                  <wp:docPr id="288" name="Picture 288" descr="Macintosh HD:Users:lbusoni:Downloads:11512863146_2e99c523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busoni:Downloads:11512863146_2e99c52339_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t xml:space="preserve">    </w:t>
                            </w:r>
                            <w:r>
                              <w:rPr>
                                <w:noProof/>
                                <w:lang w:val="en-US"/>
                              </w:rPr>
                              <w:drawing>
                                <wp:inline distT="0" distB="0" distL="0" distR="0" wp14:anchorId="5F72D641" wp14:editId="38F42523">
                                  <wp:extent cx="2701488" cy="2700000"/>
                                  <wp:effectExtent l="0" t="0" r="0" b="0"/>
                                  <wp:docPr id="289" name="Picture 289" descr="Macintosh HD:Users:lbusoni:Downloads:11512458413_bb22f97ff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busoni:Downloads:11512458413_bb22f97ffe_b.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23965" t="6577" r="5881"/>
                                          <a:stretch/>
                                        </pic:blipFill>
                                        <pic:spPr bwMode="auto">
                                          <a:xfrm>
                                            <a:off x="0" y="0"/>
                                            <a:ext cx="2701488"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09418835" w14:textId="77777777" w:rsidR="00D8311D" w:rsidRDefault="00D8311D"/>
                          <w:p w14:paraId="32132096" w14:textId="358730C8" w:rsidR="00D8311D" w:rsidRDefault="00D8311D" w:rsidP="00447167">
                            <w:pPr>
                              <w:pStyle w:val="Caption"/>
                            </w:pPr>
                            <w:bookmarkStart w:id="63" w:name="_Ref249533137"/>
                            <w:r>
                              <w:t xml:space="preserve">Figure </w:t>
                            </w:r>
                            <w:fldSimple w:instr=" SEQ Figure \* ARABIC ">
                              <w:r>
                                <w:rPr>
                                  <w:noProof/>
                                </w:rPr>
                                <w:t>16</w:t>
                              </w:r>
                            </w:fldSimple>
                            <w:bookmarkEnd w:id="63"/>
                            <w:r>
                              <w:t xml:space="preserve"> The last part of the WFS Camera </w:t>
                            </w:r>
                            <w:proofErr w:type="spellStart"/>
                            <w:r>
                              <w:t>pipes</w:t>
                            </w:r>
                            <w:proofErr w:type="spellEnd"/>
                            <w:r>
                              <w:t xml:space="preserve">, </w:t>
                            </w:r>
                            <w:proofErr w:type="spellStart"/>
                            <w:r>
                              <w:t>covered</w:t>
                            </w:r>
                            <w:proofErr w:type="spellEnd"/>
                            <w:r>
                              <w:t xml:space="preserve"> with </w:t>
                            </w:r>
                            <w:proofErr w:type="spellStart"/>
                            <w:r>
                              <w:t>insulating</w:t>
                            </w:r>
                            <w:proofErr w:type="spellEnd"/>
                            <w:r>
                              <w:t xml:space="preserve"> </w:t>
                            </w:r>
                            <w:proofErr w:type="spellStart"/>
                            <w:r>
                              <w:t>foam</w:t>
                            </w:r>
                            <w:proofErr w:type="spellEnd"/>
                            <w:r>
                              <w:t xml:space="preserve"> </w:t>
                            </w:r>
                            <w:proofErr w:type="spellStart"/>
                            <w:r>
                              <w:t>is</w:t>
                            </w:r>
                            <w:proofErr w:type="spellEnd"/>
                            <w:r>
                              <w:t xml:space="preserve"> </w:t>
                            </w:r>
                            <w:proofErr w:type="spellStart"/>
                            <w:proofErr w:type="gramStart"/>
                            <w:r>
                              <w:t>at</w:t>
                            </w:r>
                            <w:proofErr w:type="spellEnd"/>
                            <w:proofErr w:type="gramEnd"/>
                            <w:r>
                              <w:t xml:space="preserve"> </w:t>
                            </w:r>
                            <w:proofErr w:type="spellStart"/>
                            <w:r>
                              <w:t>about</w:t>
                            </w:r>
                            <w:proofErr w:type="spellEnd"/>
                            <w:r>
                              <w:t xml:space="preserve"> -8C; </w:t>
                            </w:r>
                            <w:proofErr w:type="spellStart"/>
                            <w:r>
                              <w:t>while</w:t>
                            </w:r>
                            <w:proofErr w:type="spellEnd"/>
                            <w:r>
                              <w:t xml:space="preserve"> the non-</w:t>
                            </w:r>
                            <w:proofErr w:type="spellStart"/>
                            <w:r>
                              <w:t>insulated</w:t>
                            </w:r>
                            <w:proofErr w:type="spellEnd"/>
                            <w:r>
                              <w:t xml:space="preserve"> </w:t>
                            </w:r>
                            <w:proofErr w:type="spellStart"/>
                            <w:r>
                              <w:t>pipes</w:t>
                            </w:r>
                            <w:proofErr w:type="spellEnd"/>
                            <w:r>
                              <w:t xml:space="preserve"> </w:t>
                            </w:r>
                            <w:proofErr w:type="spellStart"/>
                            <w:r>
                              <w:t>is</w:t>
                            </w:r>
                            <w:proofErr w:type="spellEnd"/>
                            <w:r>
                              <w:t xml:space="preserve"> </w:t>
                            </w:r>
                            <w:proofErr w:type="spellStart"/>
                            <w:r>
                              <w:t>much</w:t>
                            </w:r>
                            <w:proofErr w:type="spellEnd"/>
                            <w:r>
                              <w:t xml:space="preserve"> </w:t>
                            </w:r>
                            <w:proofErr w:type="spellStart"/>
                            <w:r>
                              <w:t>warmer</w:t>
                            </w:r>
                            <w:proofErr w:type="spellEnd"/>
                            <w:r>
                              <w:t xml:space="preserve"> </w:t>
                            </w:r>
                            <w:proofErr w:type="spellStart"/>
                            <w:r>
                              <w:t>than</w:t>
                            </w:r>
                            <w:proofErr w:type="spellEnd"/>
                            <w:r>
                              <w:t xml:space="preserve"> ambient.</w:t>
                            </w:r>
                          </w:p>
                          <w:p w14:paraId="22D5F156" w14:textId="77777777" w:rsidR="00D8311D" w:rsidRDefault="00D83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 o:spid="_x0000_s1040" type="#_x0000_t202" style="width:468pt;height:28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rt+NQCAAAZBgAADgAAAGRycy9lMm9Eb2MueG1srFRNb9swDL0P2H8QdE9tJ06WGHUKN0WGAUVb&#10;rB16VmQpMaavSUribth/HyXHadrtsA672BRJUeR7JM8vWinQjlnXaFXi7CzFiCmq60atS/zlYTmY&#10;YuQ8UTURWrESPzGHL+bv353vTcGGeqNFzSyCIMoVe1PijfemSBJHN0wSd6YNU2Dk2kri4WjXSW3J&#10;HqJLkQzTdJLsta2N1ZQ5B9qrzojnMT7njPpbzh3zSJQYcvPxa+N3Fb7J/JwUa0vMpqGHNMg/ZCFJ&#10;o+DRY6gr4gna2ua3ULKhVjvN/RnVMtGcN5TFGqCaLH1Vzf2GGBZrAXCcOcLk/l9YerO7s6ipSzzK&#10;MFJEAkcPrPXoUrcIVIDP3rgC3O4NOPoW9MBzr3egDGW33Mrwh4IQ2AHppyO6IRoF5XiWjyYpmCjY&#10;RpM8zafTECd5vm6s8x+ZligIJbZAX0SV7K6d71x7l/Ca0stGiEihUC8UELPTsNgD3W1SQCogBs+Q&#10;VOTnx2L8YVh9GM8Gk2qcDfIsnQ6qKh0OrpZVWqX5cjHLL39CFpJkebGHTjHQZwEiQGIpyPrASjD/&#10;HS2S0BdNnGVJbJ+uPggcIelTTQL8HcxR8k+ChQKE+sw4EBfRDoo4MmwhLNoRaHZCKVM+EhXBAO/g&#10;xQGwt1w8+EfIIpRvudyB37+slT9elo3SNlL7Ku36a58y7/wBjJO6g+jbVRs7Nhv1bbjS9RN0p9Xd&#10;fDtDlw100DVx/o5YGGjoOlhS/hY+XOh9ifVBwmij7fc/6YM/EApWjALtJXbftsQyjMQnBRM4y/I8&#10;bJR4yKGJ4GBPLatTi9rKhQZaYMgguygGfy96kVstH2GXVeFVMBFF4e0S+15c+G5twS6krKqiE+wQ&#10;Q/y1ujc0hA4shfl4aB+JNYch8tBJN7pfJaR4NUudb7ipdLX1mjdx0ALQHaoHAmD/xL487Mqw4E7P&#10;0et5o89/AQAA//8DAFBLAwQUAAYACAAAACEAkAeqDtoAAAAFAQAADwAAAGRycy9kb3ducmV2Lnht&#10;bEyPwU7DMBBE70j8g7VI3KgNoYWGbCoE4gqi0Erc3HibRMTrKHab8PcsXOAy0mhWM2+L1eQ7daQh&#10;toERLmcGFHEVXMs1wvvb08UtqJgsO9sFJoQvirAqT08Km7sw8isd16lWUsIxtwhNSn2udawa8jbO&#10;Qk8s2T4M3iaxQ63dYEcp952+MmahvW1ZFhrb00ND1ef64BE2z/uP7bV5qR/9vB/DZDT7pUY8P5vu&#10;70AlmtLfMfzgCzqUwrQLB3ZRdQjySPpVyZbZQuwOYX6TZaDLQv+nL78BAAD//wMAUEsBAi0AFAAG&#10;AAgAAAAhAOSZw8D7AAAA4QEAABMAAAAAAAAAAAAAAAAAAAAAAFtDb250ZW50X1R5cGVzXS54bWxQ&#10;SwECLQAUAAYACAAAACEAI7Jq4dcAAACUAQAACwAAAAAAAAAAAAAAAAAsAQAAX3JlbHMvLnJlbHNQ&#10;SwECLQAUAAYACAAAACEAdYrt+NQCAAAZBgAADgAAAAAAAAAAAAAAAAAsAgAAZHJzL2Uyb0RvYy54&#10;bWxQSwECLQAUAAYACAAAACEAkAeqDtoAAAAFAQAADwAAAAAAAAAAAAAAAAAsBQAAZHJzL2Rvd25y&#10;ZXYueG1sUEsFBgAAAAAEAAQA8wAAADMGAAAAAA==&#10;" filled="f" stroked="f">
                <v:textbox>
                  <w:txbxContent>
                    <w:p w14:paraId="69A94310" w14:textId="2EBF6318" w:rsidR="00D8311D" w:rsidRDefault="00D8311D"/>
                    <w:p w14:paraId="16CDFDBB" w14:textId="3C9E7343" w:rsidR="00D8311D" w:rsidRDefault="00D8311D">
                      <w:r>
                        <w:rPr>
                          <w:noProof/>
                          <w:lang w:val="en-US"/>
                        </w:rPr>
                        <w:drawing>
                          <wp:inline distT="0" distB="0" distL="0" distR="0" wp14:anchorId="618E1D20" wp14:editId="52C97823">
                            <wp:extent cx="2700000" cy="2700000"/>
                            <wp:effectExtent l="0" t="0" r="0" b="0"/>
                            <wp:docPr id="288" name="Picture 288" descr="Macintosh HD:Users:lbusoni:Downloads:11512863146_2e99c523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busoni:Downloads:11512863146_2e99c52339_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t xml:space="preserve">    </w:t>
                      </w:r>
                      <w:r>
                        <w:rPr>
                          <w:noProof/>
                          <w:lang w:val="en-US"/>
                        </w:rPr>
                        <w:drawing>
                          <wp:inline distT="0" distB="0" distL="0" distR="0" wp14:anchorId="5F72D641" wp14:editId="38F42523">
                            <wp:extent cx="2701488" cy="2700000"/>
                            <wp:effectExtent l="0" t="0" r="0" b="0"/>
                            <wp:docPr id="289" name="Picture 289" descr="Macintosh HD:Users:lbusoni:Downloads:11512458413_bb22f97ff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busoni:Downloads:11512458413_bb22f97ffe_b.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23965" t="6577" r="5881"/>
                                    <a:stretch/>
                                  </pic:blipFill>
                                  <pic:spPr bwMode="auto">
                                    <a:xfrm>
                                      <a:off x="0" y="0"/>
                                      <a:ext cx="2701488"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09418835" w14:textId="77777777" w:rsidR="00D8311D" w:rsidRDefault="00D8311D"/>
                    <w:p w14:paraId="32132096" w14:textId="358730C8" w:rsidR="00D8311D" w:rsidRDefault="00D8311D" w:rsidP="00447167">
                      <w:pPr>
                        <w:pStyle w:val="Caption"/>
                      </w:pPr>
                      <w:bookmarkStart w:id="64" w:name="_Ref249533137"/>
                      <w:r>
                        <w:t xml:space="preserve">Figure </w:t>
                      </w:r>
                      <w:fldSimple w:instr=" SEQ Figure \* ARABIC ">
                        <w:r>
                          <w:rPr>
                            <w:noProof/>
                          </w:rPr>
                          <w:t>16</w:t>
                        </w:r>
                      </w:fldSimple>
                      <w:bookmarkEnd w:id="64"/>
                      <w:r>
                        <w:t xml:space="preserve"> The last part of the WFS Camera </w:t>
                      </w:r>
                      <w:proofErr w:type="spellStart"/>
                      <w:r>
                        <w:t>pipes</w:t>
                      </w:r>
                      <w:proofErr w:type="spellEnd"/>
                      <w:r>
                        <w:t xml:space="preserve">, </w:t>
                      </w:r>
                      <w:proofErr w:type="spellStart"/>
                      <w:r>
                        <w:t>covered</w:t>
                      </w:r>
                      <w:proofErr w:type="spellEnd"/>
                      <w:r>
                        <w:t xml:space="preserve"> with </w:t>
                      </w:r>
                      <w:proofErr w:type="spellStart"/>
                      <w:r>
                        <w:t>insulating</w:t>
                      </w:r>
                      <w:proofErr w:type="spellEnd"/>
                      <w:r>
                        <w:t xml:space="preserve"> </w:t>
                      </w:r>
                      <w:proofErr w:type="spellStart"/>
                      <w:r>
                        <w:t>foam</w:t>
                      </w:r>
                      <w:proofErr w:type="spellEnd"/>
                      <w:r>
                        <w:t xml:space="preserve"> </w:t>
                      </w:r>
                      <w:proofErr w:type="spellStart"/>
                      <w:r>
                        <w:t>is</w:t>
                      </w:r>
                      <w:proofErr w:type="spellEnd"/>
                      <w:r>
                        <w:t xml:space="preserve"> </w:t>
                      </w:r>
                      <w:proofErr w:type="spellStart"/>
                      <w:proofErr w:type="gramStart"/>
                      <w:r>
                        <w:t>at</w:t>
                      </w:r>
                      <w:proofErr w:type="spellEnd"/>
                      <w:proofErr w:type="gramEnd"/>
                      <w:r>
                        <w:t xml:space="preserve"> </w:t>
                      </w:r>
                      <w:proofErr w:type="spellStart"/>
                      <w:r>
                        <w:t>about</w:t>
                      </w:r>
                      <w:proofErr w:type="spellEnd"/>
                      <w:r>
                        <w:t xml:space="preserve"> -8C; </w:t>
                      </w:r>
                      <w:proofErr w:type="spellStart"/>
                      <w:r>
                        <w:t>while</w:t>
                      </w:r>
                      <w:proofErr w:type="spellEnd"/>
                      <w:r>
                        <w:t xml:space="preserve"> the non-</w:t>
                      </w:r>
                      <w:proofErr w:type="spellStart"/>
                      <w:r>
                        <w:t>insulated</w:t>
                      </w:r>
                      <w:proofErr w:type="spellEnd"/>
                      <w:r>
                        <w:t xml:space="preserve"> </w:t>
                      </w:r>
                      <w:proofErr w:type="spellStart"/>
                      <w:r>
                        <w:t>pipes</w:t>
                      </w:r>
                      <w:proofErr w:type="spellEnd"/>
                      <w:r>
                        <w:t xml:space="preserve"> </w:t>
                      </w:r>
                      <w:proofErr w:type="spellStart"/>
                      <w:r>
                        <w:t>is</w:t>
                      </w:r>
                      <w:proofErr w:type="spellEnd"/>
                      <w:r>
                        <w:t xml:space="preserve"> </w:t>
                      </w:r>
                      <w:proofErr w:type="spellStart"/>
                      <w:r>
                        <w:t>much</w:t>
                      </w:r>
                      <w:proofErr w:type="spellEnd"/>
                      <w:r>
                        <w:t xml:space="preserve"> </w:t>
                      </w:r>
                      <w:proofErr w:type="spellStart"/>
                      <w:r>
                        <w:t>warmer</w:t>
                      </w:r>
                      <w:proofErr w:type="spellEnd"/>
                      <w:r>
                        <w:t xml:space="preserve"> </w:t>
                      </w:r>
                      <w:proofErr w:type="spellStart"/>
                      <w:r>
                        <w:t>than</w:t>
                      </w:r>
                      <w:proofErr w:type="spellEnd"/>
                      <w:r>
                        <w:t xml:space="preserve"> ambient.</w:t>
                      </w:r>
                    </w:p>
                    <w:p w14:paraId="22D5F156" w14:textId="77777777" w:rsidR="00D8311D" w:rsidRDefault="00D8311D"/>
                  </w:txbxContent>
                </v:textbox>
                <w10:anchorlock/>
              </v:shape>
            </w:pict>
          </mc:Fallback>
        </mc:AlternateContent>
      </w:r>
    </w:p>
    <w:p w14:paraId="1C22FF05" w14:textId="77777777" w:rsidR="004D4A02" w:rsidRPr="009F4677" w:rsidRDefault="004D4A02" w:rsidP="008E2E30">
      <w:pPr>
        <w:rPr>
          <w:lang w:val="en-US"/>
        </w:rPr>
      </w:pPr>
    </w:p>
    <w:p w14:paraId="75924482" w14:textId="129CC011" w:rsidR="005B1FF3" w:rsidRPr="009F4677" w:rsidRDefault="00A52873" w:rsidP="008E2E30">
      <w:pPr>
        <w:rPr>
          <w:lang w:val="en-US"/>
        </w:rPr>
      </w:pPr>
      <w:r w:rsidRPr="009F4677">
        <w:rPr>
          <w:rStyle w:val="IntenseEmphasis"/>
          <w:lang w:val="en-US"/>
        </w:rPr>
        <w:t xml:space="preserve">Bottom Line: The </w:t>
      </w:r>
      <w:proofErr w:type="spellStart"/>
      <w:r w:rsidRPr="009F4677">
        <w:rPr>
          <w:rStyle w:val="IntenseEmphasis"/>
          <w:lang w:val="en-US"/>
        </w:rPr>
        <w:t>thermocamera</w:t>
      </w:r>
      <w:proofErr w:type="spellEnd"/>
      <w:r w:rsidRPr="009F4677">
        <w:rPr>
          <w:rStyle w:val="IntenseEmphasis"/>
          <w:lang w:val="en-US"/>
        </w:rPr>
        <w:t xml:space="preserve"> measurements show that the thermal behavior of the LGSW is generally good. Patrol Cameras and Pockels Cells Drivers require to be insulated.</w:t>
      </w:r>
    </w:p>
    <w:p w14:paraId="634AA772" w14:textId="77777777" w:rsidR="00714520" w:rsidRDefault="00714520">
      <w:pPr>
        <w:autoSpaceDE/>
        <w:autoSpaceDN/>
        <w:jc w:val="left"/>
        <w:rPr>
          <w:lang w:val="en-US"/>
        </w:rPr>
      </w:pPr>
    </w:p>
    <w:p w14:paraId="075B156F" w14:textId="54BD67A2" w:rsidR="00581CF2" w:rsidRDefault="00714520">
      <w:pPr>
        <w:autoSpaceDE/>
        <w:autoSpaceDN/>
        <w:jc w:val="left"/>
        <w:rPr>
          <w:lang w:val="en-US"/>
        </w:rPr>
      </w:pPr>
      <w:r w:rsidRPr="002E76F6">
        <w:rPr>
          <w:b/>
          <w:lang w:val="en-US"/>
        </w:rPr>
        <w:t>UPDATE 2014-01-20: Patrol Cameras and Pockels Cell Driver have been shielded</w:t>
      </w:r>
      <w:r w:rsidR="008C080A" w:rsidRPr="002E76F6">
        <w:rPr>
          <w:b/>
          <w:lang w:val="en-US"/>
        </w:rPr>
        <w:t xml:space="preserve"> with a foam shell and a </w:t>
      </w:r>
      <w:proofErr w:type="spellStart"/>
      <w:r w:rsidR="008C080A" w:rsidRPr="002E76F6">
        <w:rPr>
          <w:b/>
          <w:lang w:val="en-US"/>
        </w:rPr>
        <w:t>styrodur</w:t>
      </w:r>
      <w:proofErr w:type="spellEnd"/>
      <w:r w:rsidR="008C080A" w:rsidRPr="002E76F6">
        <w:rPr>
          <w:b/>
          <w:lang w:val="en-US"/>
        </w:rPr>
        <w:t xml:space="preserve"> case respectively. We assume this is enough to solve the issue. </w:t>
      </w:r>
      <w:r w:rsidR="002E76F6" w:rsidRPr="002E76F6">
        <w:rPr>
          <w:b/>
          <w:lang w:val="en-US"/>
        </w:rPr>
        <w:t xml:space="preserve">We have no way </w:t>
      </w:r>
      <w:proofErr w:type="gramStart"/>
      <w:r w:rsidR="002E76F6" w:rsidRPr="002E76F6">
        <w:rPr>
          <w:b/>
          <w:lang w:val="en-US"/>
        </w:rPr>
        <w:t>of</w:t>
      </w:r>
      <w:proofErr w:type="gramEnd"/>
      <w:r w:rsidR="002E76F6" w:rsidRPr="002E76F6">
        <w:rPr>
          <w:b/>
          <w:lang w:val="en-US"/>
        </w:rPr>
        <w:t xml:space="preserve"> repeating the measure of the surfaces temperature in a cold environment now</w:t>
      </w:r>
      <w:r w:rsidR="002E76F6">
        <w:rPr>
          <w:lang w:val="en-US"/>
        </w:rPr>
        <w:t>.</w:t>
      </w:r>
      <w:r w:rsidR="00581CF2">
        <w:rPr>
          <w:lang w:val="en-US"/>
        </w:rPr>
        <w:br w:type="page"/>
      </w:r>
    </w:p>
    <w:p w14:paraId="13A67A50" w14:textId="77777777" w:rsidR="005B1FF3" w:rsidRPr="009F4677" w:rsidRDefault="005B1FF3" w:rsidP="008E2E30">
      <w:pPr>
        <w:rPr>
          <w:lang w:val="en-US"/>
        </w:rPr>
      </w:pPr>
    </w:p>
    <w:p w14:paraId="564B3194" w14:textId="2E530392" w:rsidR="005227DC" w:rsidRPr="009F4677" w:rsidRDefault="005227DC" w:rsidP="005227DC">
      <w:pPr>
        <w:pStyle w:val="Heading1"/>
        <w:rPr>
          <w:lang w:val="en-US"/>
        </w:rPr>
      </w:pPr>
      <w:bookmarkStart w:id="65" w:name="_Toc251942491"/>
      <w:r w:rsidRPr="009F4677">
        <w:rPr>
          <w:lang w:val="en-US"/>
        </w:rPr>
        <w:t>Appendix C – Closed loop tests with MEMS DM</w:t>
      </w:r>
      <w:bookmarkEnd w:id="65"/>
    </w:p>
    <w:p w14:paraId="41BCB8A1" w14:textId="77777777" w:rsidR="005227DC" w:rsidRPr="009F4677" w:rsidRDefault="005227DC" w:rsidP="008E2E30">
      <w:pPr>
        <w:rPr>
          <w:lang w:val="en-US"/>
        </w:rPr>
      </w:pPr>
    </w:p>
    <w:p w14:paraId="0E93BFF1" w14:textId="6062DFB3" w:rsidR="00C04B4F" w:rsidRPr="009F4677" w:rsidRDefault="00032CEE" w:rsidP="008E2E30">
      <w:pPr>
        <w:rPr>
          <w:lang w:val="en-US"/>
        </w:rPr>
      </w:pPr>
      <w:r w:rsidRPr="009F4677">
        <w:rPr>
          <w:lang w:val="en-US"/>
        </w:rPr>
        <w:t>The DX</w:t>
      </w:r>
      <w:r w:rsidR="00B56C3D" w:rsidRPr="009F4677">
        <w:rPr>
          <w:lang w:val="en-US"/>
        </w:rPr>
        <w:t>-LGSW has been provided with a d</w:t>
      </w:r>
      <w:r w:rsidRPr="009F4677">
        <w:rPr>
          <w:lang w:val="en-US"/>
        </w:rPr>
        <w:t>eformable mirror (Boston MEMS 140 actuators) to test the closed loop oper</w:t>
      </w:r>
      <w:r w:rsidR="00C04B4F" w:rsidRPr="009F4677">
        <w:rPr>
          <w:lang w:val="en-US"/>
        </w:rPr>
        <w:t>ation. The MEMS DM operation,</w:t>
      </w:r>
      <w:r w:rsidRPr="009F4677">
        <w:rPr>
          <w:lang w:val="en-US"/>
        </w:rPr>
        <w:t xml:space="preserve"> foreseen since </w:t>
      </w:r>
      <w:r w:rsidR="00A26F38" w:rsidRPr="009F4677">
        <w:rPr>
          <w:lang w:val="en-US"/>
        </w:rPr>
        <w:t>the design phase</w:t>
      </w:r>
      <w:r w:rsidR="00C04B4F" w:rsidRPr="009F4677">
        <w:rPr>
          <w:lang w:val="en-US"/>
        </w:rPr>
        <w:t xml:space="preserve"> (see AD1 Sections  4.3, 5.1.12 and 6.4), </w:t>
      </w:r>
      <w:r w:rsidR="00A26F38" w:rsidRPr="009F4677">
        <w:rPr>
          <w:lang w:val="en-US"/>
        </w:rPr>
        <w:t xml:space="preserve"> </w:t>
      </w:r>
      <w:r w:rsidRPr="009F4677">
        <w:rPr>
          <w:lang w:val="en-US"/>
        </w:rPr>
        <w:t xml:space="preserve">has been installed on the </w:t>
      </w:r>
      <w:r w:rsidR="00C04B4F" w:rsidRPr="009F4677">
        <w:rPr>
          <w:lang w:val="en-US"/>
        </w:rPr>
        <w:t>external side of the calibration unit.</w:t>
      </w:r>
    </w:p>
    <w:p w14:paraId="6D250248" w14:textId="1B6E3B5D" w:rsidR="007B53CB" w:rsidRPr="009F4677" w:rsidRDefault="00C04B4F" w:rsidP="008E2E30">
      <w:pPr>
        <w:rPr>
          <w:lang w:val="en-US"/>
        </w:rPr>
      </w:pPr>
      <w:r w:rsidRPr="009F4677">
        <w:rPr>
          <w:lang w:val="en-US"/>
        </w:rPr>
        <w:t>In addition to that</w:t>
      </w:r>
      <w:r w:rsidR="00B56C3D" w:rsidRPr="009F4677">
        <w:rPr>
          <w:lang w:val="en-US"/>
        </w:rPr>
        <w:t xml:space="preserve">, </w:t>
      </w:r>
      <w:r w:rsidR="007B53CB" w:rsidRPr="009F4677">
        <w:rPr>
          <w:lang w:val="en-US"/>
        </w:rPr>
        <w:t xml:space="preserve"> </w:t>
      </w:r>
      <w:r w:rsidRPr="009F4677">
        <w:rPr>
          <w:lang w:val="en-US"/>
        </w:rPr>
        <w:t>a lateral</w:t>
      </w:r>
      <w:r w:rsidR="00B56C3D" w:rsidRPr="009F4677">
        <w:rPr>
          <w:lang w:val="en-US"/>
        </w:rPr>
        <w:t xml:space="preserve"> </w:t>
      </w:r>
      <w:r w:rsidR="004412B3" w:rsidRPr="009F4677">
        <w:rPr>
          <w:lang w:val="en-US"/>
        </w:rPr>
        <w:t>panel</w:t>
      </w:r>
      <w:r w:rsidR="00B56C3D" w:rsidRPr="009F4677">
        <w:rPr>
          <w:lang w:val="en-US"/>
        </w:rPr>
        <w:t xml:space="preserve"> of the LGSW </w:t>
      </w:r>
      <w:r w:rsidR="004412B3" w:rsidRPr="009F4677">
        <w:rPr>
          <w:lang w:val="en-US"/>
        </w:rPr>
        <w:t>enclosure</w:t>
      </w:r>
      <w:r w:rsidR="00B56C3D" w:rsidRPr="009F4677">
        <w:rPr>
          <w:lang w:val="en-US"/>
        </w:rPr>
        <w:t xml:space="preserve"> was </w:t>
      </w:r>
      <w:r w:rsidR="00DE4FC9" w:rsidRPr="009F4677">
        <w:rPr>
          <w:lang w:val="en-US"/>
        </w:rPr>
        <w:t>temporarily</w:t>
      </w:r>
      <w:r w:rsidR="00B56C3D" w:rsidRPr="009F4677">
        <w:rPr>
          <w:lang w:val="en-US"/>
        </w:rPr>
        <w:t xml:space="preserve"> substituted with one having a glass window that was used to shine the beam coming from the 4D interferometer onto the DM.</w:t>
      </w:r>
      <w:r w:rsidR="002C69DB" w:rsidRPr="009F4677">
        <w:rPr>
          <w:lang w:val="en-US"/>
        </w:rPr>
        <w:t xml:space="preserve"> The reflected beam follows the path back into the 4D and permits to measure the mirror figure. Part o</w:t>
      </w:r>
      <w:r w:rsidR="00DE4FC9">
        <w:rPr>
          <w:lang w:val="en-US"/>
        </w:rPr>
        <w:t>f the reflected beam is split</w:t>
      </w:r>
      <w:r w:rsidR="002C69DB" w:rsidRPr="009F4677">
        <w:rPr>
          <w:lang w:val="en-US"/>
        </w:rPr>
        <w:t xml:space="preserve"> and an image is created on an auxiliary camera mimicking the instrument.</w:t>
      </w:r>
      <w:r w:rsidR="001B7A8C" w:rsidRPr="009F4677">
        <w:rPr>
          <w:lang w:val="en-US"/>
        </w:rPr>
        <w:t xml:space="preserve"> The auxiliary camera produces the image of the 633nm interferometer beam.</w:t>
      </w:r>
      <w:r w:rsidR="007B53CB" w:rsidRPr="009F4677">
        <w:rPr>
          <w:lang w:val="en-US"/>
        </w:rPr>
        <w:t xml:space="preserve"> </w:t>
      </w:r>
    </w:p>
    <w:p w14:paraId="20888291" w14:textId="77777777" w:rsidR="001B7A8C" w:rsidRPr="009F4677" w:rsidRDefault="001B7A8C" w:rsidP="008E2E30">
      <w:pPr>
        <w:rPr>
          <w:lang w:val="en-US"/>
        </w:rPr>
      </w:pPr>
    </w:p>
    <w:p w14:paraId="650981D5" w14:textId="599984D5" w:rsidR="00452697" w:rsidRPr="009F4677" w:rsidRDefault="001B7A8C" w:rsidP="008E2E30">
      <w:pPr>
        <w:rPr>
          <w:lang w:val="en-US"/>
        </w:rPr>
      </w:pPr>
      <w:r w:rsidRPr="009F4677">
        <w:rPr>
          <w:noProof/>
          <w:lang w:val="en-US"/>
        </w:rPr>
        <mc:AlternateContent>
          <mc:Choice Requires="wps">
            <w:drawing>
              <wp:inline distT="0" distB="0" distL="0" distR="0" wp14:anchorId="713E8438" wp14:editId="48447FFC">
                <wp:extent cx="5943600" cy="3948963"/>
                <wp:effectExtent l="0" t="0" r="0" b="0"/>
                <wp:docPr id="306" name="Text Box 306"/>
                <wp:cNvGraphicFramePr/>
                <a:graphic xmlns:a="http://schemas.openxmlformats.org/drawingml/2006/main">
                  <a:graphicData uri="http://schemas.microsoft.com/office/word/2010/wordprocessingShape">
                    <wps:wsp>
                      <wps:cNvSpPr txBox="1"/>
                      <wps:spPr>
                        <a:xfrm>
                          <a:off x="0" y="0"/>
                          <a:ext cx="5943600" cy="394896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D1408" w14:textId="77777777" w:rsidR="00D8311D" w:rsidRDefault="00D8311D" w:rsidP="001B7A8C">
                            <w:pPr>
                              <w:keepNext/>
                            </w:pPr>
                            <w:r>
                              <w:rPr>
                                <w:noProof/>
                                <w:lang w:val="en-US"/>
                              </w:rPr>
                              <w:drawing>
                                <wp:inline distT="0" distB="0" distL="0" distR="0" wp14:anchorId="613A3931" wp14:editId="58C4B275">
                                  <wp:extent cx="5286189" cy="3523717"/>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25_ARGOS_lab-6_beams.jpg"/>
                                          <pic:cNvPicPr/>
                                        </pic:nvPicPr>
                                        <pic:blipFill>
                                          <a:blip r:embed="rId58">
                                            <a:extLst>
                                              <a:ext uri="{28A0092B-C50C-407E-A947-70E740481C1C}">
                                                <a14:useLocalDpi xmlns:a14="http://schemas.microsoft.com/office/drawing/2010/main" val="0"/>
                                              </a:ext>
                                            </a:extLst>
                                          </a:blip>
                                          <a:stretch>
                                            <a:fillRect/>
                                          </a:stretch>
                                        </pic:blipFill>
                                        <pic:spPr>
                                          <a:xfrm>
                                            <a:off x="0" y="0"/>
                                            <a:ext cx="5290508" cy="3526596"/>
                                          </a:xfrm>
                                          <a:prstGeom prst="rect">
                                            <a:avLst/>
                                          </a:prstGeom>
                                        </pic:spPr>
                                      </pic:pic>
                                    </a:graphicData>
                                  </a:graphic>
                                </wp:inline>
                              </w:drawing>
                            </w:r>
                          </w:p>
                          <w:p w14:paraId="6F6636F8" w14:textId="3A7BE657" w:rsidR="00D8311D" w:rsidRDefault="00D8311D" w:rsidP="001B7A8C">
                            <w:pPr>
                              <w:pStyle w:val="Caption"/>
                            </w:pPr>
                            <w:r>
                              <w:t xml:space="preserve">Figure </w:t>
                            </w:r>
                            <w:fldSimple w:instr=" SEQ Figure \* ARABIC ">
                              <w:r>
                                <w:rPr>
                                  <w:noProof/>
                                </w:rPr>
                                <w:t>17</w:t>
                              </w:r>
                            </w:fldSimple>
                            <w:r>
                              <w:t xml:space="preserve"> </w:t>
                            </w:r>
                            <w:proofErr w:type="spellStart"/>
                            <w:r>
                              <w:t>View</w:t>
                            </w:r>
                            <w:proofErr w:type="spellEnd"/>
                            <w:r>
                              <w:t xml:space="preserve"> of the </w:t>
                            </w:r>
                            <w:proofErr w:type="spellStart"/>
                            <w:r>
                              <w:t>external</w:t>
                            </w:r>
                            <w:proofErr w:type="spellEnd"/>
                            <w:r>
                              <w:t xml:space="preserve"> setup to calibrate the MEMS DM and </w:t>
                            </w:r>
                            <w:proofErr w:type="gramStart"/>
                            <w:r>
                              <w:t>produce</w:t>
                            </w:r>
                            <w:proofErr w:type="gramEnd"/>
                            <w:r>
                              <w:t xml:space="preserve"> a PSF image</w:t>
                            </w:r>
                          </w:p>
                          <w:p w14:paraId="02A6FFF5" w14:textId="55A4D285" w:rsidR="00D8311D" w:rsidRDefault="00D83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6" o:spid="_x0000_s1041" type="#_x0000_t202" style="width:468pt;height:310.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eQb9UCAAAbBgAADgAAAGRycy9lMm9Eb2MueG1srFRNb9swDL0P2H8QdE9tJ07WGHUKN0WGAUVb&#10;rB16VmQpMaavSUribNh/HyXHadrtsA672BRJUeR7JC8uWynQllnXaFXi7CzFiCmq60atSvzlcTE4&#10;x8h5omoitGIl3jOHL2fv313sTMGGeq1FzSyCIMoVO1PitfemSBJH10wSd6YNU2Dk2kri4WhXSW3J&#10;DqJLkQzTdJLstK2N1ZQ5B9rrzohnMT7njPo7zh3zSJQYcvPxa+N3Gb7J7IIUK0vMuqGHNMg/ZCFJ&#10;o+DRY6hr4gna2Oa3ULKhVjvN/RnVMtGcN5TFGqCaLH1VzcOaGBZrAXCcOcLk/l9Yeru9t6ipSzxK&#10;JxgpIoGkR9Z6dKVbFHSA0M64AhwfDLj6FgzAdK93oAyFt9zK8IeSENgB6/0R3xCOgnI8zUeTFEwU&#10;bKNpfj6djEKc5Pm6sc5/ZFqiIJTYAoERV7K9cb5z7V3Ca0ovGiEiiUK9UEDMTsNiF3S3SQGpgBg8&#10;Q1KRoR/z8Ydh9WE8HUyqcTbIs/R8UFXpcHC9qNIqzRfzaX71E7KQJMuLHfSKgU4LGAESC0FWB16C&#10;+e+IkYS+aOMsS2IDdfVB4AhJn2oS4O9gjpLfCxYKEOoz40BdRDso4tCwubBoS6DdCaVM+UhUBAO8&#10;gxcHwN5y8eAfIYtQvuVyB37/slb+eFk2SttI7au06699yrzzBzBO6g6ib5dt7Nks79twqes9dKfV&#10;3YQ7QxcNdNANcf6eWBhp6DpYU/4OPlzoXYn1QcJore33P+mDPxAKVowC7SV23zbEMozEJwUzOM3y&#10;POyUeMihieBgTy3LU4vayLkGWjJYiIZGMfh70YvcavkE26wKr4KJKApvl9j34tx3iwu2IWVVFZ1g&#10;ixjib9SDoSF0YCnMx2P7RKw5DJGHTrrV/TIhxatZ6nzDTaWrjde8iYMWgO5QPRAAGyj25WFbhhV3&#10;eo5ezzt99gsAAP//AwBQSwMEFAAGAAgAAAAhAA1AKg3aAAAABQEAAA8AAABkcnMvZG93bnJldi54&#10;bWxMj81OwzAQhO9IvIO1SNyo3QIRCXEqBOIKovxI3LbxNomI11HsNuHtWbiUy0ijWc18W65n36sD&#10;jbELbGG5MKCI6+A6biy8vT5e3ICKCdlhH5gsfFOEdXV6UmLhwsQvdNikRkkJxwIttCkNhdaxbslj&#10;XISBWLJdGD0msWOj3YiTlPter4zJtMeOZaHFge5bqr82e2/h/Wn3+XFlnpsHfz1MYTaafa6tPT+b&#10;725BJZrT8Rh+8QUdKmHahj27qHoL8kj6U8nyy0zs1kK2Wuagq1L/p69+AAAA//8DAFBLAQItABQA&#10;BgAIAAAAIQDkmcPA+wAAAOEBAAATAAAAAAAAAAAAAAAAAAAAAABbQ29udGVudF9UeXBlc10ueG1s&#10;UEsBAi0AFAAGAAgAAAAhACOyauHXAAAAlAEAAAsAAAAAAAAAAAAAAAAALAEAAF9yZWxzLy5yZWxz&#10;UEsBAi0AFAAGAAgAAAAhALy3kG/VAgAAGwYAAA4AAAAAAAAAAAAAAAAALAIAAGRycy9lMm9Eb2Mu&#10;eG1sUEsBAi0AFAAGAAgAAAAhAA1AKg3aAAAABQEAAA8AAAAAAAAAAAAAAAAALQUAAGRycy9kb3du&#10;cmV2LnhtbFBLBQYAAAAABAAEAPMAAAA0BgAAAAA=&#10;" filled="f" stroked="f">
                <v:textbox>
                  <w:txbxContent>
                    <w:p w14:paraId="2F2D1408" w14:textId="77777777" w:rsidR="00D8311D" w:rsidRDefault="00D8311D" w:rsidP="001B7A8C">
                      <w:pPr>
                        <w:keepNext/>
                      </w:pPr>
                      <w:r>
                        <w:rPr>
                          <w:noProof/>
                          <w:lang w:val="en-US"/>
                        </w:rPr>
                        <w:drawing>
                          <wp:inline distT="0" distB="0" distL="0" distR="0" wp14:anchorId="613A3931" wp14:editId="58C4B275">
                            <wp:extent cx="5286189" cy="3523717"/>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25_ARGOS_lab-6_beams.jpg"/>
                                    <pic:cNvPicPr/>
                                  </pic:nvPicPr>
                                  <pic:blipFill>
                                    <a:blip r:embed="rId58">
                                      <a:extLst>
                                        <a:ext uri="{28A0092B-C50C-407E-A947-70E740481C1C}">
                                          <a14:useLocalDpi xmlns:a14="http://schemas.microsoft.com/office/drawing/2010/main" val="0"/>
                                        </a:ext>
                                      </a:extLst>
                                    </a:blip>
                                    <a:stretch>
                                      <a:fillRect/>
                                    </a:stretch>
                                  </pic:blipFill>
                                  <pic:spPr>
                                    <a:xfrm>
                                      <a:off x="0" y="0"/>
                                      <a:ext cx="5290508" cy="3526596"/>
                                    </a:xfrm>
                                    <a:prstGeom prst="rect">
                                      <a:avLst/>
                                    </a:prstGeom>
                                  </pic:spPr>
                                </pic:pic>
                              </a:graphicData>
                            </a:graphic>
                          </wp:inline>
                        </w:drawing>
                      </w:r>
                    </w:p>
                    <w:p w14:paraId="6F6636F8" w14:textId="3A7BE657" w:rsidR="00D8311D" w:rsidRDefault="00D8311D" w:rsidP="001B7A8C">
                      <w:pPr>
                        <w:pStyle w:val="Caption"/>
                      </w:pPr>
                      <w:r>
                        <w:t xml:space="preserve">Figure </w:t>
                      </w:r>
                      <w:fldSimple w:instr=" SEQ Figure \* ARABIC ">
                        <w:r>
                          <w:rPr>
                            <w:noProof/>
                          </w:rPr>
                          <w:t>17</w:t>
                        </w:r>
                      </w:fldSimple>
                      <w:r>
                        <w:t xml:space="preserve"> </w:t>
                      </w:r>
                      <w:proofErr w:type="spellStart"/>
                      <w:r>
                        <w:t>View</w:t>
                      </w:r>
                      <w:proofErr w:type="spellEnd"/>
                      <w:r>
                        <w:t xml:space="preserve"> of the </w:t>
                      </w:r>
                      <w:proofErr w:type="spellStart"/>
                      <w:r>
                        <w:t>external</w:t>
                      </w:r>
                      <w:proofErr w:type="spellEnd"/>
                      <w:r>
                        <w:t xml:space="preserve"> setup to calibrate the MEMS DM and </w:t>
                      </w:r>
                      <w:proofErr w:type="gramStart"/>
                      <w:r>
                        <w:t>produce</w:t>
                      </w:r>
                      <w:proofErr w:type="gramEnd"/>
                      <w:r>
                        <w:t xml:space="preserve"> a PSF image</w:t>
                      </w:r>
                    </w:p>
                    <w:p w14:paraId="02A6FFF5" w14:textId="55A4D285" w:rsidR="00D8311D" w:rsidRDefault="00D8311D"/>
                  </w:txbxContent>
                </v:textbox>
                <w10:anchorlock/>
              </v:shape>
            </w:pict>
          </mc:Fallback>
        </mc:AlternateContent>
      </w:r>
    </w:p>
    <w:p w14:paraId="15C8B364" w14:textId="77777777" w:rsidR="00452697" w:rsidRPr="009F4677" w:rsidRDefault="00452697" w:rsidP="008E2E30">
      <w:pPr>
        <w:rPr>
          <w:lang w:val="en-US"/>
        </w:rPr>
      </w:pPr>
    </w:p>
    <w:p w14:paraId="378CC5BE" w14:textId="77777777" w:rsidR="00E1129C" w:rsidRPr="009F4677" w:rsidRDefault="007B53CB" w:rsidP="008E2E30">
      <w:pPr>
        <w:rPr>
          <w:lang w:val="en-US"/>
        </w:rPr>
      </w:pPr>
      <w:r w:rsidRPr="009F4677">
        <w:rPr>
          <w:lang w:val="en-US"/>
        </w:rPr>
        <w:t>As done for the FLAO tests, the turbulence is injected in the system by superimposing a screen to the</w:t>
      </w:r>
      <w:r w:rsidR="006D39A6" w:rsidRPr="009F4677">
        <w:rPr>
          <w:lang w:val="en-US"/>
        </w:rPr>
        <w:t xml:space="preserve"> closed-loop command. A complete description of the calibration of the ARGOS MEMS DM and its use as atmospheric turbulence generator is given in AD5</w:t>
      </w:r>
      <w:r w:rsidR="00E1129C" w:rsidRPr="009F4677">
        <w:rPr>
          <w:lang w:val="en-US"/>
        </w:rPr>
        <w:t xml:space="preserve"> that reports on some tests done in 2012 during LGSW integration (without the pnCCD WFSCamera).</w:t>
      </w:r>
    </w:p>
    <w:p w14:paraId="44B0C13D" w14:textId="2E8ADF12" w:rsidR="00C04B4F" w:rsidRPr="009F4677" w:rsidRDefault="007B53CB" w:rsidP="008E2E30">
      <w:pPr>
        <w:rPr>
          <w:lang w:val="en-US"/>
        </w:rPr>
      </w:pPr>
      <w:r w:rsidRPr="009F4677">
        <w:rPr>
          <w:lang w:val="en-US"/>
        </w:rPr>
        <w:t xml:space="preserve"> </w:t>
      </w:r>
    </w:p>
    <w:p w14:paraId="1BBBF9EF" w14:textId="6B11F9B4" w:rsidR="008B62D1" w:rsidRPr="009F4677" w:rsidRDefault="008B62D1" w:rsidP="008E2E30">
      <w:pPr>
        <w:rPr>
          <w:lang w:val="en-US"/>
        </w:rPr>
      </w:pPr>
    </w:p>
    <w:p w14:paraId="2BA55485" w14:textId="54610F89" w:rsidR="00801737" w:rsidRPr="009F4677" w:rsidRDefault="00801737" w:rsidP="008E2E30">
      <w:pPr>
        <w:rPr>
          <w:lang w:val="en-US"/>
        </w:rPr>
      </w:pPr>
      <w:r w:rsidRPr="009F4677">
        <w:rPr>
          <w:noProof/>
          <w:lang w:val="en-US"/>
        </w:rPr>
        <w:lastRenderedPageBreak/>
        <mc:AlternateContent>
          <mc:Choice Requires="wps">
            <w:drawing>
              <wp:inline distT="0" distB="0" distL="0" distR="0" wp14:anchorId="02E40281" wp14:editId="4D063711">
                <wp:extent cx="5867400" cy="3786511"/>
                <wp:effectExtent l="0" t="0" r="0" b="0"/>
                <wp:docPr id="296" name="Text Box 296"/>
                <wp:cNvGraphicFramePr/>
                <a:graphic xmlns:a="http://schemas.openxmlformats.org/drawingml/2006/main">
                  <a:graphicData uri="http://schemas.microsoft.com/office/word/2010/wordprocessingShape">
                    <wps:wsp>
                      <wps:cNvSpPr txBox="1"/>
                      <wps:spPr>
                        <a:xfrm>
                          <a:off x="0" y="0"/>
                          <a:ext cx="5867400" cy="378651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14893E" w14:textId="77777777" w:rsidR="00D8311D" w:rsidRDefault="00D8311D" w:rsidP="00801737">
                            <w:pPr>
                              <w:keepNext/>
                            </w:pPr>
                            <w:r>
                              <w:rPr>
                                <w:noProof/>
                                <w:lang w:val="en-US"/>
                              </w:rPr>
                              <w:drawing>
                                <wp:inline distT="0" distB="0" distL="0" distR="0" wp14:anchorId="74308F97" wp14:editId="21064359">
                                  <wp:extent cx="5494157" cy="2771014"/>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0 alle 13.04.48.png"/>
                                          <pic:cNvPicPr/>
                                        </pic:nvPicPr>
                                        <pic:blipFill>
                                          <a:blip r:embed="rId59">
                                            <a:extLst>
                                              <a:ext uri="{28A0092B-C50C-407E-A947-70E740481C1C}">
                                                <a14:useLocalDpi xmlns:a14="http://schemas.microsoft.com/office/drawing/2010/main" val="0"/>
                                              </a:ext>
                                            </a:extLst>
                                          </a:blip>
                                          <a:stretch>
                                            <a:fillRect/>
                                          </a:stretch>
                                        </pic:blipFill>
                                        <pic:spPr>
                                          <a:xfrm>
                                            <a:off x="0" y="0"/>
                                            <a:ext cx="5494157" cy="2771014"/>
                                          </a:xfrm>
                                          <a:prstGeom prst="rect">
                                            <a:avLst/>
                                          </a:prstGeom>
                                        </pic:spPr>
                                      </pic:pic>
                                    </a:graphicData>
                                  </a:graphic>
                                </wp:inline>
                              </w:drawing>
                            </w:r>
                          </w:p>
                          <w:p w14:paraId="41E1D5E2" w14:textId="1A35828F" w:rsidR="00D8311D" w:rsidRDefault="00D8311D" w:rsidP="00801737">
                            <w:pPr>
                              <w:pStyle w:val="Caption"/>
                            </w:pPr>
                            <w:r>
                              <w:t xml:space="preserve">Figure </w:t>
                            </w:r>
                            <w:fldSimple w:instr=" SEQ Figure \* ARABIC ">
                              <w:r>
                                <w:rPr>
                                  <w:noProof/>
                                </w:rPr>
                                <w:t>18</w:t>
                              </w:r>
                            </w:fldSimple>
                            <w:r>
                              <w:t xml:space="preserve"> (a) </w:t>
                            </w:r>
                            <w:proofErr w:type="spellStart"/>
                            <w:r>
                              <w:t>Flattened</w:t>
                            </w:r>
                            <w:proofErr w:type="spellEnd"/>
                            <w:r>
                              <w:t xml:space="preserve"> MEMS </w:t>
                            </w:r>
                            <w:proofErr w:type="spellStart"/>
                            <w:r>
                              <w:t>surface</w:t>
                            </w:r>
                            <w:proofErr w:type="spellEnd"/>
                            <w:r>
                              <w:t xml:space="preserve"> </w:t>
                            </w:r>
                            <w:proofErr w:type="spellStart"/>
                            <w:r>
                              <w:t>measured</w:t>
                            </w:r>
                            <w:proofErr w:type="spellEnd"/>
                            <w:r>
                              <w:t xml:space="preserve"> by the 4D. A 4.5 metal </w:t>
                            </w:r>
                            <w:proofErr w:type="spellStart"/>
                            <w:r>
                              <w:t>diaghphram</w:t>
                            </w:r>
                            <w:proofErr w:type="spellEnd"/>
                            <w:r>
                              <w:t xml:space="preserve"> </w:t>
                            </w:r>
                            <w:proofErr w:type="spellStart"/>
                            <w:r>
                              <w:t>has</w:t>
                            </w:r>
                            <w:proofErr w:type="spellEnd"/>
                            <w:r>
                              <w:t xml:space="preserve"> </w:t>
                            </w:r>
                            <w:proofErr w:type="spellStart"/>
                            <w:r>
                              <w:t>been</w:t>
                            </w:r>
                            <w:proofErr w:type="spellEnd"/>
                            <w:r>
                              <w:t xml:space="preserve"> </w:t>
                            </w:r>
                            <w:proofErr w:type="spellStart"/>
                            <w:r>
                              <w:t>installed</w:t>
                            </w:r>
                            <w:proofErr w:type="spellEnd"/>
                            <w:r>
                              <w:t xml:space="preserve"> </w:t>
                            </w:r>
                            <w:proofErr w:type="gramStart"/>
                            <w:r>
                              <w:t>to produce</w:t>
                            </w:r>
                            <w:proofErr w:type="gramEnd"/>
                            <w:r>
                              <w:t xml:space="preserve"> a </w:t>
                            </w:r>
                            <w:proofErr w:type="spellStart"/>
                            <w:r>
                              <w:t>circular</w:t>
                            </w:r>
                            <w:proofErr w:type="spellEnd"/>
                            <w:r>
                              <w:t xml:space="preserve"> </w:t>
                            </w:r>
                            <w:proofErr w:type="spellStart"/>
                            <w:r>
                              <w:t>pupil</w:t>
                            </w:r>
                            <w:proofErr w:type="spellEnd"/>
                            <w:r>
                              <w:t xml:space="preserve">. Note the MEMS </w:t>
                            </w:r>
                            <w:proofErr w:type="spellStart"/>
                            <w:r>
                              <w:t>characteristic</w:t>
                            </w:r>
                            <w:proofErr w:type="spellEnd"/>
                            <w:r>
                              <w:t xml:space="preserve"> </w:t>
                            </w:r>
                            <w:proofErr w:type="spellStart"/>
                            <w:r>
                              <w:t>actuators</w:t>
                            </w:r>
                            <w:proofErr w:type="spellEnd"/>
                            <w:r>
                              <w:t xml:space="preserve"> </w:t>
                            </w:r>
                            <w:proofErr w:type="spellStart"/>
                            <w:r>
                              <w:t>footprint</w:t>
                            </w:r>
                            <w:proofErr w:type="spellEnd"/>
                            <w:r>
                              <w:t xml:space="preserve"> </w:t>
                            </w:r>
                            <w:proofErr w:type="spellStart"/>
                            <w:r>
                              <w:t>creating</w:t>
                            </w:r>
                            <w:proofErr w:type="spellEnd"/>
                            <w:r>
                              <w:t xml:space="preserve"> a </w:t>
                            </w:r>
                            <w:proofErr w:type="spellStart"/>
                            <w:r>
                              <w:t>recatangular</w:t>
                            </w:r>
                            <w:proofErr w:type="spellEnd"/>
                            <w:r>
                              <w:t xml:space="preserve"> </w:t>
                            </w:r>
                            <w:proofErr w:type="spellStart"/>
                            <w:proofErr w:type="gramStart"/>
                            <w:r>
                              <w:t>grid</w:t>
                            </w:r>
                            <w:proofErr w:type="spellEnd"/>
                            <w:r>
                              <w:t>.</w:t>
                            </w:r>
                            <w:proofErr w:type="gramEnd"/>
                            <w:r>
                              <w:t xml:space="preserve"> The </w:t>
                            </w:r>
                            <w:proofErr w:type="spellStart"/>
                            <w:r>
                              <w:t>surface</w:t>
                            </w:r>
                            <w:proofErr w:type="spellEnd"/>
                            <w:r>
                              <w:t xml:space="preserve"> </w:t>
                            </w:r>
                            <w:proofErr w:type="spellStart"/>
                            <w:r>
                              <w:t>error</w:t>
                            </w:r>
                            <w:proofErr w:type="spellEnd"/>
                            <w:r>
                              <w:t xml:space="preserve"> on the aperture </w:t>
                            </w:r>
                            <w:proofErr w:type="spellStart"/>
                            <w:r>
                              <w:t>is</w:t>
                            </w:r>
                            <w:proofErr w:type="spellEnd"/>
                            <w:r>
                              <w:t xml:space="preserve"> 22.6nm rms.  (b)  PSF image on the </w:t>
                            </w:r>
                            <w:proofErr w:type="spellStart"/>
                            <w:r>
                              <w:t>auxiliary</w:t>
                            </w:r>
                            <w:proofErr w:type="spellEnd"/>
                            <w:r>
                              <w:t xml:space="preserve"> camera for a </w:t>
                            </w:r>
                            <w:proofErr w:type="spellStart"/>
                            <w:r>
                              <w:t>flattened</w:t>
                            </w:r>
                            <w:proofErr w:type="spellEnd"/>
                            <w:r>
                              <w:t xml:space="preserve"> MEMS. The </w:t>
                            </w:r>
                            <w:proofErr w:type="gramStart"/>
                            <w:r>
                              <w:t>4</w:t>
                            </w:r>
                            <w:proofErr w:type="gramEnd"/>
                            <w:r>
                              <w:t xml:space="preserve"> </w:t>
                            </w:r>
                            <w:proofErr w:type="spellStart"/>
                            <w:r>
                              <w:t>spots</w:t>
                            </w:r>
                            <w:proofErr w:type="spellEnd"/>
                            <w:r>
                              <w:t xml:space="preserve"> are due to </w:t>
                            </w:r>
                            <w:proofErr w:type="spellStart"/>
                            <w:r>
                              <w:t>diffraction</w:t>
                            </w:r>
                            <w:proofErr w:type="spellEnd"/>
                            <w:r>
                              <w:t xml:space="preserve"> from the </w:t>
                            </w:r>
                            <w:proofErr w:type="spellStart"/>
                            <w:r>
                              <w:t>the</w:t>
                            </w:r>
                            <w:proofErr w:type="spellEnd"/>
                            <w:r>
                              <w:t xml:space="preserve"> </w:t>
                            </w:r>
                            <w:proofErr w:type="spellStart"/>
                            <w:r>
                              <w:t>actuators</w:t>
                            </w:r>
                            <w:proofErr w:type="spellEnd"/>
                            <w:r>
                              <w:t xml:space="preserve"> </w:t>
                            </w:r>
                            <w:proofErr w:type="spellStart"/>
                            <w:r>
                              <w:t>grid</w:t>
                            </w:r>
                            <w:proofErr w:type="spellEnd"/>
                            <w:r>
                              <w:t xml:space="preserve">. </w:t>
                            </w:r>
                          </w:p>
                          <w:p w14:paraId="2360A7DE" w14:textId="7B66BAAD" w:rsidR="00D8311D" w:rsidRDefault="00D8311D"/>
                          <w:p w14:paraId="5BAA77D2" w14:textId="77777777" w:rsidR="00D8311D" w:rsidRDefault="00D8311D"/>
                          <w:p w14:paraId="35C3A721" w14:textId="2352AC6D" w:rsidR="00D8311D" w:rsidRDefault="00D8311D"/>
                          <w:p w14:paraId="085280CE" w14:textId="77777777" w:rsidR="00D8311D" w:rsidRDefault="00D8311D"/>
                          <w:p w14:paraId="60241FA6" w14:textId="77777777" w:rsidR="00D8311D" w:rsidRDefault="00D83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96" o:spid="_x0000_s1042" type="#_x0000_t202" style="width:462pt;height:298.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WhOtYCAAAb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g+n&#10;Y4wUkVCkR9Z6dKVbFHTA0M64AoAPBqC+BQNUutc7UIbEW25l+ENKCOzA9f7Ib3BHQTmajM/zFEwU&#10;bB/OJ+NRFv0kz9eNdf4j0xIFocQWChh5Jdsb5yEUgPaQ8JrSi0aIWEShXigA2GlY7ILuNikgFBAD&#10;MgQVK/RjPjofVuej6WBcjbJBnqWTQVWlw8H1okqrNF/Mp/nVT4hCkiwvdtArBjotcARMLARZHeoS&#10;zH9XGEnoizbOsiQ2UJcfOI559qEmgf6O5ij5vWAhAaE+Mw6li2wHRRwaNhcWbQm0O6GUKd8THNEB&#10;xYGwt1w84CNlkcq3XO7IhxvxZa388bJslLaxtK/Crr/2IfMOD2Sc5B1E3y7b2LPZqG/Dpa730J1W&#10;dxPuDF000EE3xPl7YmGkoetgTfk7+HChdyXWBwmjtbbf/6QPeCgoWDEKZS+x+7YhlmEkPimYwWmW&#10;52GnxEMOTQQHe2pZnlrURs41lCWDhWhoFAPei17kVssn2GZVeBVMRFF4u8S+F+e+W1ywDSmrqgiC&#10;LWKIv1EPhgbXgeYwH4/tE7HmMEQeOulW98uEFK9mqcOGm0pXG695EwctEN2xeigAbKDYl4dtGVbc&#10;6Tminnf67BcAAAD//wMAUEsDBBQABgAIAAAAIQB/ioAM2gAAAAUBAAAPAAAAZHJzL2Rvd25yZXYu&#10;eG1sTI9BS8NAEIXvgv9hGcGb3bW2xcRMiiheFasWettmp0kwOxuy2yb+e0cvennweMN73xTryXfq&#10;RENsAyNczwwo4iq4lmuE97enq1tQMVl2tgtMCF8UYV2enxU2d2HkVzptUq2khGNuEZqU+lzrWDXk&#10;bZyFnliyQxi8TWKHWrvBjlLuOz03ZqW9bVkWGtvTQ0PV5+boET6eD7vtwrzUj37Zj2Eymn2mES8v&#10;pvs7UImm9HcMP/iCDqUw7cORXVQdgjySflWybL4Qu0dYZqsb0GWh/9OX3wAAAP//AwBQSwECLQAU&#10;AAYACAAAACEA5JnDwPsAAADhAQAAEwAAAAAAAAAAAAAAAAAAAAAAW0NvbnRlbnRfVHlwZXNdLnht&#10;bFBLAQItABQABgAIAAAAIQAjsmrh1wAAAJQBAAALAAAAAAAAAAAAAAAAACwBAABfcmVscy8ucmVs&#10;c1BLAQItABQABgAIAAAAIQCqNaE61gIAABsGAAAOAAAAAAAAAAAAAAAAACwCAABkcnMvZTJvRG9j&#10;LnhtbFBLAQItABQABgAIAAAAIQB/ioAM2gAAAAUBAAAPAAAAAAAAAAAAAAAAAC4FAABkcnMvZG93&#10;bnJldi54bWxQSwUGAAAAAAQABADzAAAANQYAAAAA&#10;" filled="f" stroked="f">
                <v:textbox>
                  <w:txbxContent>
                    <w:p w14:paraId="2F14893E" w14:textId="77777777" w:rsidR="00D8311D" w:rsidRDefault="00D8311D" w:rsidP="00801737">
                      <w:pPr>
                        <w:keepNext/>
                      </w:pPr>
                      <w:r>
                        <w:rPr>
                          <w:noProof/>
                          <w:lang w:val="en-US"/>
                        </w:rPr>
                        <w:drawing>
                          <wp:inline distT="0" distB="0" distL="0" distR="0" wp14:anchorId="74308F97" wp14:editId="21064359">
                            <wp:extent cx="5494157" cy="2771014"/>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0 alle 13.04.48.png"/>
                                    <pic:cNvPicPr/>
                                  </pic:nvPicPr>
                                  <pic:blipFill>
                                    <a:blip r:embed="rId59">
                                      <a:extLst>
                                        <a:ext uri="{28A0092B-C50C-407E-A947-70E740481C1C}">
                                          <a14:useLocalDpi xmlns:a14="http://schemas.microsoft.com/office/drawing/2010/main" val="0"/>
                                        </a:ext>
                                      </a:extLst>
                                    </a:blip>
                                    <a:stretch>
                                      <a:fillRect/>
                                    </a:stretch>
                                  </pic:blipFill>
                                  <pic:spPr>
                                    <a:xfrm>
                                      <a:off x="0" y="0"/>
                                      <a:ext cx="5494157" cy="2771014"/>
                                    </a:xfrm>
                                    <a:prstGeom prst="rect">
                                      <a:avLst/>
                                    </a:prstGeom>
                                  </pic:spPr>
                                </pic:pic>
                              </a:graphicData>
                            </a:graphic>
                          </wp:inline>
                        </w:drawing>
                      </w:r>
                    </w:p>
                    <w:p w14:paraId="41E1D5E2" w14:textId="1A35828F" w:rsidR="00D8311D" w:rsidRDefault="00D8311D" w:rsidP="00801737">
                      <w:pPr>
                        <w:pStyle w:val="Caption"/>
                      </w:pPr>
                      <w:r>
                        <w:t xml:space="preserve">Figure </w:t>
                      </w:r>
                      <w:fldSimple w:instr=" SEQ Figure \* ARABIC ">
                        <w:r>
                          <w:rPr>
                            <w:noProof/>
                          </w:rPr>
                          <w:t>18</w:t>
                        </w:r>
                      </w:fldSimple>
                      <w:r>
                        <w:t xml:space="preserve"> (a) </w:t>
                      </w:r>
                      <w:proofErr w:type="spellStart"/>
                      <w:r>
                        <w:t>Flattened</w:t>
                      </w:r>
                      <w:proofErr w:type="spellEnd"/>
                      <w:r>
                        <w:t xml:space="preserve"> MEMS </w:t>
                      </w:r>
                      <w:proofErr w:type="spellStart"/>
                      <w:r>
                        <w:t>surface</w:t>
                      </w:r>
                      <w:proofErr w:type="spellEnd"/>
                      <w:r>
                        <w:t xml:space="preserve"> </w:t>
                      </w:r>
                      <w:proofErr w:type="spellStart"/>
                      <w:r>
                        <w:t>measured</w:t>
                      </w:r>
                      <w:proofErr w:type="spellEnd"/>
                      <w:r>
                        <w:t xml:space="preserve"> by the 4D. A 4.5 metal </w:t>
                      </w:r>
                      <w:proofErr w:type="spellStart"/>
                      <w:r>
                        <w:t>diaghphram</w:t>
                      </w:r>
                      <w:proofErr w:type="spellEnd"/>
                      <w:r>
                        <w:t xml:space="preserve"> </w:t>
                      </w:r>
                      <w:proofErr w:type="spellStart"/>
                      <w:r>
                        <w:t>has</w:t>
                      </w:r>
                      <w:proofErr w:type="spellEnd"/>
                      <w:r>
                        <w:t xml:space="preserve"> </w:t>
                      </w:r>
                      <w:proofErr w:type="spellStart"/>
                      <w:r>
                        <w:t>been</w:t>
                      </w:r>
                      <w:proofErr w:type="spellEnd"/>
                      <w:r>
                        <w:t xml:space="preserve"> </w:t>
                      </w:r>
                      <w:proofErr w:type="spellStart"/>
                      <w:r>
                        <w:t>installed</w:t>
                      </w:r>
                      <w:proofErr w:type="spellEnd"/>
                      <w:r>
                        <w:t xml:space="preserve"> </w:t>
                      </w:r>
                      <w:proofErr w:type="gramStart"/>
                      <w:r>
                        <w:t>to produce</w:t>
                      </w:r>
                      <w:proofErr w:type="gramEnd"/>
                      <w:r>
                        <w:t xml:space="preserve"> a </w:t>
                      </w:r>
                      <w:proofErr w:type="spellStart"/>
                      <w:r>
                        <w:t>circular</w:t>
                      </w:r>
                      <w:proofErr w:type="spellEnd"/>
                      <w:r>
                        <w:t xml:space="preserve"> </w:t>
                      </w:r>
                      <w:proofErr w:type="spellStart"/>
                      <w:r>
                        <w:t>pupil</w:t>
                      </w:r>
                      <w:proofErr w:type="spellEnd"/>
                      <w:r>
                        <w:t xml:space="preserve">. Note the MEMS </w:t>
                      </w:r>
                      <w:proofErr w:type="spellStart"/>
                      <w:r>
                        <w:t>characteristic</w:t>
                      </w:r>
                      <w:proofErr w:type="spellEnd"/>
                      <w:r>
                        <w:t xml:space="preserve"> </w:t>
                      </w:r>
                      <w:proofErr w:type="spellStart"/>
                      <w:r>
                        <w:t>actuators</w:t>
                      </w:r>
                      <w:proofErr w:type="spellEnd"/>
                      <w:r>
                        <w:t xml:space="preserve"> </w:t>
                      </w:r>
                      <w:proofErr w:type="spellStart"/>
                      <w:r>
                        <w:t>footprint</w:t>
                      </w:r>
                      <w:proofErr w:type="spellEnd"/>
                      <w:r>
                        <w:t xml:space="preserve"> </w:t>
                      </w:r>
                      <w:proofErr w:type="spellStart"/>
                      <w:r>
                        <w:t>creating</w:t>
                      </w:r>
                      <w:proofErr w:type="spellEnd"/>
                      <w:r>
                        <w:t xml:space="preserve"> a </w:t>
                      </w:r>
                      <w:proofErr w:type="spellStart"/>
                      <w:r>
                        <w:t>recatangular</w:t>
                      </w:r>
                      <w:proofErr w:type="spellEnd"/>
                      <w:r>
                        <w:t xml:space="preserve"> </w:t>
                      </w:r>
                      <w:proofErr w:type="spellStart"/>
                      <w:proofErr w:type="gramStart"/>
                      <w:r>
                        <w:t>grid</w:t>
                      </w:r>
                      <w:proofErr w:type="spellEnd"/>
                      <w:r>
                        <w:t>.</w:t>
                      </w:r>
                      <w:proofErr w:type="gramEnd"/>
                      <w:r>
                        <w:t xml:space="preserve"> The </w:t>
                      </w:r>
                      <w:proofErr w:type="spellStart"/>
                      <w:r>
                        <w:t>surface</w:t>
                      </w:r>
                      <w:proofErr w:type="spellEnd"/>
                      <w:r>
                        <w:t xml:space="preserve"> </w:t>
                      </w:r>
                      <w:proofErr w:type="spellStart"/>
                      <w:r>
                        <w:t>error</w:t>
                      </w:r>
                      <w:proofErr w:type="spellEnd"/>
                      <w:r>
                        <w:t xml:space="preserve"> on the aperture </w:t>
                      </w:r>
                      <w:proofErr w:type="spellStart"/>
                      <w:r>
                        <w:t>is</w:t>
                      </w:r>
                      <w:proofErr w:type="spellEnd"/>
                      <w:r>
                        <w:t xml:space="preserve"> 22.6nm rms.  (b)  PSF image on the </w:t>
                      </w:r>
                      <w:proofErr w:type="spellStart"/>
                      <w:r>
                        <w:t>auxiliary</w:t>
                      </w:r>
                      <w:proofErr w:type="spellEnd"/>
                      <w:r>
                        <w:t xml:space="preserve"> camera for a </w:t>
                      </w:r>
                      <w:proofErr w:type="spellStart"/>
                      <w:r>
                        <w:t>flattened</w:t>
                      </w:r>
                      <w:proofErr w:type="spellEnd"/>
                      <w:r>
                        <w:t xml:space="preserve"> MEMS. The </w:t>
                      </w:r>
                      <w:proofErr w:type="gramStart"/>
                      <w:r>
                        <w:t>4</w:t>
                      </w:r>
                      <w:proofErr w:type="gramEnd"/>
                      <w:r>
                        <w:t xml:space="preserve"> </w:t>
                      </w:r>
                      <w:proofErr w:type="spellStart"/>
                      <w:r>
                        <w:t>spots</w:t>
                      </w:r>
                      <w:proofErr w:type="spellEnd"/>
                      <w:r>
                        <w:t xml:space="preserve"> are due to </w:t>
                      </w:r>
                      <w:proofErr w:type="spellStart"/>
                      <w:r>
                        <w:t>diffraction</w:t>
                      </w:r>
                      <w:proofErr w:type="spellEnd"/>
                      <w:r>
                        <w:t xml:space="preserve"> from the </w:t>
                      </w:r>
                      <w:proofErr w:type="spellStart"/>
                      <w:r>
                        <w:t>the</w:t>
                      </w:r>
                      <w:proofErr w:type="spellEnd"/>
                      <w:r>
                        <w:t xml:space="preserve"> </w:t>
                      </w:r>
                      <w:proofErr w:type="spellStart"/>
                      <w:r>
                        <w:t>actuators</w:t>
                      </w:r>
                      <w:proofErr w:type="spellEnd"/>
                      <w:r>
                        <w:t xml:space="preserve"> </w:t>
                      </w:r>
                      <w:proofErr w:type="spellStart"/>
                      <w:r>
                        <w:t>grid</w:t>
                      </w:r>
                      <w:proofErr w:type="spellEnd"/>
                      <w:r>
                        <w:t xml:space="preserve">. </w:t>
                      </w:r>
                    </w:p>
                    <w:p w14:paraId="2360A7DE" w14:textId="7B66BAAD" w:rsidR="00D8311D" w:rsidRDefault="00D8311D"/>
                    <w:p w14:paraId="5BAA77D2" w14:textId="77777777" w:rsidR="00D8311D" w:rsidRDefault="00D8311D"/>
                    <w:p w14:paraId="35C3A721" w14:textId="2352AC6D" w:rsidR="00D8311D" w:rsidRDefault="00D8311D"/>
                    <w:p w14:paraId="085280CE" w14:textId="77777777" w:rsidR="00D8311D" w:rsidRDefault="00D8311D"/>
                    <w:p w14:paraId="60241FA6" w14:textId="77777777" w:rsidR="00D8311D" w:rsidRDefault="00D8311D"/>
                  </w:txbxContent>
                </v:textbox>
                <w10:anchorlock/>
              </v:shape>
            </w:pict>
          </mc:Fallback>
        </mc:AlternateContent>
      </w:r>
    </w:p>
    <w:p w14:paraId="2AD325EB" w14:textId="1C161AC7" w:rsidR="00AC603C" w:rsidRPr="009F4677" w:rsidRDefault="001B7A8C" w:rsidP="008E2E30">
      <w:pPr>
        <w:rPr>
          <w:lang w:val="en-US"/>
        </w:rPr>
      </w:pPr>
      <w:r w:rsidRPr="009F4677">
        <w:rPr>
          <w:lang w:val="en-US"/>
        </w:rPr>
        <w:t xml:space="preserve">The obtained setup is in many respects perfectly similar to what the </w:t>
      </w:r>
      <w:r w:rsidR="00F6454E" w:rsidRPr="009F4677">
        <w:rPr>
          <w:lang w:val="en-US"/>
        </w:rPr>
        <w:t>LGSW will experience at the telescope. The main differences are due to 1) the limited number of actuators of the MEMS DM (the modal base contains only 66 modes) that limit the spectral components of the injected turbulence  and 2) the presence of a single turbulent layer conjugated to ground (since the atmosphere is mimicked by the</w:t>
      </w:r>
      <w:r w:rsidR="0025322E" w:rsidRPr="009F4677">
        <w:rPr>
          <w:lang w:val="en-US"/>
        </w:rPr>
        <w:t xml:space="preserve"> DM itself). T</w:t>
      </w:r>
      <w:r w:rsidR="00F6454E" w:rsidRPr="009F4677">
        <w:rPr>
          <w:lang w:val="en-US"/>
        </w:rPr>
        <w:t>hese 2 differences make</w:t>
      </w:r>
      <w:r w:rsidR="0025322E" w:rsidRPr="009F4677">
        <w:rPr>
          <w:lang w:val="en-US"/>
        </w:rPr>
        <w:t xml:space="preserve"> </w:t>
      </w:r>
      <w:r w:rsidR="00F6454E" w:rsidRPr="009F4677">
        <w:rPr>
          <w:lang w:val="en-US"/>
        </w:rPr>
        <w:t xml:space="preserve">the corrected PSF very different </w:t>
      </w:r>
      <w:r w:rsidR="0025322E" w:rsidRPr="009F4677">
        <w:rPr>
          <w:lang w:val="en-US"/>
        </w:rPr>
        <w:t xml:space="preserve">from the expected PSF at the telescope. In fact, </w:t>
      </w:r>
      <w:r w:rsidR="00F6454E" w:rsidRPr="009F4677">
        <w:rPr>
          <w:lang w:val="en-US"/>
        </w:rPr>
        <w:t xml:space="preserve">the </w:t>
      </w:r>
      <w:r w:rsidR="00DE4FC9" w:rsidRPr="009F4677">
        <w:rPr>
          <w:lang w:val="en-US"/>
        </w:rPr>
        <w:t>66-modes reconstructor can correct the entire turbulence spectrum</w:t>
      </w:r>
      <w:r w:rsidR="00F6454E" w:rsidRPr="009F4677">
        <w:rPr>
          <w:lang w:val="en-US"/>
        </w:rPr>
        <w:t xml:space="preserve"> and no high-layer</w:t>
      </w:r>
      <w:r w:rsidR="0025322E" w:rsidRPr="009F4677">
        <w:rPr>
          <w:lang w:val="en-US"/>
        </w:rPr>
        <w:t xml:space="preserve"> tur</w:t>
      </w:r>
      <w:r w:rsidR="00AC603C" w:rsidRPr="009F4677">
        <w:rPr>
          <w:lang w:val="en-US"/>
        </w:rPr>
        <w:t xml:space="preserve">bulence remains in the path. </w:t>
      </w:r>
      <w:r w:rsidR="0025322E" w:rsidRPr="009F4677">
        <w:rPr>
          <w:lang w:val="en-US"/>
        </w:rPr>
        <w:t xml:space="preserve"> </w:t>
      </w:r>
    </w:p>
    <w:p w14:paraId="3922EAF8" w14:textId="34CA181B" w:rsidR="00F6454E" w:rsidRPr="009F4677" w:rsidRDefault="00AC603C" w:rsidP="008E2E30">
      <w:pPr>
        <w:rPr>
          <w:lang w:val="en-US"/>
        </w:rPr>
      </w:pPr>
      <w:r w:rsidRPr="009F4677">
        <w:rPr>
          <w:lang w:val="en-US"/>
        </w:rPr>
        <w:t xml:space="preserve">The bandwidth error being the only residual term (about 40-50nm rms for typical seeing and wind values), </w:t>
      </w:r>
      <w:r w:rsidR="0025322E" w:rsidRPr="009F4677">
        <w:rPr>
          <w:lang w:val="en-US"/>
        </w:rPr>
        <w:t xml:space="preserve"> the corrected image</w:t>
      </w:r>
      <w:r w:rsidRPr="009F4677">
        <w:rPr>
          <w:lang w:val="en-US"/>
        </w:rPr>
        <w:t xml:space="preserve"> </w:t>
      </w:r>
      <w:r w:rsidR="00F6454E" w:rsidRPr="009F4677">
        <w:rPr>
          <w:lang w:val="en-US"/>
        </w:rPr>
        <w:t>reach</w:t>
      </w:r>
      <w:r w:rsidRPr="009F4677">
        <w:rPr>
          <w:lang w:val="en-US"/>
        </w:rPr>
        <w:t>es</w:t>
      </w:r>
      <w:r w:rsidR="00F6454E" w:rsidRPr="009F4677">
        <w:rPr>
          <w:lang w:val="en-US"/>
        </w:rPr>
        <w:t xml:space="preserve"> the diffraction limit.</w:t>
      </w:r>
    </w:p>
    <w:p w14:paraId="56F3F526" w14:textId="77777777" w:rsidR="00E97F63" w:rsidRPr="009F4677" w:rsidRDefault="00E97F63" w:rsidP="008E2E30">
      <w:pPr>
        <w:rPr>
          <w:lang w:val="en-US"/>
        </w:rPr>
      </w:pPr>
    </w:p>
    <w:p w14:paraId="7557ACC9" w14:textId="0F76A044" w:rsidR="00E97F63" w:rsidRPr="009F4677" w:rsidRDefault="004412B3" w:rsidP="00E97F63">
      <w:pPr>
        <w:pStyle w:val="Heading2"/>
        <w:rPr>
          <w:lang w:val="en-US"/>
        </w:rPr>
      </w:pPr>
      <w:r w:rsidRPr="009F4677">
        <w:rPr>
          <w:lang w:val="en-US"/>
        </w:rPr>
        <w:t xml:space="preserve"> </w:t>
      </w:r>
      <w:bookmarkStart w:id="66" w:name="_Toc251942492"/>
      <w:r w:rsidRPr="009F4677">
        <w:rPr>
          <w:lang w:val="en-US"/>
        </w:rPr>
        <w:t xml:space="preserve">Use of </w:t>
      </w:r>
      <w:r w:rsidR="00AA34DB" w:rsidRPr="009F4677">
        <w:rPr>
          <w:lang w:val="en-US"/>
        </w:rPr>
        <w:t xml:space="preserve"> </w:t>
      </w:r>
      <w:r w:rsidR="00E97F63" w:rsidRPr="009F4677">
        <w:rPr>
          <w:lang w:val="en-US"/>
        </w:rPr>
        <w:t>MEMS</w:t>
      </w:r>
      <w:r w:rsidRPr="009F4677">
        <w:rPr>
          <w:lang w:val="en-US"/>
        </w:rPr>
        <w:t xml:space="preserve"> DM to </w:t>
      </w:r>
      <w:r w:rsidR="00DE4FC9" w:rsidRPr="009F4677">
        <w:rPr>
          <w:lang w:val="en-US"/>
        </w:rPr>
        <w:t>mimic</w:t>
      </w:r>
      <w:r w:rsidR="00AA34DB" w:rsidRPr="009F4677">
        <w:rPr>
          <w:lang w:val="en-US"/>
        </w:rPr>
        <w:t xml:space="preserve"> </w:t>
      </w:r>
      <w:r w:rsidR="00E97F63" w:rsidRPr="009F4677">
        <w:rPr>
          <w:lang w:val="en-US"/>
        </w:rPr>
        <w:t>the LBT-ASM</w:t>
      </w:r>
      <w:bookmarkEnd w:id="66"/>
    </w:p>
    <w:p w14:paraId="3F8C9BBF" w14:textId="70D386A1" w:rsidR="00E97F63" w:rsidRPr="009F4677" w:rsidRDefault="00E97F63" w:rsidP="008E2E30">
      <w:pPr>
        <w:rPr>
          <w:lang w:val="en-US"/>
        </w:rPr>
      </w:pPr>
      <w:r w:rsidRPr="009F4677">
        <w:rPr>
          <w:lang w:val="en-US"/>
        </w:rPr>
        <w:t xml:space="preserve">We developed an auxiliary SW suite </w:t>
      </w:r>
      <w:r w:rsidR="00AA34DB" w:rsidRPr="009F4677">
        <w:rPr>
          <w:lang w:val="en-US"/>
        </w:rPr>
        <w:t>(</w:t>
      </w:r>
      <w:r w:rsidRPr="009F4677">
        <w:rPr>
          <w:lang w:val="en-US"/>
        </w:rPr>
        <w:t>inte</w:t>
      </w:r>
      <w:r w:rsidR="00AA34DB" w:rsidRPr="009F4677">
        <w:rPr>
          <w:lang w:val="en-US"/>
        </w:rPr>
        <w:t>grated into the ARGOS control SW)</w:t>
      </w:r>
      <w:r w:rsidRPr="009F4677">
        <w:rPr>
          <w:lang w:val="en-US"/>
        </w:rPr>
        <w:t xml:space="preserve"> to </w:t>
      </w:r>
      <w:r w:rsidR="00DE4FC9" w:rsidRPr="009F4677">
        <w:rPr>
          <w:lang w:val="en-US"/>
        </w:rPr>
        <w:t>mimic</w:t>
      </w:r>
      <w:r w:rsidRPr="009F4677">
        <w:rPr>
          <w:lang w:val="en-US"/>
        </w:rPr>
        <w:t xml:space="preserve"> with the MEMS DM the operation</w:t>
      </w:r>
      <w:r w:rsidR="00AA34DB" w:rsidRPr="009F4677">
        <w:rPr>
          <w:lang w:val="en-US"/>
        </w:rPr>
        <w:t xml:space="preserve">s typically done at the LBT with the </w:t>
      </w:r>
      <w:r w:rsidRPr="009F4677">
        <w:rPr>
          <w:lang w:val="en-US"/>
        </w:rPr>
        <w:t>ASM.</w:t>
      </w:r>
    </w:p>
    <w:p w14:paraId="3B8EF9DC" w14:textId="77777777" w:rsidR="00AA34DB" w:rsidRPr="009F4677" w:rsidRDefault="00AA34DB" w:rsidP="008E2E30">
      <w:pPr>
        <w:rPr>
          <w:lang w:val="en-US"/>
        </w:rPr>
      </w:pPr>
    </w:p>
    <w:p w14:paraId="3D501F5F" w14:textId="77777777" w:rsidR="00AA34DB" w:rsidRPr="009F4677" w:rsidRDefault="00AA34DB" w:rsidP="008E2E30">
      <w:pPr>
        <w:rPr>
          <w:lang w:val="en-US"/>
        </w:rPr>
      </w:pPr>
      <w:r w:rsidRPr="009F4677">
        <w:rPr>
          <w:lang w:val="en-US"/>
        </w:rPr>
        <w:t xml:space="preserve">The software implements the same modal control that is implemented on board of the ASM BCUs (including delay lines, modes2command matrix and superimposition of a “disturb” command) and exposes an interface that is a subset of the </w:t>
      </w:r>
      <w:proofErr w:type="spellStart"/>
      <w:r w:rsidRPr="009F4677">
        <w:rPr>
          <w:lang w:val="en-US"/>
        </w:rPr>
        <w:t>AdSec</w:t>
      </w:r>
      <w:proofErr w:type="spellEnd"/>
      <w:r w:rsidRPr="009F4677">
        <w:rPr>
          <w:lang w:val="en-US"/>
        </w:rPr>
        <w:t xml:space="preserve"> ICE interface that the AARB will use at LBT. </w:t>
      </w:r>
    </w:p>
    <w:p w14:paraId="5EE6AE48" w14:textId="1B1DE388" w:rsidR="00AA34DB" w:rsidRPr="009F4677" w:rsidRDefault="00AA34DB" w:rsidP="008E2E30">
      <w:pPr>
        <w:rPr>
          <w:lang w:val="en-US"/>
        </w:rPr>
      </w:pPr>
      <w:r w:rsidRPr="009F4677">
        <w:rPr>
          <w:lang w:val="en-US"/>
        </w:rPr>
        <w:t xml:space="preserve">Most important,  the software </w:t>
      </w:r>
      <w:r w:rsidR="00DE4FC9" w:rsidRPr="009F4677">
        <w:rPr>
          <w:lang w:val="en-US"/>
        </w:rPr>
        <w:t>mimics</w:t>
      </w:r>
      <w:r w:rsidRPr="009F4677">
        <w:rPr>
          <w:lang w:val="en-US"/>
        </w:rPr>
        <w:t xml:space="preserve"> the diagnostic-over-</w:t>
      </w:r>
      <w:r w:rsidR="00DE4FC9" w:rsidRPr="009F4677">
        <w:rPr>
          <w:lang w:val="en-US"/>
        </w:rPr>
        <w:t>Ethernet</w:t>
      </w:r>
      <w:r w:rsidRPr="009F4677">
        <w:rPr>
          <w:lang w:val="en-US"/>
        </w:rPr>
        <w:t xml:space="preserve"> feature of the ASM: it creates the UDP diagnostic packets with the same format and content of the “real” ones and streams them over  the Ethernet to the dx-</w:t>
      </w:r>
      <w:proofErr w:type="spellStart"/>
      <w:r w:rsidRPr="009F4677">
        <w:rPr>
          <w:lang w:val="en-US"/>
        </w:rPr>
        <w:t>lgsw</w:t>
      </w:r>
      <w:proofErr w:type="spellEnd"/>
      <w:r w:rsidRPr="009F4677">
        <w:rPr>
          <w:lang w:val="en-US"/>
        </w:rPr>
        <w:t xml:space="preserve"> workstation.</w:t>
      </w:r>
    </w:p>
    <w:p w14:paraId="60391505" w14:textId="32626AD5" w:rsidR="00AA34DB" w:rsidRPr="009F4677" w:rsidRDefault="00AA34DB" w:rsidP="008E2E30">
      <w:pPr>
        <w:rPr>
          <w:lang w:val="en-US"/>
        </w:rPr>
      </w:pPr>
      <w:r w:rsidRPr="009F4677">
        <w:rPr>
          <w:lang w:val="en-US"/>
        </w:rPr>
        <w:t xml:space="preserve">This feature allowed the MPIA SW </w:t>
      </w:r>
      <w:r w:rsidR="000B7F7F" w:rsidRPr="009F4677">
        <w:rPr>
          <w:lang w:val="en-US"/>
        </w:rPr>
        <w:t>team</w:t>
      </w:r>
      <w:r w:rsidRPr="009F4677">
        <w:rPr>
          <w:lang w:val="en-US"/>
        </w:rPr>
        <w:t xml:space="preserve"> to develop the </w:t>
      </w:r>
      <w:r w:rsidR="000533AF" w:rsidRPr="009F4677">
        <w:rPr>
          <w:lang w:val="en-US"/>
        </w:rPr>
        <w:t xml:space="preserve">BCU </w:t>
      </w:r>
      <w:r w:rsidRPr="009F4677">
        <w:rPr>
          <w:lang w:val="en-US"/>
        </w:rPr>
        <w:t xml:space="preserve">diagnostic receiver into the </w:t>
      </w:r>
      <w:r w:rsidR="000533AF" w:rsidRPr="009F4677">
        <w:rPr>
          <w:lang w:val="en-US"/>
        </w:rPr>
        <w:t xml:space="preserve">BCU </w:t>
      </w:r>
      <w:proofErr w:type="spellStart"/>
      <w:r w:rsidR="000533AF" w:rsidRPr="009F4677">
        <w:rPr>
          <w:lang w:val="en-US"/>
        </w:rPr>
        <w:t>Basdard</w:t>
      </w:r>
      <w:proofErr w:type="spellEnd"/>
      <w:r w:rsidR="000533AF" w:rsidRPr="009F4677">
        <w:rPr>
          <w:lang w:val="en-US"/>
        </w:rPr>
        <w:t xml:space="preserve"> and test it into its final configuration. The diagnostic receiver is the source for CCD frames, TT commands and slopes for all the needs of LGSW Control SW.</w:t>
      </w:r>
    </w:p>
    <w:p w14:paraId="771448C8" w14:textId="77777777" w:rsidR="00AA34DB" w:rsidRPr="009F4677" w:rsidRDefault="00AA34DB" w:rsidP="008E2E30">
      <w:pPr>
        <w:rPr>
          <w:lang w:val="en-US"/>
        </w:rPr>
      </w:pPr>
    </w:p>
    <w:p w14:paraId="272295F6" w14:textId="1A2A4CE5" w:rsidR="004412B3" w:rsidRPr="009F4677" w:rsidRDefault="000533AF" w:rsidP="008E2E30">
      <w:pPr>
        <w:rPr>
          <w:lang w:val="en-US"/>
        </w:rPr>
      </w:pPr>
      <w:r w:rsidRPr="009F4677">
        <w:rPr>
          <w:lang w:val="en-US"/>
        </w:rPr>
        <w:lastRenderedPageBreak/>
        <w:t>The MEMS software reads the latest slope vector from the LGSW Control SW, reconstructs the w</w:t>
      </w:r>
      <w:r w:rsidR="004412B3" w:rsidRPr="009F4677">
        <w:rPr>
          <w:lang w:val="en-US"/>
        </w:rPr>
        <w:t>avefront, adds the “disturb”,</w:t>
      </w:r>
      <w:r w:rsidRPr="009F4677">
        <w:rPr>
          <w:lang w:val="en-US"/>
        </w:rPr>
        <w:t xml:space="preserve"> sends the command to the MEMS DM actuators</w:t>
      </w:r>
      <w:r w:rsidR="004412B3" w:rsidRPr="009F4677">
        <w:rPr>
          <w:lang w:val="en-US"/>
        </w:rPr>
        <w:t xml:space="preserve"> and finally sends the UDP diagnostic packet to the </w:t>
      </w:r>
      <w:r w:rsidR="00DE4FC9" w:rsidRPr="009F4677">
        <w:rPr>
          <w:lang w:val="en-US"/>
        </w:rPr>
        <w:t>receiver</w:t>
      </w:r>
      <w:r w:rsidRPr="009F4677">
        <w:rPr>
          <w:lang w:val="en-US"/>
        </w:rPr>
        <w:t xml:space="preserve">. </w:t>
      </w:r>
      <w:r w:rsidR="004412B3" w:rsidRPr="009F4677">
        <w:rPr>
          <w:lang w:val="en-US"/>
        </w:rPr>
        <w:t xml:space="preserve"> </w:t>
      </w:r>
    </w:p>
    <w:p w14:paraId="167CD585" w14:textId="74DFB6B6" w:rsidR="004412B3" w:rsidRPr="009F4677" w:rsidRDefault="000533AF" w:rsidP="008E2E30">
      <w:pPr>
        <w:rPr>
          <w:lang w:val="en-US"/>
        </w:rPr>
      </w:pPr>
      <w:r w:rsidRPr="009F4677">
        <w:rPr>
          <w:lang w:val="en-US"/>
        </w:rPr>
        <w:t>The AO loop c</w:t>
      </w:r>
      <w:r w:rsidR="00724BAC" w:rsidRPr="009F4677">
        <w:rPr>
          <w:lang w:val="en-US"/>
        </w:rPr>
        <w:t>an run at speed &gt;100Hz  (while the WFS camera is actually running at 1kHz, so 9 out of 10 slope vectors are discarded)</w:t>
      </w:r>
      <w:r w:rsidR="004412B3" w:rsidRPr="009F4677">
        <w:rPr>
          <w:lang w:val="en-US"/>
        </w:rPr>
        <w:t>.</w:t>
      </w:r>
    </w:p>
    <w:p w14:paraId="7A4D269A" w14:textId="4E18069D" w:rsidR="00E97F63" w:rsidRPr="009F4677" w:rsidRDefault="00724BAC" w:rsidP="008E2E30">
      <w:pPr>
        <w:rPr>
          <w:lang w:val="en-US"/>
        </w:rPr>
      </w:pPr>
      <w:r w:rsidRPr="009F4677">
        <w:rPr>
          <w:lang w:val="en-US"/>
        </w:rPr>
        <w:t xml:space="preserve"> </w:t>
      </w:r>
    </w:p>
    <w:p w14:paraId="681087D9" w14:textId="725590DC" w:rsidR="00E97F63" w:rsidRPr="009F4677" w:rsidRDefault="000533AF" w:rsidP="000533AF">
      <w:pPr>
        <w:pStyle w:val="Heading2"/>
        <w:rPr>
          <w:lang w:val="en-US"/>
        </w:rPr>
      </w:pPr>
      <w:r w:rsidRPr="009F4677">
        <w:rPr>
          <w:lang w:val="en-US"/>
        </w:rPr>
        <w:t xml:space="preserve"> </w:t>
      </w:r>
      <w:bookmarkStart w:id="67" w:name="_Toc251942493"/>
      <w:r w:rsidR="00E97F63" w:rsidRPr="009F4677">
        <w:rPr>
          <w:lang w:val="en-US"/>
        </w:rPr>
        <w:t xml:space="preserve">Interaction Matrix </w:t>
      </w:r>
      <w:r w:rsidRPr="009F4677">
        <w:rPr>
          <w:lang w:val="en-US"/>
        </w:rPr>
        <w:t>acquisition</w:t>
      </w:r>
      <w:bookmarkEnd w:id="67"/>
    </w:p>
    <w:p w14:paraId="41651B11" w14:textId="5ECC21C2" w:rsidR="003B7555" w:rsidRPr="009F4677" w:rsidRDefault="003B7555" w:rsidP="003B7555">
      <w:pPr>
        <w:rPr>
          <w:lang w:val="en-US"/>
        </w:rPr>
      </w:pPr>
      <w:r w:rsidRPr="009F4677">
        <w:rPr>
          <w:lang w:val="en-US"/>
        </w:rPr>
        <w:t xml:space="preserve">The positions of the pupils on the SH lenslet array are fine-tuned using the pupil motors until an optimal illumination is obtained. The current pupil position is stored as “target” of the pupil stabilization loop. </w:t>
      </w:r>
    </w:p>
    <w:p w14:paraId="0F8FA9D5" w14:textId="2E579579" w:rsidR="003E3E9D" w:rsidRPr="009F4677" w:rsidRDefault="003E3E9D" w:rsidP="003B7555">
      <w:pPr>
        <w:rPr>
          <w:lang w:val="en-US"/>
        </w:rPr>
      </w:pPr>
      <w:r w:rsidRPr="009F4677">
        <w:rPr>
          <w:noProof/>
          <w:lang w:val="en-US"/>
        </w:rPr>
        <mc:AlternateContent>
          <mc:Choice Requires="wps">
            <w:drawing>
              <wp:anchor distT="0" distB="0" distL="114300" distR="114300" simplePos="0" relativeHeight="251663360" behindDoc="0" locked="0" layoutInCell="1" allowOverlap="1" wp14:anchorId="151C2869" wp14:editId="1D61E436">
                <wp:simplePos x="0" y="0"/>
                <wp:positionH relativeFrom="column">
                  <wp:posOffset>-635</wp:posOffset>
                </wp:positionH>
                <wp:positionV relativeFrom="paragraph">
                  <wp:posOffset>169545</wp:posOffset>
                </wp:positionV>
                <wp:extent cx="3380740" cy="2976880"/>
                <wp:effectExtent l="0" t="0" r="0" b="0"/>
                <wp:wrapSquare wrapText="bothSides"/>
                <wp:docPr id="308" name="Text Box 308"/>
                <wp:cNvGraphicFramePr/>
                <a:graphic xmlns:a="http://schemas.openxmlformats.org/drawingml/2006/main">
                  <a:graphicData uri="http://schemas.microsoft.com/office/word/2010/wordprocessingShape">
                    <wps:wsp>
                      <wps:cNvSpPr txBox="1"/>
                      <wps:spPr>
                        <a:xfrm>
                          <a:off x="0" y="0"/>
                          <a:ext cx="3380740" cy="2976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C4146" w14:textId="77777777" w:rsidR="00D8311D" w:rsidRDefault="00D8311D" w:rsidP="003E3E9D">
                            <w:pPr>
                              <w:keepNext/>
                            </w:pPr>
                            <w:r>
                              <w:rPr>
                                <w:noProof/>
                                <w:lang w:val="en-US"/>
                              </w:rPr>
                              <w:drawing>
                                <wp:inline distT="0" distB="0" distL="0" distR="0" wp14:anchorId="422BA1C3" wp14:editId="508BF2E8">
                                  <wp:extent cx="2518370" cy="24204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ArrangementAndSubapMaskMEMS.png"/>
                                          <pic:cNvPicPr/>
                                        </pic:nvPicPr>
                                        <pic:blipFill rotWithShape="1">
                                          <a:blip r:embed="rId60">
                                            <a:extLst>
                                              <a:ext uri="{28A0092B-C50C-407E-A947-70E740481C1C}">
                                                <a14:useLocalDpi xmlns:a14="http://schemas.microsoft.com/office/drawing/2010/main" val="0"/>
                                              </a:ext>
                                            </a:extLst>
                                          </a:blip>
                                          <a:srcRect l="14662" t="5638" r="15709" b="5133"/>
                                          <a:stretch/>
                                        </pic:blipFill>
                                        <pic:spPr bwMode="auto">
                                          <a:xfrm>
                                            <a:off x="0" y="0"/>
                                            <a:ext cx="2518370" cy="2420470"/>
                                          </a:xfrm>
                                          <a:prstGeom prst="rect">
                                            <a:avLst/>
                                          </a:prstGeom>
                                          <a:ln>
                                            <a:noFill/>
                                          </a:ln>
                                          <a:extLst>
                                            <a:ext uri="{53640926-AAD7-44d8-BBD7-CCE9431645EC}">
                                              <a14:shadowObscured xmlns:a14="http://schemas.microsoft.com/office/drawing/2010/main"/>
                                            </a:ext>
                                          </a:extLst>
                                        </pic:spPr>
                                      </pic:pic>
                                    </a:graphicData>
                                  </a:graphic>
                                </wp:inline>
                              </w:drawing>
                            </w:r>
                          </w:p>
                          <w:p w14:paraId="00E0C508" w14:textId="162C5321" w:rsidR="00D8311D" w:rsidRDefault="00D8311D" w:rsidP="003E3E9D">
                            <w:pPr>
                              <w:pStyle w:val="Caption"/>
                            </w:pPr>
                            <w:bookmarkStart w:id="68" w:name="_Ref251198601"/>
                            <w:r>
                              <w:t xml:space="preserve">Figure </w:t>
                            </w:r>
                            <w:fldSimple w:instr=" SEQ Figure \* ARABIC ">
                              <w:r>
                                <w:rPr>
                                  <w:noProof/>
                                </w:rPr>
                                <w:t>19</w:t>
                              </w:r>
                            </w:fldSimple>
                            <w:bookmarkEnd w:id="68"/>
                            <w:r>
                              <w:t xml:space="preserve"> Subaperture </w:t>
                            </w:r>
                            <w:proofErr w:type="spellStart"/>
                            <w:r>
                              <w:t>definition</w:t>
                            </w:r>
                            <w:proofErr w:type="spellEnd"/>
                            <w:r>
                              <w:t xml:space="preserve"> </w:t>
                            </w:r>
                            <w:proofErr w:type="spellStart"/>
                            <w:r>
                              <w:t>used</w:t>
                            </w:r>
                            <w:proofErr w:type="spellEnd"/>
                            <w:r>
                              <w:t xml:space="preserve"> with MEMS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8" o:spid="_x0000_s1043" type="#_x0000_t202" style="position:absolute;left:0;text-align:left;margin-left:0;margin-top:13.35pt;width:266.2pt;height:2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8mvdYCAAAbBgAADgAAAGRycy9lMm9Eb2MueG1srFRLb9swDL4P2H8QdE9tp2keRp3CTZFhQLEW&#10;a4eeFVlKjOk1SUmcDfvvo2Q7Tbsd1mEXmyIpivw+kpdXjRRox6yrtSpwdpZixBTVVa3WBf7yuBxM&#10;MXKeqIoIrViBD8zhq/n7d5d7k7Oh3mhRMYsgiHL53hR4473Jk8TRDZPEnWnDFBi5tpJ4ONp1Ulmy&#10;h+hSJMM0HSd7bStjNWXOgfamNeJ5jM85o/6Oc8c8EgWG3Hz82vhdhW8yvyT52hKzqWmXBvmHLCSp&#10;FTx6DHVDPEFbW/8WStbUaqe5P6NaJprzmrJYA1STpa+qedgQw2ItAI4zR5jc/wtLP+3uLaqrAp+n&#10;QJUiEkh6ZI1H17pBQQcI7Y3LwfHBgKtvwABM93oHylB4w60MfygJgR2wPhzxDeEoKM/Pp+lkBCYK&#10;tuFsMp5OIwPJ83Vjnf/AtERBKLAFAiOuZHfrPKQCrr1LeE3pZS1EJFGoFwpwbDUsdkF7m+SQCojB&#10;MyQVGfqxuJgMy8nFbDAuL7LBKEung7JMh4ObZZmW6Wi5mI2uf0IWkmSjfA+9YqDTAkaAxFKQdcdL&#10;MP8dMZLQF22cZUlsoLY+CBzr7FNNAvwtzFHyB8FCAUJ9Zhyoi2gHRRwathAW7Qi0O6GUKR+JimCA&#10;d/DiANhbLnb+EbII5Vsut+D3L2vlj5dlrbSN1L5Ku/rap8xbfwDjpO4g+mbVxJ7Nxn0brnR1gO60&#10;up1wZ+iyhg66Jc7fEwsjDV0Ha8rfwYcLvS+w7iSMNtp+/5M++AOhYMUo0F5g921LLMNIfFQwg7Ns&#10;FJrZx8MImggO9tSyOrWorVxooCWDhWhoFIO/F73IrZZPsM3K8CqYiKLwdoF9Ly58u7hgG1JWltEJ&#10;togh/lY9GBpCB5bCfDw2T8Sabog8dNIn3S8Tkr+apdY33FS63HrN6zhoAegW1Y4A2ECxL7ttGVbc&#10;6Tl6Pe/0+S8AAAD//wMAUEsDBBQABgAIAAAAIQCjO/pb3AAAAAcBAAAPAAAAZHJzL2Rvd25yZXYu&#10;eG1sTI/BTsMwEETvSPyDtUjcqE1IWppmUyEQVxCFIvXmxtskIl5HsduEv697guNoRjNvivVkO3Gi&#10;wbeOEe5nCgRx5UzLNcLX5+vdIwgfNBvdOSaEX/KwLq+vCp0bN/IHnTahFrGEfa4RmhD6XEpfNWS1&#10;n7meOHoHN1gdohxqaQY9xnLbyUSpubS65bjQ6J6eG6p+NkeLsH077L5T9V6/2Kwf3aQk26VEvL2Z&#10;nlYgAk3hLwwX/IgOZWTauyMbLzqEeCQgJPMFiOhmD0kKYo+QLrMMZFnI//zlGQAA//8DAFBLAQIt&#10;ABQABgAIAAAAIQDkmcPA+wAAAOEBAAATAAAAAAAAAAAAAAAAAAAAAABbQ29udGVudF9UeXBlc10u&#10;eG1sUEsBAi0AFAAGAAgAAAAhACOyauHXAAAAlAEAAAsAAAAAAAAAAAAAAAAALAEAAF9yZWxzLy5y&#10;ZWxzUEsBAi0AFAAGAAgAAAAhAC2PJr3WAgAAGwYAAA4AAAAAAAAAAAAAAAAALAIAAGRycy9lMm9E&#10;b2MueG1sUEsBAi0AFAAGAAgAAAAhAKM7+lvcAAAABwEAAA8AAAAAAAAAAAAAAAAALgUAAGRycy9k&#10;b3ducmV2LnhtbFBLBQYAAAAABAAEAPMAAAA3BgAAAAA=&#10;" filled="f" stroked="f">
                <v:textbox>
                  <w:txbxContent>
                    <w:p w14:paraId="50AC4146" w14:textId="77777777" w:rsidR="00D8311D" w:rsidRDefault="00D8311D" w:rsidP="003E3E9D">
                      <w:pPr>
                        <w:keepNext/>
                      </w:pPr>
                      <w:r>
                        <w:rPr>
                          <w:noProof/>
                          <w:lang w:val="en-US"/>
                        </w:rPr>
                        <w:drawing>
                          <wp:inline distT="0" distB="0" distL="0" distR="0" wp14:anchorId="422BA1C3" wp14:editId="508BF2E8">
                            <wp:extent cx="2518370" cy="24204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ArrangementAndSubapMaskMEMS.png"/>
                                    <pic:cNvPicPr/>
                                  </pic:nvPicPr>
                                  <pic:blipFill rotWithShape="1">
                                    <a:blip r:embed="rId60">
                                      <a:extLst>
                                        <a:ext uri="{28A0092B-C50C-407E-A947-70E740481C1C}">
                                          <a14:useLocalDpi xmlns:a14="http://schemas.microsoft.com/office/drawing/2010/main" val="0"/>
                                        </a:ext>
                                      </a:extLst>
                                    </a:blip>
                                    <a:srcRect l="14662" t="5638" r="15709" b="5133"/>
                                    <a:stretch/>
                                  </pic:blipFill>
                                  <pic:spPr bwMode="auto">
                                    <a:xfrm>
                                      <a:off x="0" y="0"/>
                                      <a:ext cx="2518370" cy="2420470"/>
                                    </a:xfrm>
                                    <a:prstGeom prst="rect">
                                      <a:avLst/>
                                    </a:prstGeom>
                                    <a:ln>
                                      <a:noFill/>
                                    </a:ln>
                                    <a:extLst>
                                      <a:ext uri="{53640926-AAD7-44d8-BBD7-CCE9431645EC}">
                                        <a14:shadowObscured xmlns:a14="http://schemas.microsoft.com/office/drawing/2010/main"/>
                                      </a:ext>
                                    </a:extLst>
                                  </pic:spPr>
                                </pic:pic>
                              </a:graphicData>
                            </a:graphic>
                          </wp:inline>
                        </w:drawing>
                      </w:r>
                    </w:p>
                    <w:p w14:paraId="00E0C508" w14:textId="162C5321" w:rsidR="00D8311D" w:rsidRDefault="00D8311D" w:rsidP="003E3E9D">
                      <w:pPr>
                        <w:pStyle w:val="Caption"/>
                      </w:pPr>
                      <w:bookmarkStart w:id="69" w:name="_Ref251198601"/>
                      <w:r>
                        <w:t xml:space="preserve">Figure </w:t>
                      </w:r>
                      <w:fldSimple w:instr=" SEQ Figure \* ARABIC ">
                        <w:r>
                          <w:rPr>
                            <w:noProof/>
                          </w:rPr>
                          <w:t>19</w:t>
                        </w:r>
                      </w:fldSimple>
                      <w:bookmarkEnd w:id="69"/>
                      <w:r>
                        <w:t xml:space="preserve"> Subaperture </w:t>
                      </w:r>
                      <w:proofErr w:type="spellStart"/>
                      <w:r>
                        <w:t>definition</w:t>
                      </w:r>
                      <w:proofErr w:type="spellEnd"/>
                      <w:r>
                        <w:t xml:space="preserve"> </w:t>
                      </w:r>
                      <w:proofErr w:type="spellStart"/>
                      <w:r>
                        <w:t>used</w:t>
                      </w:r>
                      <w:proofErr w:type="spellEnd"/>
                      <w:r>
                        <w:t xml:space="preserve"> with MEMS</w:t>
                      </w:r>
                    </w:p>
                  </w:txbxContent>
                </v:textbox>
                <w10:wrap type="square"/>
              </v:shape>
            </w:pict>
          </mc:Fallback>
        </mc:AlternateContent>
      </w:r>
    </w:p>
    <w:p w14:paraId="61053DB9" w14:textId="70D8202F" w:rsidR="003E3E9D" w:rsidRPr="009F4677" w:rsidRDefault="003E3E9D" w:rsidP="003E3E9D">
      <w:pPr>
        <w:jc w:val="left"/>
        <w:rPr>
          <w:lang w:val="en-US"/>
        </w:rPr>
      </w:pPr>
    </w:p>
    <w:p w14:paraId="069D57C3" w14:textId="04CCF185" w:rsidR="00D256D6" w:rsidRPr="009F4677" w:rsidRDefault="003B7555" w:rsidP="00D256D6">
      <w:pPr>
        <w:rPr>
          <w:lang w:val="en-US"/>
        </w:rPr>
      </w:pPr>
      <w:r w:rsidRPr="009F4677">
        <w:rPr>
          <w:lang w:val="en-US"/>
        </w:rPr>
        <w:t>The subapertures are then defined to create circular pupils of 13 subapertures on the diameter (instead of 15, because of the reduced diameter of the MEMS mask)</w:t>
      </w:r>
      <w:r w:rsidR="0063327A" w:rsidRPr="009F4677">
        <w:rPr>
          <w:lang w:val="en-US"/>
        </w:rPr>
        <w:t xml:space="preserve"> see </w:t>
      </w:r>
      <w:r w:rsidR="0063327A" w:rsidRPr="009F4677">
        <w:rPr>
          <w:lang w:val="en-US"/>
        </w:rPr>
        <w:fldChar w:fldCharType="begin"/>
      </w:r>
      <w:r w:rsidR="0063327A" w:rsidRPr="009F4677">
        <w:rPr>
          <w:lang w:val="en-US"/>
        </w:rPr>
        <w:instrText xml:space="preserve"> REF _Ref251198601 \h </w:instrText>
      </w:r>
      <w:r w:rsidR="0063327A" w:rsidRPr="009F4677">
        <w:rPr>
          <w:lang w:val="en-US"/>
        </w:rPr>
      </w:r>
      <w:r w:rsidR="0063327A" w:rsidRPr="009F4677">
        <w:rPr>
          <w:lang w:val="en-US"/>
        </w:rPr>
        <w:fldChar w:fldCharType="separate"/>
      </w:r>
      <w:r w:rsidR="00C4519D">
        <w:t xml:space="preserve">Figure </w:t>
      </w:r>
      <w:r w:rsidR="00C4519D">
        <w:rPr>
          <w:noProof/>
        </w:rPr>
        <w:t>15</w:t>
      </w:r>
      <w:r w:rsidR="0063327A" w:rsidRPr="009F4677">
        <w:rPr>
          <w:lang w:val="en-US"/>
        </w:rPr>
        <w:fldChar w:fldCharType="end"/>
      </w:r>
      <w:r w:rsidRPr="009F4677">
        <w:rPr>
          <w:lang w:val="en-US"/>
        </w:rPr>
        <w:t>.</w:t>
      </w:r>
      <w:r w:rsidR="005C739B" w:rsidRPr="009F4677">
        <w:rPr>
          <w:lang w:val="en-US"/>
        </w:rPr>
        <w:t xml:space="preserve"> This is a semi-automatic operation: the software selects the subapertures based on their illumination but the AO engineer can decide to  remove or add subapertures using the command-line terminal.</w:t>
      </w:r>
    </w:p>
    <w:p w14:paraId="2FD54F91" w14:textId="385783D4" w:rsidR="005C739B" w:rsidRPr="009F4677" w:rsidRDefault="005C739B" w:rsidP="00D256D6">
      <w:pPr>
        <w:rPr>
          <w:lang w:val="en-US"/>
        </w:rPr>
      </w:pPr>
    </w:p>
    <w:p w14:paraId="1556E96B" w14:textId="6E3E9C23" w:rsidR="00D256D6" w:rsidRPr="009F4677" w:rsidRDefault="00DE4FC9" w:rsidP="00D256D6">
      <w:pPr>
        <w:rPr>
          <w:lang w:val="en-US"/>
        </w:rPr>
      </w:pPr>
      <w:r w:rsidRPr="009F4677">
        <w:rPr>
          <w:lang w:val="en-US"/>
        </w:rPr>
        <w:t>An  interaction matrix of the 66 modal ba</w:t>
      </w:r>
      <w:r>
        <w:rPr>
          <w:lang w:val="en-US"/>
        </w:rPr>
        <w:t>se</w:t>
      </w:r>
      <w:r w:rsidRPr="009F4677">
        <w:rPr>
          <w:lang w:val="en-US"/>
        </w:rPr>
        <w:t xml:space="preserve"> was acquired  (REFERENCE: 20130926_184400). </w:t>
      </w:r>
      <w:r w:rsidR="00D256D6" w:rsidRPr="009F4677">
        <w:rPr>
          <w:lang w:val="en-US"/>
        </w:rPr>
        <w:t xml:space="preserve">The temporary algorithm used is a </w:t>
      </w:r>
      <w:r w:rsidR="00D256D6" w:rsidRPr="009F4677">
        <w:rPr>
          <w:b/>
          <w:lang w:val="en-US"/>
        </w:rPr>
        <w:t>slow</w:t>
      </w:r>
      <w:r w:rsidR="00D256D6" w:rsidRPr="009F4677">
        <w:rPr>
          <w:lang w:val="en-US"/>
        </w:rPr>
        <w:t xml:space="preserve"> push-pull, suitable for lab use, but different from the one to be implemented for the use at the te</w:t>
      </w:r>
      <w:r w:rsidR="0083275E" w:rsidRPr="009F4677">
        <w:rPr>
          <w:lang w:val="en-US"/>
        </w:rPr>
        <w:t xml:space="preserve">lescope. The implementation of </w:t>
      </w:r>
      <w:r w:rsidR="00D256D6" w:rsidRPr="009F4677">
        <w:rPr>
          <w:lang w:val="en-US"/>
        </w:rPr>
        <w:t xml:space="preserve">the definitive AO loop calibration routines is outside of the scope of the LGSW Control SW and must be managed at an upper level. </w:t>
      </w:r>
      <w:r w:rsidR="0063327A" w:rsidRPr="009F4677">
        <w:rPr>
          <w:lang w:val="en-US"/>
        </w:rPr>
        <w:t xml:space="preserve">The interaction matrix is displayed in </w:t>
      </w:r>
      <w:r w:rsidR="0063327A" w:rsidRPr="009F4677">
        <w:rPr>
          <w:lang w:val="en-US"/>
        </w:rPr>
        <w:fldChar w:fldCharType="begin"/>
      </w:r>
      <w:r w:rsidR="0063327A" w:rsidRPr="009F4677">
        <w:rPr>
          <w:lang w:val="en-US"/>
        </w:rPr>
        <w:instrText xml:space="preserve"> REF _Ref251198636 \h </w:instrText>
      </w:r>
      <w:r w:rsidR="0063327A" w:rsidRPr="009F4677">
        <w:rPr>
          <w:lang w:val="en-US"/>
        </w:rPr>
      </w:r>
      <w:r w:rsidR="0063327A" w:rsidRPr="009F4677">
        <w:rPr>
          <w:lang w:val="en-US"/>
        </w:rPr>
        <w:fldChar w:fldCharType="separate"/>
      </w:r>
      <w:r w:rsidR="00C4519D">
        <w:t xml:space="preserve">Figure </w:t>
      </w:r>
      <w:r w:rsidR="00C4519D">
        <w:rPr>
          <w:noProof/>
        </w:rPr>
        <w:t>16</w:t>
      </w:r>
      <w:r w:rsidR="0063327A" w:rsidRPr="009F4677">
        <w:rPr>
          <w:lang w:val="en-US"/>
        </w:rPr>
        <w:fldChar w:fldCharType="end"/>
      </w:r>
    </w:p>
    <w:p w14:paraId="66F89EAE" w14:textId="0B2F7ED6" w:rsidR="00D256D6" w:rsidRPr="009F4677" w:rsidRDefault="003E3E9D" w:rsidP="00D256D6">
      <w:pPr>
        <w:rPr>
          <w:lang w:val="en-US"/>
        </w:rPr>
      </w:pPr>
      <w:r w:rsidRPr="009F4677">
        <w:rPr>
          <w:noProof/>
          <w:lang w:val="en-US"/>
        </w:rPr>
        <w:lastRenderedPageBreak/>
        <mc:AlternateContent>
          <mc:Choice Requires="wps">
            <w:drawing>
              <wp:inline distT="0" distB="0" distL="0" distR="0" wp14:anchorId="38218DC4" wp14:editId="419564D8">
                <wp:extent cx="6198982" cy="3420334"/>
                <wp:effectExtent l="0" t="0" r="0" b="8890"/>
                <wp:docPr id="311" name="Text Box 311"/>
                <wp:cNvGraphicFramePr/>
                <a:graphic xmlns:a="http://schemas.openxmlformats.org/drawingml/2006/main">
                  <a:graphicData uri="http://schemas.microsoft.com/office/word/2010/wordprocessingShape">
                    <wps:wsp>
                      <wps:cNvSpPr txBox="1"/>
                      <wps:spPr>
                        <a:xfrm>
                          <a:off x="0" y="0"/>
                          <a:ext cx="6198982" cy="34203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26399" w14:textId="3664C648" w:rsidR="00D8311D" w:rsidRDefault="00D8311D">
                            <w:r>
                              <w:rPr>
                                <w:noProof/>
                                <w:lang w:val="en-US"/>
                              </w:rPr>
                              <w:drawing>
                                <wp:inline distT="0" distB="0" distL="0" distR="0" wp14:anchorId="61466506" wp14:editId="1D15A86E">
                                  <wp:extent cx="2794475" cy="2527443"/>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MEMS.png"/>
                                          <pic:cNvPicPr/>
                                        </pic:nvPicPr>
                                        <pic:blipFill rotWithShape="1">
                                          <a:blip r:embed="rId61">
                                            <a:extLst>
                                              <a:ext uri="{28A0092B-C50C-407E-A947-70E740481C1C}">
                                                <a14:useLocalDpi xmlns:a14="http://schemas.microsoft.com/office/drawing/2010/main" val="0"/>
                                              </a:ext>
                                            </a:extLst>
                                          </a:blip>
                                          <a:srcRect l="27736" t="7954" r="23530" b="9566"/>
                                          <a:stretch/>
                                        </pic:blipFill>
                                        <pic:spPr bwMode="auto">
                                          <a:xfrm>
                                            <a:off x="0" y="0"/>
                                            <a:ext cx="2800357" cy="253276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31778AB" wp14:editId="59C0899B">
                                  <wp:extent cx="2791202" cy="2546430"/>
                                  <wp:effectExtent l="0" t="0" r="317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MEMS_zoom.png"/>
                                          <pic:cNvPicPr/>
                                        </pic:nvPicPr>
                                        <pic:blipFill rotWithShape="1">
                                          <a:blip r:embed="rId62">
                                            <a:extLst>
                                              <a:ext uri="{28A0092B-C50C-407E-A947-70E740481C1C}">
                                                <a14:useLocalDpi xmlns:a14="http://schemas.microsoft.com/office/drawing/2010/main" val="0"/>
                                              </a:ext>
                                            </a:extLst>
                                          </a:blip>
                                          <a:srcRect l="27545" t="7803" r="23967" b="9419"/>
                                          <a:stretch/>
                                        </pic:blipFill>
                                        <pic:spPr bwMode="auto">
                                          <a:xfrm>
                                            <a:off x="0" y="0"/>
                                            <a:ext cx="2794472" cy="2549413"/>
                                          </a:xfrm>
                                          <a:prstGeom prst="rect">
                                            <a:avLst/>
                                          </a:prstGeom>
                                          <a:ln>
                                            <a:noFill/>
                                          </a:ln>
                                          <a:extLst>
                                            <a:ext uri="{53640926-AAD7-44d8-BBD7-CCE9431645EC}">
                                              <a14:shadowObscured xmlns:a14="http://schemas.microsoft.com/office/drawing/2010/main"/>
                                            </a:ext>
                                          </a:extLst>
                                        </pic:spPr>
                                      </pic:pic>
                                    </a:graphicData>
                                  </a:graphic>
                                </wp:inline>
                              </w:drawing>
                            </w:r>
                          </w:p>
                          <w:p w14:paraId="22FD54CB" w14:textId="28F4076B" w:rsidR="00D8311D" w:rsidRDefault="00D8311D" w:rsidP="00D92BC3">
                            <w:pPr>
                              <w:pStyle w:val="Caption"/>
                            </w:pPr>
                            <w:bookmarkStart w:id="70" w:name="_Ref251198636"/>
                            <w:r>
                              <w:t xml:space="preserve">Figure </w:t>
                            </w:r>
                            <w:fldSimple w:instr=" SEQ Figure \* ARABIC ">
                              <w:r>
                                <w:rPr>
                                  <w:noProof/>
                                </w:rPr>
                                <w:t>20</w:t>
                              </w:r>
                            </w:fldSimple>
                            <w:bookmarkEnd w:id="70"/>
                            <w:r>
                              <w:t xml:space="preserve"> On the </w:t>
                            </w:r>
                            <w:proofErr w:type="spellStart"/>
                            <w:r>
                              <w:t>left</w:t>
                            </w:r>
                            <w:proofErr w:type="spellEnd"/>
                            <w:r>
                              <w:t xml:space="preserve">: </w:t>
                            </w:r>
                            <w:proofErr w:type="spellStart"/>
                            <w:r>
                              <w:t>Interaction</w:t>
                            </w:r>
                            <w:proofErr w:type="spellEnd"/>
                            <w:r>
                              <w:t xml:space="preserve"> Matrix for MEMS </w:t>
                            </w:r>
                            <w:proofErr w:type="gramStart"/>
                            <w:r>
                              <w:t>DM.</w:t>
                            </w:r>
                            <w:proofErr w:type="gramEnd"/>
                            <w:r>
                              <w:t xml:space="preserve">  In </w:t>
                            </w:r>
                            <w:proofErr w:type="spellStart"/>
                            <w:r>
                              <w:t>increasing</w:t>
                            </w:r>
                            <w:proofErr w:type="spellEnd"/>
                            <w:r>
                              <w:t xml:space="preserve"> mode </w:t>
                            </w:r>
                            <w:proofErr w:type="spellStart"/>
                            <w:r>
                              <w:t>number</w:t>
                            </w:r>
                            <w:proofErr w:type="spellEnd"/>
                            <w:r>
                              <w:t xml:space="preserve"> from bottom </w:t>
                            </w:r>
                            <w:proofErr w:type="spellStart"/>
                            <w:r>
                              <w:t>left</w:t>
                            </w:r>
                            <w:proofErr w:type="spellEnd"/>
                            <w:r>
                              <w:t xml:space="preserve"> (mode 0=tilt) to top right (mode 65). On the right: zoom of </w:t>
                            </w:r>
                            <w:proofErr w:type="gramStart"/>
                            <w:r>
                              <w:t>the</w:t>
                            </w:r>
                            <w:proofErr w:type="gramEnd"/>
                            <w:r>
                              <w:t xml:space="preserve"> full IM. </w:t>
                            </w:r>
                            <w:proofErr w:type="spellStart"/>
                            <w:r>
                              <w:t>Visible</w:t>
                            </w:r>
                            <w:proofErr w:type="spellEnd"/>
                            <w:r>
                              <w:t xml:space="preserve"> </w:t>
                            </w:r>
                            <w:proofErr w:type="spellStart"/>
                            <w:r>
                              <w:t>modes</w:t>
                            </w:r>
                            <w:proofErr w:type="spellEnd"/>
                            <w:r>
                              <w:t xml:space="preserve"> are 0,1,6,7,12,13,18,19.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1" o:spid="_x0000_s1044" type="#_x0000_t202" style="width:488.1pt;height:269.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3sdYCAAAbBgAADgAAAGRycy9lMm9Eb2MueG1srFRNb9swDL0P2H8QdE9tJ2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K&#10;MowUkUDSI2s9utItCjpAaGtcAY4PBlx9CwZgutc7UIbCW25l+ENJCOyA9e6AbwhHQXmWTcaT8RAj&#10;CrZRPkxHozzESV6uG+v8J6YlCkKJLRAYcSWbG+c7194lvKb0vBEikijUKwXE7DQsdkF3mxSQCojB&#10;MyQVGXqenZ4Pq/PTyeCsOs0GeZaOB1WVDgfX8yqt0nw+m+RXPyELSbK82EKvGOi0gBEgMRdkuecl&#10;mP+OGEnoqzbOsiQ2UFcfBI6Q9KkmAf4O5ij5nWChAKG+MA7URbSDIg4NmwmLNgTanVDKlI9ERTDA&#10;O3hxAOw9F/f+EbII5Xsud+D3L2vlD5dlo7SN1L5Ju/7Wp8w7fwDjqO4g+nbRxp7Nzvs2XOh6B91p&#10;dTfhztB5Ax10Q5y/JxZGGhoS1pS/gw8XeltivZcwWmn740/64A+EghWjQHuJ3fc1sQwj8VnBDE6y&#10;PA87JR5yaCI42GPL4tii1nKmgRaYMsguisHfi17kVssn2GZVeBVMRFF4u8S+F2e+W1ywDSmrqugE&#10;W8QQf6MeDA2hA0thPh7bJ2LNfog8dNKt7pcJKd7MUucbbipdrb3mTRy0AHSH6p4A2ECxL/fbMqy4&#10;43P0etnp018AAAD//wMAUEsDBBQABgAIAAAAIQDzY0Pi2wAAAAUBAAAPAAAAZHJzL2Rvd25yZXYu&#10;eG1sTI/NTsMwEITvSLyDtUjcqE2hoQ3ZVAjEFdTyI3Fz420SEa+j2G3C27NwgctKoxnNfFusJ9+p&#10;Iw2xDYxwOTOgiKvgWq4RXl8eL5agYrLsbBeYEL4owro8PSls7sLIGzpuU62khGNuEZqU+lzrWDXk&#10;bZyFnli8fRi8TSKHWrvBjlLuOz03JtPetiwLje3pvqHqc3vwCG9P+4/3a/NcP/hFP4bJaPYrjXh+&#10;Nt3dgko0pb8w/OALOpTCtAsHdlF1CPJI+r3irW6yOagdwuJqmYEuC/2fvvwGAAD//wMAUEsBAi0A&#10;FAAGAAgAAAAhAOSZw8D7AAAA4QEAABMAAAAAAAAAAAAAAAAAAAAAAFtDb250ZW50X1R5cGVzXS54&#10;bWxQSwECLQAUAAYACAAAACEAI7Jq4dcAAACUAQAACwAAAAAAAAAAAAAAAAAsAQAAX3JlbHMvLnJl&#10;bHNQSwECLQAUAAYACAAAACEAJpB3sdYCAAAbBgAADgAAAAAAAAAAAAAAAAAsAgAAZHJzL2Uyb0Rv&#10;Yy54bWxQSwECLQAUAAYACAAAACEA82ND4tsAAAAFAQAADwAAAAAAAAAAAAAAAAAuBQAAZHJzL2Rv&#10;d25yZXYueG1sUEsFBgAAAAAEAAQA8wAAADYGAAAAAA==&#10;" filled="f" stroked="f">
                <v:textbox>
                  <w:txbxContent>
                    <w:p w14:paraId="6E126399" w14:textId="3664C648" w:rsidR="00D8311D" w:rsidRDefault="00D8311D">
                      <w:r>
                        <w:rPr>
                          <w:noProof/>
                          <w:lang w:val="en-US"/>
                        </w:rPr>
                        <w:drawing>
                          <wp:inline distT="0" distB="0" distL="0" distR="0" wp14:anchorId="61466506" wp14:editId="1D15A86E">
                            <wp:extent cx="2794475" cy="2527443"/>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MEMS.png"/>
                                    <pic:cNvPicPr/>
                                  </pic:nvPicPr>
                                  <pic:blipFill rotWithShape="1">
                                    <a:blip r:embed="rId61">
                                      <a:extLst>
                                        <a:ext uri="{28A0092B-C50C-407E-A947-70E740481C1C}">
                                          <a14:useLocalDpi xmlns:a14="http://schemas.microsoft.com/office/drawing/2010/main" val="0"/>
                                        </a:ext>
                                      </a:extLst>
                                    </a:blip>
                                    <a:srcRect l="27736" t="7954" r="23530" b="9566"/>
                                    <a:stretch/>
                                  </pic:blipFill>
                                  <pic:spPr bwMode="auto">
                                    <a:xfrm>
                                      <a:off x="0" y="0"/>
                                      <a:ext cx="2800357" cy="253276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31778AB" wp14:editId="59C0899B">
                            <wp:extent cx="2791202" cy="2546430"/>
                            <wp:effectExtent l="0" t="0" r="317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MEMS_zoom.png"/>
                                    <pic:cNvPicPr/>
                                  </pic:nvPicPr>
                                  <pic:blipFill rotWithShape="1">
                                    <a:blip r:embed="rId62">
                                      <a:extLst>
                                        <a:ext uri="{28A0092B-C50C-407E-A947-70E740481C1C}">
                                          <a14:useLocalDpi xmlns:a14="http://schemas.microsoft.com/office/drawing/2010/main" val="0"/>
                                        </a:ext>
                                      </a:extLst>
                                    </a:blip>
                                    <a:srcRect l="27545" t="7803" r="23967" b="9419"/>
                                    <a:stretch/>
                                  </pic:blipFill>
                                  <pic:spPr bwMode="auto">
                                    <a:xfrm>
                                      <a:off x="0" y="0"/>
                                      <a:ext cx="2794472" cy="2549413"/>
                                    </a:xfrm>
                                    <a:prstGeom prst="rect">
                                      <a:avLst/>
                                    </a:prstGeom>
                                    <a:ln>
                                      <a:noFill/>
                                    </a:ln>
                                    <a:extLst>
                                      <a:ext uri="{53640926-AAD7-44d8-BBD7-CCE9431645EC}">
                                        <a14:shadowObscured xmlns:a14="http://schemas.microsoft.com/office/drawing/2010/main"/>
                                      </a:ext>
                                    </a:extLst>
                                  </pic:spPr>
                                </pic:pic>
                              </a:graphicData>
                            </a:graphic>
                          </wp:inline>
                        </w:drawing>
                      </w:r>
                    </w:p>
                    <w:p w14:paraId="22FD54CB" w14:textId="28F4076B" w:rsidR="00D8311D" w:rsidRDefault="00D8311D" w:rsidP="00D92BC3">
                      <w:pPr>
                        <w:pStyle w:val="Caption"/>
                      </w:pPr>
                      <w:bookmarkStart w:id="71" w:name="_Ref251198636"/>
                      <w:r>
                        <w:t xml:space="preserve">Figure </w:t>
                      </w:r>
                      <w:fldSimple w:instr=" SEQ Figure \* ARABIC ">
                        <w:r>
                          <w:rPr>
                            <w:noProof/>
                          </w:rPr>
                          <w:t>20</w:t>
                        </w:r>
                      </w:fldSimple>
                      <w:bookmarkEnd w:id="71"/>
                      <w:r>
                        <w:t xml:space="preserve"> On the </w:t>
                      </w:r>
                      <w:proofErr w:type="spellStart"/>
                      <w:r>
                        <w:t>left</w:t>
                      </w:r>
                      <w:proofErr w:type="spellEnd"/>
                      <w:r>
                        <w:t xml:space="preserve">: </w:t>
                      </w:r>
                      <w:proofErr w:type="spellStart"/>
                      <w:r>
                        <w:t>Interaction</w:t>
                      </w:r>
                      <w:proofErr w:type="spellEnd"/>
                      <w:r>
                        <w:t xml:space="preserve"> Matrix for MEMS </w:t>
                      </w:r>
                      <w:proofErr w:type="gramStart"/>
                      <w:r>
                        <w:t>DM.</w:t>
                      </w:r>
                      <w:proofErr w:type="gramEnd"/>
                      <w:r>
                        <w:t xml:space="preserve">  In </w:t>
                      </w:r>
                      <w:proofErr w:type="spellStart"/>
                      <w:r>
                        <w:t>increasing</w:t>
                      </w:r>
                      <w:proofErr w:type="spellEnd"/>
                      <w:r>
                        <w:t xml:space="preserve"> mode </w:t>
                      </w:r>
                      <w:proofErr w:type="spellStart"/>
                      <w:r>
                        <w:t>number</w:t>
                      </w:r>
                      <w:proofErr w:type="spellEnd"/>
                      <w:r>
                        <w:t xml:space="preserve"> from bottom </w:t>
                      </w:r>
                      <w:proofErr w:type="spellStart"/>
                      <w:r>
                        <w:t>left</w:t>
                      </w:r>
                      <w:proofErr w:type="spellEnd"/>
                      <w:r>
                        <w:t xml:space="preserve"> (mode 0=tilt) to top right (mode 65). On the right: zoom of </w:t>
                      </w:r>
                      <w:proofErr w:type="gramStart"/>
                      <w:r>
                        <w:t>the</w:t>
                      </w:r>
                      <w:proofErr w:type="gramEnd"/>
                      <w:r>
                        <w:t xml:space="preserve"> full IM. </w:t>
                      </w:r>
                      <w:proofErr w:type="spellStart"/>
                      <w:r>
                        <w:t>Visible</w:t>
                      </w:r>
                      <w:proofErr w:type="spellEnd"/>
                      <w:r>
                        <w:t xml:space="preserve"> </w:t>
                      </w:r>
                      <w:proofErr w:type="spellStart"/>
                      <w:r>
                        <w:t>modes</w:t>
                      </w:r>
                      <w:proofErr w:type="spellEnd"/>
                      <w:r>
                        <w:t xml:space="preserve"> are 0,1,6,7,12,13,18,19.  </w:t>
                      </w:r>
                    </w:p>
                  </w:txbxContent>
                </v:textbox>
                <w10:anchorlock/>
              </v:shape>
            </w:pict>
          </mc:Fallback>
        </mc:AlternateContent>
      </w:r>
    </w:p>
    <w:p w14:paraId="6AEC7284" w14:textId="41C0BB3C" w:rsidR="00D256D6" w:rsidRPr="009F4677" w:rsidRDefault="00A02B31" w:rsidP="00D256D6">
      <w:pPr>
        <w:pStyle w:val="Heading2"/>
        <w:rPr>
          <w:lang w:val="en-US"/>
        </w:rPr>
      </w:pPr>
      <w:r w:rsidRPr="009F4677">
        <w:rPr>
          <w:lang w:val="en-US"/>
        </w:rPr>
        <w:t xml:space="preserve"> </w:t>
      </w:r>
      <w:bookmarkStart w:id="72" w:name="_Ref251694332"/>
      <w:bookmarkStart w:id="73" w:name="_Ref251602314"/>
      <w:bookmarkStart w:id="74" w:name="_Toc251942494"/>
      <w:r w:rsidR="00DA4BFD" w:rsidRPr="009F4677">
        <w:rPr>
          <w:lang w:val="en-US"/>
        </w:rPr>
        <w:t>WFS measurement noise</w:t>
      </w:r>
      <w:bookmarkEnd w:id="72"/>
      <w:bookmarkEnd w:id="74"/>
      <w:r w:rsidR="00D256D6" w:rsidRPr="009F4677">
        <w:rPr>
          <w:lang w:val="en-US"/>
        </w:rPr>
        <w:t xml:space="preserve"> </w:t>
      </w:r>
      <w:bookmarkEnd w:id="73"/>
    </w:p>
    <w:p w14:paraId="3BDC02AC" w14:textId="77777777" w:rsidR="003D71C8" w:rsidRPr="009F4677" w:rsidRDefault="003D71C8" w:rsidP="003D71C8">
      <w:pPr>
        <w:rPr>
          <w:lang w:val="en-US"/>
        </w:rPr>
      </w:pPr>
    </w:p>
    <w:p w14:paraId="0BF23515" w14:textId="777DC797" w:rsidR="00495B28" w:rsidRPr="009F4677" w:rsidRDefault="0083275E" w:rsidP="00495B28">
      <w:pPr>
        <w:rPr>
          <w:lang w:val="en-US"/>
        </w:rPr>
      </w:pPr>
      <w:r w:rsidRPr="009F4677">
        <w:rPr>
          <w:lang w:val="en-US"/>
        </w:rPr>
        <w:t>A</w:t>
      </w:r>
      <w:r w:rsidR="003D71C8" w:rsidRPr="009F4677">
        <w:rPr>
          <w:lang w:val="en-US"/>
        </w:rPr>
        <w:t xml:space="preserve"> 66 modes reconstructor has been computed</w:t>
      </w:r>
      <w:r w:rsidRPr="009F4677">
        <w:rPr>
          <w:lang w:val="en-US"/>
        </w:rPr>
        <w:t xml:space="preserve"> from the interaction matrix</w:t>
      </w:r>
      <w:r w:rsidR="003D71C8" w:rsidRPr="009F4677">
        <w:rPr>
          <w:lang w:val="en-US"/>
        </w:rPr>
        <w:t xml:space="preserve">. </w:t>
      </w:r>
      <w:r w:rsidR="00CA7E86" w:rsidRPr="009F4677">
        <w:rPr>
          <w:lang w:val="en-US"/>
        </w:rPr>
        <w:t xml:space="preserve"> Measurement noise </w:t>
      </w:r>
      <w:r w:rsidR="00EB0F47" w:rsidRPr="009F4677">
        <w:rPr>
          <w:lang w:val="en-US"/>
        </w:rPr>
        <w:t>is estimated in the following way:</w:t>
      </w:r>
    </w:p>
    <w:p w14:paraId="331A37E5" w14:textId="7D4A4384" w:rsidR="00EB0F47" w:rsidRPr="009F4677" w:rsidRDefault="00EB0F47" w:rsidP="00CA7E86">
      <w:pPr>
        <w:pStyle w:val="ListParagraph"/>
        <w:numPr>
          <w:ilvl w:val="0"/>
          <w:numId w:val="10"/>
        </w:numPr>
        <w:rPr>
          <w:lang w:val="en-US"/>
        </w:rPr>
      </w:pPr>
      <w:r w:rsidRPr="009F4677">
        <w:rPr>
          <w:lang w:val="en-US"/>
        </w:rPr>
        <w:t>the system is setup with a given illumination, no atmospheric turbulence and gain=0</w:t>
      </w:r>
    </w:p>
    <w:p w14:paraId="0FDF1C38" w14:textId="34A68B46" w:rsidR="00EB0F47" w:rsidRPr="009F4677" w:rsidRDefault="00EB0F47" w:rsidP="00CA7E86">
      <w:pPr>
        <w:pStyle w:val="ListParagraph"/>
        <w:numPr>
          <w:ilvl w:val="0"/>
          <w:numId w:val="10"/>
        </w:numPr>
        <w:rPr>
          <w:lang w:val="en-US"/>
        </w:rPr>
      </w:pPr>
      <w:r w:rsidRPr="009F4677">
        <w:rPr>
          <w:lang w:val="en-US"/>
        </w:rPr>
        <w:t xml:space="preserve">a set of </w:t>
      </w:r>
      <w:r w:rsidR="00CA7E86" w:rsidRPr="009F4677">
        <w:rPr>
          <w:lang w:val="en-US"/>
        </w:rPr>
        <w:t>about 1000 slopes is acquired</w:t>
      </w:r>
    </w:p>
    <w:p w14:paraId="2088A173" w14:textId="56FEC9D5" w:rsidR="00CA7E86" w:rsidRPr="009F4677" w:rsidRDefault="00CA7E86" w:rsidP="00CA7E86">
      <w:pPr>
        <w:pStyle w:val="ListParagraph"/>
        <w:numPr>
          <w:ilvl w:val="0"/>
          <w:numId w:val="10"/>
        </w:numPr>
        <w:rPr>
          <w:lang w:val="en-US"/>
        </w:rPr>
      </w:pPr>
      <w:r w:rsidRPr="009F4677">
        <w:rPr>
          <w:lang w:val="en-US"/>
        </w:rPr>
        <w:t>the reconstructor is multiplied by the slopes to obtain the modal coefficients of the wavefront</w:t>
      </w:r>
    </w:p>
    <w:p w14:paraId="340C4D50" w14:textId="383CDC7E" w:rsidR="00CA7E86" w:rsidRPr="009F4677" w:rsidRDefault="00CA7E86" w:rsidP="00CA7E86">
      <w:pPr>
        <w:pStyle w:val="ListParagraph"/>
        <w:numPr>
          <w:ilvl w:val="0"/>
          <w:numId w:val="10"/>
        </w:numPr>
        <w:rPr>
          <w:lang w:val="en-US"/>
        </w:rPr>
      </w:pPr>
      <w:r w:rsidRPr="009F4677">
        <w:rPr>
          <w:lang w:val="en-US"/>
        </w:rPr>
        <w:t>the temporal variance of the modal coefficient is computed</w:t>
      </w:r>
      <w:r w:rsidR="00683EA0" w:rsidRPr="009F4677">
        <w:rPr>
          <w:lang w:val="en-US"/>
        </w:rPr>
        <w:t>.</w:t>
      </w:r>
      <w:r w:rsidRPr="009F4677">
        <w:rPr>
          <w:lang w:val="en-US"/>
        </w:rPr>
        <w:t xml:space="preserve"> </w:t>
      </w:r>
    </w:p>
    <w:p w14:paraId="411FEB17" w14:textId="67C10717" w:rsidR="00BD626C" w:rsidRPr="009F4677" w:rsidRDefault="00CA7E86" w:rsidP="00D256D6">
      <w:pPr>
        <w:rPr>
          <w:lang w:val="en-US"/>
        </w:rPr>
      </w:pPr>
      <w:r w:rsidRPr="009F4677">
        <w:rPr>
          <w:lang w:val="en-US"/>
        </w:rPr>
        <w:t>The procedure is repeated for different illumination level.</w:t>
      </w:r>
      <w:r w:rsidR="00CF4357" w:rsidRPr="009F4677">
        <w:rPr>
          <w:lang w:val="en-US"/>
        </w:rPr>
        <w:t xml:space="preserve"> </w:t>
      </w:r>
    </w:p>
    <w:p w14:paraId="1763B91B" w14:textId="77777777" w:rsidR="00CF4357" w:rsidRPr="009F4677" w:rsidRDefault="00CF4357" w:rsidP="00D256D6">
      <w:pPr>
        <w:rPr>
          <w:lang w:val="en-US"/>
        </w:rPr>
      </w:pPr>
    </w:p>
    <w:p w14:paraId="7339E5BA" w14:textId="6ACEE543" w:rsidR="00CF4357" w:rsidRPr="009F4677" w:rsidRDefault="00CF4357" w:rsidP="00D256D6">
      <w:pPr>
        <w:rPr>
          <w:lang w:val="en-US"/>
        </w:rPr>
      </w:pPr>
      <w:r w:rsidRPr="009F4677">
        <w:rPr>
          <w:lang w:val="en-US"/>
        </w:rPr>
        <w:t>The measurement error for 3 different illumination level</w:t>
      </w:r>
      <w:r w:rsidR="00FB0B2E" w:rsidRPr="009F4677">
        <w:rPr>
          <w:lang w:val="en-US"/>
        </w:rPr>
        <w:t>s</w:t>
      </w:r>
      <w:r w:rsidRPr="009F4677">
        <w:rPr>
          <w:lang w:val="en-US"/>
        </w:rPr>
        <w:t xml:space="preserve"> (1000, 400 and 100 p</w:t>
      </w:r>
      <w:r w:rsidR="009F4677" w:rsidRPr="009F4677">
        <w:rPr>
          <w:lang w:val="en-US"/>
        </w:rPr>
        <w:t>hotons per subaperture per inte</w:t>
      </w:r>
      <w:r w:rsidRPr="009F4677">
        <w:rPr>
          <w:lang w:val="en-US"/>
        </w:rPr>
        <w:t xml:space="preserve">gration time) is shown in </w:t>
      </w:r>
      <w:r w:rsidRPr="009F4677">
        <w:rPr>
          <w:lang w:val="en-US"/>
        </w:rPr>
        <w:fldChar w:fldCharType="begin"/>
      </w:r>
      <w:r w:rsidRPr="009F4677">
        <w:rPr>
          <w:lang w:val="en-US"/>
        </w:rPr>
        <w:instrText xml:space="preserve"> REF _Ref251603002 \h </w:instrText>
      </w:r>
      <w:r w:rsidRPr="009F4677">
        <w:rPr>
          <w:lang w:val="en-US"/>
        </w:rPr>
      </w:r>
      <w:r w:rsidRPr="009F4677">
        <w:rPr>
          <w:lang w:val="en-US"/>
        </w:rPr>
        <w:fldChar w:fldCharType="separate"/>
      </w:r>
      <w:r w:rsidR="00C4519D">
        <w:t xml:space="preserve">Figure </w:t>
      </w:r>
      <w:r w:rsidR="00C4519D">
        <w:rPr>
          <w:noProof/>
        </w:rPr>
        <w:t>17</w:t>
      </w:r>
      <w:r w:rsidRPr="009F4677">
        <w:rPr>
          <w:lang w:val="en-US"/>
        </w:rPr>
        <w:fldChar w:fldCharType="end"/>
      </w:r>
      <w:r w:rsidRPr="009F4677">
        <w:rPr>
          <w:lang w:val="en-US"/>
        </w:rPr>
        <w:t xml:space="preserve">.  </w:t>
      </w:r>
    </w:p>
    <w:p w14:paraId="0808E5E4" w14:textId="77777777" w:rsidR="00926D3A" w:rsidRPr="009F4677" w:rsidRDefault="00926D3A" w:rsidP="00D256D6">
      <w:pPr>
        <w:rPr>
          <w:lang w:val="en-US"/>
        </w:rPr>
      </w:pPr>
    </w:p>
    <w:p w14:paraId="6257F486" w14:textId="2E2B6FE0" w:rsidR="00BD626C" w:rsidRPr="009F4677" w:rsidRDefault="00926D3A" w:rsidP="00926D3A">
      <w:pPr>
        <w:jc w:val="center"/>
        <w:rPr>
          <w:lang w:val="en-US"/>
        </w:rPr>
      </w:pPr>
      <w:r w:rsidRPr="009F4677">
        <w:rPr>
          <w:noProof/>
          <w:lang w:val="en-US"/>
        </w:rPr>
        <w:lastRenderedPageBreak/>
        <mc:AlternateContent>
          <mc:Choice Requires="wps">
            <w:drawing>
              <wp:inline distT="0" distB="0" distL="0" distR="0" wp14:anchorId="1C9E107B" wp14:editId="7D1C33A4">
                <wp:extent cx="5422598" cy="4180337"/>
                <wp:effectExtent l="0" t="0" r="0" b="10795"/>
                <wp:docPr id="317" name="Text Box 317"/>
                <wp:cNvGraphicFramePr/>
                <a:graphic xmlns:a="http://schemas.openxmlformats.org/drawingml/2006/main">
                  <a:graphicData uri="http://schemas.microsoft.com/office/word/2010/wordprocessingShape">
                    <wps:wsp>
                      <wps:cNvSpPr txBox="1"/>
                      <wps:spPr>
                        <a:xfrm>
                          <a:off x="0" y="0"/>
                          <a:ext cx="5422598" cy="418033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59382" w14:textId="77777777" w:rsidR="00D8311D" w:rsidRDefault="00D8311D" w:rsidP="00926D3A">
                            <w:pPr>
                              <w:keepNext/>
                            </w:pPr>
                            <w:r>
                              <w:rPr>
                                <w:noProof/>
                                <w:lang w:val="en-US"/>
                              </w:rPr>
                              <w:drawing>
                                <wp:inline distT="0" distB="0" distL="0" distR="0" wp14:anchorId="22F18D78" wp14:editId="6C09EF7B">
                                  <wp:extent cx="4357489" cy="3258008"/>
                                  <wp:effectExtent l="0" t="0" r="1143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_propagation_MEMS_66modes.png"/>
                                          <pic:cNvPicPr/>
                                        </pic:nvPicPr>
                                        <pic:blipFill rotWithShape="1">
                                          <a:blip r:embed="rId63">
                                            <a:extLst>
                                              <a:ext uri="{28A0092B-C50C-407E-A947-70E740481C1C}">
                                                <a14:useLocalDpi xmlns:a14="http://schemas.microsoft.com/office/drawing/2010/main" val="0"/>
                                              </a:ext>
                                            </a:extLst>
                                          </a:blip>
                                          <a:srcRect l="2217" t="8312" r="5580" b="5508"/>
                                          <a:stretch/>
                                        </pic:blipFill>
                                        <pic:spPr bwMode="auto">
                                          <a:xfrm>
                                            <a:off x="0" y="0"/>
                                            <a:ext cx="4358532" cy="3258788"/>
                                          </a:xfrm>
                                          <a:prstGeom prst="rect">
                                            <a:avLst/>
                                          </a:prstGeom>
                                          <a:ln>
                                            <a:noFill/>
                                          </a:ln>
                                          <a:extLst>
                                            <a:ext uri="{53640926-AAD7-44d8-BBD7-CCE9431645EC}">
                                              <a14:shadowObscured xmlns:a14="http://schemas.microsoft.com/office/drawing/2010/main"/>
                                            </a:ext>
                                          </a:extLst>
                                        </pic:spPr>
                                      </pic:pic>
                                    </a:graphicData>
                                  </a:graphic>
                                </wp:inline>
                              </w:drawing>
                            </w:r>
                          </w:p>
                          <w:p w14:paraId="4C88E653" w14:textId="6BEA4907" w:rsidR="00D8311D" w:rsidRDefault="00D8311D" w:rsidP="00926D3A">
                            <w:pPr>
                              <w:pStyle w:val="Caption"/>
                            </w:pPr>
                            <w:bookmarkStart w:id="75" w:name="_Ref251603002"/>
                            <w:r>
                              <w:t xml:space="preserve">Figure </w:t>
                            </w:r>
                            <w:fldSimple w:instr=" SEQ Figure \* ARABIC ">
                              <w:r>
                                <w:rPr>
                                  <w:noProof/>
                                </w:rPr>
                                <w:t>21</w:t>
                              </w:r>
                            </w:fldSimple>
                            <w:bookmarkEnd w:id="75"/>
                            <w:r>
                              <w:t xml:space="preserve"> </w:t>
                            </w:r>
                            <w:proofErr w:type="spellStart"/>
                            <w:r>
                              <w:t>Measurement</w:t>
                            </w:r>
                            <w:proofErr w:type="spellEnd"/>
                            <w:r>
                              <w:t xml:space="preserve"> </w:t>
                            </w:r>
                            <w:proofErr w:type="spellStart"/>
                            <w:r>
                              <w:t>noise</w:t>
                            </w:r>
                            <w:proofErr w:type="spellEnd"/>
                            <w:r>
                              <w:t xml:space="preserve"> for </w:t>
                            </w:r>
                            <w:proofErr w:type="gramStart"/>
                            <w:r>
                              <w:t>3</w:t>
                            </w:r>
                            <w:proofErr w:type="gramEnd"/>
                            <w:r>
                              <w:t xml:space="preserve"> </w:t>
                            </w:r>
                            <w:proofErr w:type="spellStart"/>
                            <w:r>
                              <w:t>different</w:t>
                            </w:r>
                            <w:proofErr w:type="spellEnd"/>
                            <w:r>
                              <w:t xml:space="preserve"> </w:t>
                            </w:r>
                            <w:proofErr w:type="spellStart"/>
                            <w:r>
                              <w:t>levels</w:t>
                            </w:r>
                            <w:proofErr w:type="spellEnd"/>
                            <w:r>
                              <w:t xml:space="preserve"> of </w:t>
                            </w:r>
                            <w:proofErr w:type="spellStart"/>
                            <w:r>
                              <w:t>illumination</w:t>
                            </w:r>
                            <w:proofErr w:type="spellEnd"/>
                            <w:r>
                              <w:t xml:space="preserve">. The wavefront (on the </w:t>
                            </w:r>
                            <w:proofErr w:type="gramStart"/>
                            <w:r>
                              <w:t>66</w:t>
                            </w:r>
                            <w:proofErr w:type="gramEnd"/>
                            <w:r>
                              <w:t xml:space="preserve"> </w:t>
                            </w:r>
                            <w:proofErr w:type="spellStart"/>
                            <w:r>
                              <w:t>modes</w:t>
                            </w:r>
                            <w:proofErr w:type="spellEnd"/>
                            <w:r>
                              <w:t xml:space="preserve"> base) </w:t>
                            </w:r>
                            <w:proofErr w:type="spellStart"/>
                            <w:r>
                              <w:t>is</w:t>
                            </w:r>
                            <w:proofErr w:type="spellEnd"/>
                            <w:r>
                              <w:t xml:space="preserve"> 47, 91, 210nm rms for high, medium and </w:t>
                            </w:r>
                            <w:proofErr w:type="spellStart"/>
                            <w:r>
                              <w:t>low</w:t>
                            </w:r>
                            <w:proofErr w:type="spellEnd"/>
                            <w:r>
                              <w:t xml:space="preserve"> </w:t>
                            </w:r>
                            <w:proofErr w:type="spellStart"/>
                            <w:r>
                              <w:t>flux</w:t>
                            </w:r>
                            <w:proofErr w:type="spellEnd"/>
                            <w:r>
                              <w:t xml:space="preserve"> </w:t>
                            </w:r>
                            <w:proofErr w:type="spellStart"/>
                            <w:r>
                              <w:t>respectively</w:t>
                            </w:r>
                            <w:proofErr w:type="spellEnd"/>
                            <w:r>
                              <w:t xml:space="preserve">. </w:t>
                            </w:r>
                            <w:proofErr w:type="spellStart"/>
                            <w:r>
                              <w:t>This</w:t>
                            </w:r>
                            <w:proofErr w:type="spellEnd"/>
                            <w:r>
                              <w:t xml:space="preserve"> </w:t>
                            </w:r>
                            <w:proofErr w:type="spellStart"/>
                            <w:r>
                              <w:t>measure</w:t>
                            </w:r>
                            <w:proofErr w:type="spellEnd"/>
                            <w:r>
                              <w:t xml:space="preserve"> </w:t>
                            </w:r>
                            <w:proofErr w:type="spellStart"/>
                            <w:r>
                              <w:t>has</w:t>
                            </w:r>
                            <w:proofErr w:type="spellEnd"/>
                            <w:r>
                              <w:t xml:space="preserve"> </w:t>
                            </w:r>
                            <w:proofErr w:type="spellStart"/>
                            <w:r>
                              <w:t>been</w:t>
                            </w:r>
                            <w:proofErr w:type="spellEnd"/>
                            <w:r>
                              <w:t xml:space="preserve"> </w:t>
                            </w:r>
                            <w:proofErr w:type="spellStart"/>
                            <w:r>
                              <w:t>done</w:t>
                            </w:r>
                            <w:proofErr w:type="spellEnd"/>
                            <w:r>
                              <w:t xml:space="preserve"> in open </w:t>
                            </w:r>
                            <w:proofErr w:type="spellStart"/>
                            <w:r>
                              <w:t>loop</w:t>
                            </w:r>
                            <w:proofErr w:type="spellEnd"/>
                            <w:r>
                              <w:t xml:space="preserve">, </w:t>
                            </w:r>
                            <w:proofErr w:type="spellStart"/>
                            <w:r>
                              <w:t>without</w:t>
                            </w:r>
                            <w:proofErr w:type="spellEnd"/>
                            <w:r>
                              <w:t xml:space="preserve">  </w:t>
                            </w:r>
                            <w:proofErr w:type="spellStart"/>
                            <w:r>
                              <w:t>turbulence</w:t>
                            </w:r>
                            <w:proofErr w:type="spellEnd"/>
                            <w:r>
                              <w:t xml:space="preserve">. </w:t>
                            </w:r>
                          </w:p>
                          <w:p w14:paraId="32C7AA02" w14:textId="064C393C" w:rsidR="00D8311D" w:rsidRPr="00DA4BFD" w:rsidRDefault="00D8311D" w:rsidP="00DA4BFD">
                            <w:pPr>
                              <w:rPr>
                                <w:i/>
                              </w:rPr>
                            </w:pPr>
                            <w:r w:rsidRPr="00DA4BFD">
                              <w:rPr>
                                <w:i/>
                              </w:rPr>
                              <w:t>REFERENCE: 20131007_121203, 122451, 121239</w:t>
                            </w:r>
                          </w:p>
                          <w:p w14:paraId="275033A3" w14:textId="72EFB3E7" w:rsidR="00D8311D" w:rsidRDefault="00D83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7" o:spid="_x0000_s1045" type="#_x0000_t202" style="width:427pt;height:329.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eK9cCAAAb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ya&#10;nWOkiIQmPbLWoyvdoqADhLbGFeD4YMDVt2CATvd6B8pQeMutDH8oCYEdsN4d8A3hKChH+XA4mgAj&#10;KNjybJyensb4yct1Y53/xLREQSixhQZGXMnmxnlIBVx7l/Ca0vNGiNhEoV4pwLHTsMiC7jYpIBUQ&#10;g2dIKnboeTY6H1bno8ngrBplgzxLx4OqSoeD63mVVmk+n03yq5+QhSRZXmyBKwaYFjACJOaCLPd9&#10;Cea/a4wk9BWNsyyJBOrqg8Cxzj7VJMDfwRwlvxMsFCDUF8ahdRHtoIhDw2bCog0BuhNKmfKxUREM&#10;8A5eHAB7z8W9f4QsQvmeyx34/cta+cNl2ShtY2vfpF1/61PmnT+AcVR3EH27aCNns3FPw4Wud8BO&#10;q7sJd4bOG2DQDXH+nlgYaSAkrCl/Bx8u9LbEei9htNL2x5/0wR8aClaMQttL7L6viWUYic8KZnCS&#10;5XnYKfGQA4ngYI8ti2OLWsuZhrZksBANjWLw96IXudXyCbZZFV4FE1EU3i6x78WZ7xYXbEPKqio6&#10;wRYxxN+oB0ND6NClMB+P7ROxZj9EHph0q/tlQoo3s9T5hptKV2uveRMHLQDdobpvAGygyMv9tgwr&#10;7vgcvV52+vQXAAAA//8DAFBLAwQUAAYACAAAACEAfCDOoNoAAAAFAQAADwAAAGRycy9kb3ducmV2&#10;LnhtbEyPzU7DMBCE70i8g7VI3KgNNFUIcSoE4gqi/EjctvE2iYjXUew24e1ZuJTLSKNZzXxbrmff&#10;qwONsQts4XJhQBHXwXXcWHh7fbzIQcWE7LAPTBa+KcK6Oj0psXBh4hc6bFKjpIRjgRbalIZC61i3&#10;5DEuwkAs2S6MHpPYsdFuxEnKfa+vjFlpjx3LQosD3bdUf2323sL70+7zY2memwefDVOYjWZ/o609&#10;P5vvbkElmtPxGH7xBR0qYdqGPbuoegvySPpTyfJsKXZrYZXl16CrUv+nr34AAAD//wMAUEsBAi0A&#10;FAAGAAgAAAAhAOSZw8D7AAAA4QEAABMAAAAAAAAAAAAAAAAAAAAAAFtDb250ZW50X1R5cGVzXS54&#10;bWxQSwECLQAUAAYACAAAACEAI7Jq4dcAAACUAQAACwAAAAAAAAAAAAAAAAAsAQAAX3JlbHMvLnJl&#10;bHNQSwECLQAUAAYACAAAACEAoNfeK9cCAAAbBgAADgAAAAAAAAAAAAAAAAAsAgAAZHJzL2Uyb0Rv&#10;Yy54bWxQSwECLQAUAAYACAAAACEAfCDOoNoAAAAFAQAADwAAAAAAAAAAAAAAAAAvBQAAZHJzL2Rv&#10;d25yZXYueG1sUEsFBgAAAAAEAAQA8wAAADYGAAAAAA==&#10;" filled="f" stroked="f">
                <v:textbox>
                  <w:txbxContent>
                    <w:p w14:paraId="70D59382" w14:textId="77777777" w:rsidR="00D8311D" w:rsidRDefault="00D8311D" w:rsidP="00926D3A">
                      <w:pPr>
                        <w:keepNext/>
                      </w:pPr>
                      <w:r>
                        <w:rPr>
                          <w:noProof/>
                          <w:lang w:val="en-US"/>
                        </w:rPr>
                        <w:drawing>
                          <wp:inline distT="0" distB="0" distL="0" distR="0" wp14:anchorId="22F18D78" wp14:editId="6C09EF7B">
                            <wp:extent cx="4357489" cy="3258008"/>
                            <wp:effectExtent l="0" t="0" r="1143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_propagation_MEMS_66modes.png"/>
                                    <pic:cNvPicPr/>
                                  </pic:nvPicPr>
                                  <pic:blipFill rotWithShape="1">
                                    <a:blip r:embed="rId63">
                                      <a:extLst>
                                        <a:ext uri="{28A0092B-C50C-407E-A947-70E740481C1C}">
                                          <a14:useLocalDpi xmlns:a14="http://schemas.microsoft.com/office/drawing/2010/main" val="0"/>
                                        </a:ext>
                                      </a:extLst>
                                    </a:blip>
                                    <a:srcRect l="2217" t="8312" r="5580" b="5508"/>
                                    <a:stretch/>
                                  </pic:blipFill>
                                  <pic:spPr bwMode="auto">
                                    <a:xfrm>
                                      <a:off x="0" y="0"/>
                                      <a:ext cx="4358532" cy="3258788"/>
                                    </a:xfrm>
                                    <a:prstGeom prst="rect">
                                      <a:avLst/>
                                    </a:prstGeom>
                                    <a:ln>
                                      <a:noFill/>
                                    </a:ln>
                                    <a:extLst>
                                      <a:ext uri="{53640926-AAD7-44d8-BBD7-CCE9431645EC}">
                                        <a14:shadowObscured xmlns:a14="http://schemas.microsoft.com/office/drawing/2010/main"/>
                                      </a:ext>
                                    </a:extLst>
                                  </pic:spPr>
                                </pic:pic>
                              </a:graphicData>
                            </a:graphic>
                          </wp:inline>
                        </w:drawing>
                      </w:r>
                    </w:p>
                    <w:p w14:paraId="4C88E653" w14:textId="6BEA4907" w:rsidR="00D8311D" w:rsidRDefault="00D8311D" w:rsidP="00926D3A">
                      <w:pPr>
                        <w:pStyle w:val="Caption"/>
                      </w:pPr>
                      <w:bookmarkStart w:id="76" w:name="_Ref251603002"/>
                      <w:r>
                        <w:t xml:space="preserve">Figure </w:t>
                      </w:r>
                      <w:fldSimple w:instr=" SEQ Figure \* ARABIC ">
                        <w:r>
                          <w:rPr>
                            <w:noProof/>
                          </w:rPr>
                          <w:t>21</w:t>
                        </w:r>
                      </w:fldSimple>
                      <w:bookmarkEnd w:id="76"/>
                      <w:r>
                        <w:t xml:space="preserve"> </w:t>
                      </w:r>
                      <w:proofErr w:type="spellStart"/>
                      <w:r>
                        <w:t>Measurement</w:t>
                      </w:r>
                      <w:proofErr w:type="spellEnd"/>
                      <w:r>
                        <w:t xml:space="preserve"> </w:t>
                      </w:r>
                      <w:proofErr w:type="spellStart"/>
                      <w:r>
                        <w:t>noise</w:t>
                      </w:r>
                      <w:proofErr w:type="spellEnd"/>
                      <w:r>
                        <w:t xml:space="preserve"> for </w:t>
                      </w:r>
                      <w:proofErr w:type="gramStart"/>
                      <w:r>
                        <w:t>3</w:t>
                      </w:r>
                      <w:proofErr w:type="gramEnd"/>
                      <w:r>
                        <w:t xml:space="preserve"> </w:t>
                      </w:r>
                      <w:proofErr w:type="spellStart"/>
                      <w:r>
                        <w:t>different</w:t>
                      </w:r>
                      <w:proofErr w:type="spellEnd"/>
                      <w:r>
                        <w:t xml:space="preserve"> </w:t>
                      </w:r>
                      <w:proofErr w:type="spellStart"/>
                      <w:r>
                        <w:t>levels</w:t>
                      </w:r>
                      <w:proofErr w:type="spellEnd"/>
                      <w:r>
                        <w:t xml:space="preserve"> of </w:t>
                      </w:r>
                      <w:proofErr w:type="spellStart"/>
                      <w:r>
                        <w:t>illumination</w:t>
                      </w:r>
                      <w:proofErr w:type="spellEnd"/>
                      <w:r>
                        <w:t xml:space="preserve">. The wavefront (on the </w:t>
                      </w:r>
                      <w:proofErr w:type="gramStart"/>
                      <w:r>
                        <w:t>66</w:t>
                      </w:r>
                      <w:proofErr w:type="gramEnd"/>
                      <w:r>
                        <w:t xml:space="preserve"> </w:t>
                      </w:r>
                      <w:proofErr w:type="spellStart"/>
                      <w:r>
                        <w:t>modes</w:t>
                      </w:r>
                      <w:proofErr w:type="spellEnd"/>
                      <w:r>
                        <w:t xml:space="preserve"> base) </w:t>
                      </w:r>
                      <w:proofErr w:type="spellStart"/>
                      <w:r>
                        <w:t>is</w:t>
                      </w:r>
                      <w:proofErr w:type="spellEnd"/>
                      <w:r>
                        <w:t xml:space="preserve"> 47, 91, 210nm rms for high, medium and </w:t>
                      </w:r>
                      <w:proofErr w:type="spellStart"/>
                      <w:r>
                        <w:t>low</w:t>
                      </w:r>
                      <w:proofErr w:type="spellEnd"/>
                      <w:r>
                        <w:t xml:space="preserve"> </w:t>
                      </w:r>
                      <w:proofErr w:type="spellStart"/>
                      <w:r>
                        <w:t>flux</w:t>
                      </w:r>
                      <w:proofErr w:type="spellEnd"/>
                      <w:r>
                        <w:t xml:space="preserve"> </w:t>
                      </w:r>
                      <w:proofErr w:type="spellStart"/>
                      <w:r>
                        <w:t>respectively</w:t>
                      </w:r>
                      <w:proofErr w:type="spellEnd"/>
                      <w:r>
                        <w:t xml:space="preserve">. </w:t>
                      </w:r>
                      <w:proofErr w:type="spellStart"/>
                      <w:r>
                        <w:t>This</w:t>
                      </w:r>
                      <w:proofErr w:type="spellEnd"/>
                      <w:r>
                        <w:t xml:space="preserve"> </w:t>
                      </w:r>
                      <w:proofErr w:type="spellStart"/>
                      <w:r>
                        <w:t>measure</w:t>
                      </w:r>
                      <w:proofErr w:type="spellEnd"/>
                      <w:r>
                        <w:t xml:space="preserve"> </w:t>
                      </w:r>
                      <w:proofErr w:type="spellStart"/>
                      <w:r>
                        <w:t>has</w:t>
                      </w:r>
                      <w:proofErr w:type="spellEnd"/>
                      <w:r>
                        <w:t xml:space="preserve"> </w:t>
                      </w:r>
                      <w:proofErr w:type="spellStart"/>
                      <w:r>
                        <w:t>been</w:t>
                      </w:r>
                      <w:proofErr w:type="spellEnd"/>
                      <w:r>
                        <w:t xml:space="preserve"> </w:t>
                      </w:r>
                      <w:proofErr w:type="spellStart"/>
                      <w:r>
                        <w:t>done</w:t>
                      </w:r>
                      <w:proofErr w:type="spellEnd"/>
                      <w:r>
                        <w:t xml:space="preserve"> in open </w:t>
                      </w:r>
                      <w:proofErr w:type="spellStart"/>
                      <w:r>
                        <w:t>loop</w:t>
                      </w:r>
                      <w:proofErr w:type="spellEnd"/>
                      <w:r>
                        <w:t xml:space="preserve">, </w:t>
                      </w:r>
                      <w:proofErr w:type="spellStart"/>
                      <w:r>
                        <w:t>without</w:t>
                      </w:r>
                      <w:proofErr w:type="spellEnd"/>
                      <w:r>
                        <w:t xml:space="preserve">  </w:t>
                      </w:r>
                      <w:proofErr w:type="spellStart"/>
                      <w:r>
                        <w:t>turbulence</w:t>
                      </w:r>
                      <w:proofErr w:type="spellEnd"/>
                      <w:r>
                        <w:t xml:space="preserve">. </w:t>
                      </w:r>
                    </w:p>
                    <w:p w14:paraId="32C7AA02" w14:textId="064C393C" w:rsidR="00D8311D" w:rsidRPr="00DA4BFD" w:rsidRDefault="00D8311D" w:rsidP="00DA4BFD">
                      <w:pPr>
                        <w:rPr>
                          <w:i/>
                        </w:rPr>
                      </w:pPr>
                      <w:r w:rsidRPr="00DA4BFD">
                        <w:rPr>
                          <w:i/>
                        </w:rPr>
                        <w:t>REFERENCE: 20131007_121203, 122451, 121239</w:t>
                      </w:r>
                    </w:p>
                    <w:p w14:paraId="275033A3" w14:textId="72EFB3E7" w:rsidR="00D8311D" w:rsidRDefault="00D8311D"/>
                  </w:txbxContent>
                </v:textbox>
                <w10:anchorlock/>
              </v:shape>
            </w:pict>
          </mc:Fallback>
        </mc:AlternateContent>
      </w:r>
    </w:p>
    <w:p w14:paraId="6B329711" w14:textId="77777777" w:rsidR="00E36742" w:rsidRPr="009F4677" w:rsidRDefault="00E36742" w:rsidP="00E36742">
      <w:pPr>
        <w:rPr>
          <w:lang w:val="en-US"/>
        </w:rPr>
      </w:pPr>
    </w:p>
    <w:p w14:paraId="0B1EA40A" w14:textId="63BE522F" w:rsidR="009B06B8" w:rsidRPr="009F4677" w:rsidRDefault="009B06B8" w:rsidP="00E36742">
      <w:pPr>
        <w:rPr>
          <w:lang w:val="en-US"/>
        </w:rPr>
      </w:pPr>
      <w:r w:rsidRPr="009F4677">
        <w:rPr>
          <w:lang w:val="en-US"/>
        </w:rPr>
        <w:t>To extrapolate the total error on a 150 modes base we can assume (being conservative) that all the 84 modes between 66 and 150 have the same noise of mode 66 (about 2nm). Integrating the variances we get an extrapolate</w:t>
      </w:r>
      <w:r w:rsidR="00CF4357" w:rsidRPr="009F4677">
        <w:rPr>
          <w:lang w:val="en-US"/>
        </w:rPr>
        <w:t>d</w:t>
      </w:r>
      <w:r w:rsidRPr="009F4677">
        <w:rPr>
          <w:lang w:val="en-US"/>
        </w:rPr>
        <w:t xml:space="preserve"> wavefront error </w:t>
      </w:r>
      <w:r w:rsidR="00CF4357" w:rsidRPr="009F4677">
        <w:rPr>
          <w:lang w:val="en-US"/>
        </w:rPr>
        <w:t>at 1000ph/</w:t>
      </w:r>
      <w:proofErr w:type="spellStart"/>
      <w:r w:rsidR="00CF4357" w:rsidRPr="009F4677">
        <w:rPr>
          <w:lang w:val="en-US"/>
        </w:rPr>
        <w:t>subap</w:t>
      </w:r>
      <w:proofErr w:type="spellEnd"/>
      <w:r w:rsidR="00CF4357" w:rsidRPr="009F4677">
        <w:rPr>
          <w:lang w:val="en-US"/>
        </w:rPr>
        <w:t xml:space="preserve"> </w:t>
      </w:r>
      <w:r w:rsidRPr="009F4677">
        <w:rPr>
          <w:lang w:val="en-US"/>
        </w:rPr>
        <w:t>of</w:t>
      </w:r>
    </w:p>
    <w:p w14:paraId="21B75F42" w14:textId="10CBC8D2" w:rsidR="009B06B8" w:rsidRPr="009F4677" w:rsidRDefault="008A721A" w:rsidP="00CF4357">
      <w:pPr>
        <w:jc w:val="center"/>
        <w:rPr>
          <w:lang w:val="en-US"/>
        </w:rPr>
      </w:pPr>
      <m:oMathPara>
        <m:oMath>
          <m:sSub>
            <m:sSubPr>
              <m:ctrlPr>
                <w:rPr>
                  <w:rFonts w:ascii="Cambria Math" w:hAnsi="Cambria Math"/>
                  <w:i/>
                  <w:lang w:val="en-US"/>
                </w:rPr>
              </m:ctrlPr>
            </m:sSubPr>
            <m:e>
              <m:r>
                <w:rPr>
                  <w:rFonts w:ascii="Cambria Math" w:hAnsi="Cambria Math"/>
                  <w:lang w:val="en-US"/>
                </w:rPr>
                <m:t>WF</m:t>
              </m:r>
            </m:e>
            <m:sub>
              <m:r>
                <w:rPr>
                  <w:rFonts w:ascii="Cambria Math" w:hAnsi="Cambria Math"/>
                  <w:lang w:val="en-US"/>
                </w:rPr>
                <m:t>150</m:t>
              </m:r>
            </m:sub>
          </m:sSub>
          <m:r>
            <w:rPr>
              <w:rFonts w:ascii="Cambria Math" w:hAnsi="Cambria Math"/>
              <w:lang w:val="en-US"/>
            </w:rPr>
            <m:t>=</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WF</m:t>
                  </m:r>
                </m:e>
                <m:sub>
                  <m:r>
                    <w:rPr>
                      <w:rFonts w:ascii="Cambria Math" w:hAnsi="Cambria Math"/>
                      <w:lang w:val="en-US"/>
                    </w:rPr>
                    <m:t>66</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2</m:t>
                  </m:r>
                </m:sup>
              </m:sSup>
              <m:r>
                <w:rPr>
                  <w:rFonts w:ascii="Cambria Math" w:hAnsi="Cambria Math"/>
                  <w:lang w:val="en-US"/>
                </w:rPr>
                <m:t xml:space="preserve"> 84 </m:t>
              </m:r>
            </m:e>
          </m:rad>
          <m:r>
            <w:rPr>
              <w:rFonts w:ascii="Cambria Math" w:hAnsi="Cambria Math"/>
              <w:lang w:val="en-US"/>
            </w:rPr>
            <m:t>=50nm</m:t>
          </m:r>
        </m:oMath>
      </m:oMathPara>
    </w:p>
    <w:p w14:paraId="12CE3D12" w14:textId="77777777" w:rsidR="009B06B8" w:rsidRPr="009F4677" w:rsidRDefault="009B06B8" w:rsidP="00E36742">
      <w:pPr>
        <w:rPr>
          <w:lang w:val="en-US"/>
        </w:rPr>
      </w:pPr>
    </w:p>
    <w:p w14:paraId="6BB3DFC6" w14:textId="4FF1E6CB" w:rsidR="00FB0B2E" w:rsidRPr="009F4677" w:rsidRDefault="00FB0B2E" w:rsidP="00E36742">
      <w:pPr>
        <w:rPr>
          <w:lang w:val="en-US"/>
        </w:rPr>
      </w:pPr>
      <w:r w:rsidRPr="009F4677">
        <w:rPr>
          <w:lang w:val="en-US"/>
        </w:rPr>
        <w:t xml:space="preserve">To extrapolate the </w:t>
      </w:r>
      <w:r w:rsidR="00DE4FC9" w:rsidRPr="009F4677">
        <w:rPr>
          <w:lang w:val="en-US"/>
        </w:rPr>
        <w:t>behavior</w:t>
      </w:r>
      <w:r w:rsidRPr="009F4677">
        <w:rPr>
          <w:lang w:val="en-US"/>
        </w:rPr>
        <w:t xml:space="preserve"> at the nominal photon flux of 1800 </w:t>
      </w:r>
      <w:proofErr w:type="spellStart"/>
      <w:r w:rsidRPr="009F4677">
        <w:rPr>
          <w:lang w:val="en-US"/>
        </w:rPr>
        <w:t>ph</w:t>
      </w:r>
      <w:proofErr w:type="spellEnd"/>
      <w:r w:rsidRPr="009F4677">
        <w:rPr>
          <w:lang w:val="en-US"/>
        </w:rPr>
        <w:t>/</w:t>
      </w:r>
      <w:proofErr w:type="spellStart"/>
      <w:r w:rsidRPr="009F4677">
        <w:rPr>
          <w:lang w:val="en-US"/>
        </w:rPr>
        <w:t>subap</w:t>
      </w:r>
      <w:proofErr w:type="spellEnd"/>
      <w:r w:rsidRPr="009F4677">
        <w:rPr>
          <w:lang w:val="en-US"/>
        </w:rPr>
        <w:t xml:space="preserve"> we consider that the noise scales as </w:t>
      </w:r>
      <m:oMath>
        <m:r>
          <w:rPr>
            <w:rFonts w:ascii="Cambria Math" w:hAnsi="Cambria Math"/>
            <w:lang w:val="en-US"/>
          </w:rPr>
          <m:t>σ=</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phot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 xml:space="preserve">pixel </m:t>
                </m:r>
              </m:sub>
            </m:sSub>
            <m:sSup>
              <m:sSupPr>
                <m:ctrlPr>
                  <w:rPr>
                    <w:rFonts w:ascii="Cambria Math" w:hAnsi="Cambria Math"/>
                    <w:i/>
                    <w:lang w:val="en-US"/>
                  </w:rPr>
                </m:ctrlPr>
              </m:sSupPr>
              <m:e>
                <m:r>
                  <w:rPr>
                    <w:rFonts w:ascii="Cambria Math" w:hAnsi="Cambria Math"/>
                    <w:lang w:val="en-US"/>
                  </w:rPr>
                  <m:t>RON</m:t>
                </m:r>
              </m:e>
              <m:sup>
                <m:r>
                  <w:rPr>
                    <w:rFonts w:ascii="Cambria Math" w:hAnsi="Cambria Math"/>
                    <w:lang w:val="en-US"/>
                  </w:rPr>
                  <m:t>2</m:t>
                </m:r>
              </m:sup>
            </m:sSup>
          </m:e>
        </m:rad>
      </m:oMath>
    </w:p>
    <w:p w14:paraId="1FD38616" w14:textId="53A24E5A" w:rsidR="00CF4357" w:rsidRPr="009F4677" w:rsidRDefault="00FB0B2E" w:rsidP="00E36742">
      <w:pPr>
        <w:rPr>
          <w:lang w:val="en-US"/>
        </w:rPr>
      </w:pPr>
      <w:r w:rsidRPr="009F4677">
        <w:rPr>
          <w:lang w:val="en-US"/>
        </w:rPr>
        <w:t>We assume a Read-Out Noise of 4ph on 64 pixels per subaperture and we obtain a scaling factor</w:t>
      </w:r>
    </w:p>
    <w:p w14:paraId="7CA2BAE1" w14:textId="7449A0E8" w:rsidR="00FB0B2E" w:rsidRPr="009F4677" w:rsidRDefault="008A721A" w:rsidP="00E36742">
      <w:pPr>
        <w:rPr>
          <w:lang w:val="en-US"/>
        </w:rPr>
      </w:pPr>
      <m:oMathPara>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1800</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1000</m:t>
                  </m:r>
                </m:sub>
              </m:sSub>
            </m:den>
          </m:f>
          <m:r>
            <w:rPr>
              <w:rFonts w:ascii="Cambria Math" w:hAnsi="Cambria Math"/>
              <w:lang w:val="en-US"/>
            </w:rPr>
            <m:t xml:space="preserve">= </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1800+64*16</m:t>
                  </m:r>
                </m:num>
                <m:den>
                  <m:r>
                    <w:rPr>
                      <w:rFonts w:ascii="Cambria Math" w:hAnsi="Cambria Math"/>
                      <w:lang w:val="en-US"/>
                    </w:rPr>
                    <m:t>1000+64*16</m:t>
                  </m:r>
                </m:den>
              </m:f>
            </m:e>
          </m:rad>
          <m:r>
            <w:rPr>
              <w:rFonts w:ascii="Cambria Math" w:hAnsi="Cambria Math"/>
              <w:lang w:val="en-US"/>
            </w:rPr>
            <m:t>=1.18</m:t>
          </m:r>
        </m:oMath>
      </m:oMathPara>
    </w:p>
    <w:p w14:paraId="11D2C81D" w14:textId="77777777" w:rsidR="00E46449" w:rsidRPr="009F4677" w:rsidRDefault="00A40B08" w:rsidP="00E36742">
      <w:pPr>
        <w:rPr>
          <w:lang w:val="en-US"/>
        </w:rPr>
      </w:pPr>
      <w:r w:rsidRPr="009F4677">
        <w:rPr>
          <w:lang w:val="en-US"/>
        </w:rPr>
        <w:t xml:space="preserve">Hence the wavefront  measurement error extrapolated on a 150 mode-base at 1800 </w:t>
      </w:r>
      <w:proofErr w:type="spellStart"/>
      <w:r w:rsidRPr="009F4677">
        <w:rPr>
          <w:lang w:val="en-US"/>
        </w:rPr>
        <w:t>ph</w:t>
      </w:r>
      <w:proofErr w:type="spellEnd"/>
      <w:r w:rsidRPr="009F4677">
        <w:rPr>
          <w:lang w:val="en-US"/>
        </w:rPr>
        <w:t>/</w:t>
      </w:r>
      <w:proofErr w:type="spellStart"/>
      <w:r w:rsidRPr="009F4677">
        <w:rPr>
          <w:lang w:val="en-US"/>
        </w:rPr>
        <w:t>subap</w:t>
      </w:r>
      <w:proofErr w:type="spellEnd"/>
      <w:r w:rsidRPr="009F4677">
        <w:rPr>
          <w:lang w:val="en-US"/>
        </w:rPr>
        <w:t xml:space="preserve"> is 42nm.</w:t>
      </w:r>
      <w:r w:rsidR="00E46449" w:rsidRPr="009F4677">
        <w:rPr>
          <w:lang w:val="en-US"/>
        </w:rPr>
        <w:t xml:space="preserve"> </w:t>
      </w:r>
    </w:p>
    <w:p w14:paraId="5CF94D8F" w14:textId="77777777" w:rsidR="00E46449" w:rsidRPr="009F4677" w:rsidRDefault="00E46449" w:rsidP="00E36742">
      <w:pPr>
        <w:rPr>
          <w:lang w:val="en-US"/>
        </w:rPr>
      </w:pPr>
    </w:p>
    <w:p w14:paraId="50782A6C" w14:textId="2D0062D4" w:rsidR="00A40B08" w:rsidRPr="009F4677" w:rsidRDefault="00A40B08" w:rsidP="00A40B08">
      <w:pPr>
        <w:pStyle w:val="Heading2"/>
        <w:rPr>
          <w:lang w:val="en-US"/>
        </w:rPr>
      </w:pPr>
      <w:r w:rsidRPr="009F4677">
        <w:rPr>
          <w:lang w:val="en-US"/>
        </w:rPr>
        <w:t xml:space="preserve"> </w:t>
      </w:r>
      <w:bookmarkStart w:id="77" w:name="_Ref251606447"/>
      <w:bookmarkStart w:id="78" w:name="_Toc251942495"/>
      <w:r w:rsidRPr="009F4677">
        <w:rPr>
          <w:lang w:val="en-US"/>
        </w:rPr>
        <w:t>Closed loop performances</w:t>
      </w:r>
      <w:bookmarkEnd w:id="77"/>
      <w:bookmarkEnd w:id="78"/>
    </w:p>
    <w:p w14:paraId="14631A91" w14:textId="77777777" w:rsidR="00495B28" w:rsidRPr="009F4677" w:rsidRDefault="00495B28" w:rsidP="00D256D6">
      <w:pPr>
        <w:rPr>
          <w:lang w:val="en-US"/>
        </w:rPr>
      </w:pPr>
    </w:p>
    <w:p w14:paraId="2520A762" w14:textId="660F56AE" w:rsidR="00495B28" w:rsidRPr="009F4677" w:rsidRDefault="00495B28" w:rsidP="00495B28">
      <w:pPr>
        <w:rPr>
          <w:lang w:val="en-US"/>
        </w:rPr>
      </w:pPr>
      <w:r w:rsidRPr="009F4677">
        <w:rPr>
          <w:lang w:val="en-US"/>
        </w:rPr>
        <w:t>The closed-loop tests have been performed with a turbulence of r0=10cm, L0=30m and wind speed=10m/s (</w:t>
      </w:r>
      <w:r w:rsidR="00DE4FC9" w:rsidRPr="009F4677">
        <w:rPr>
          <w:lang w:val="en-US"/>
        </w:rPr>
        <w:t>approx.</w:t>
      </w:r>
      <w:r w:rsidRPr="009F4677">
        <w:rPr>
          <w:lang w:val="en-US"/>
        </w:rPr>
        <w:t xml:space="preserve"> 1” seeing), with tip and tilt removed.</w:t>
      </w:r>
    </w:p>
    <w:p w14:paraId="38FEE193" w14:textId="00841A29" w:rsidR="00495B28" w:rsidRPr="009F4677" w:rsidRDefault="00495B28" w:rsidP="00495B28">
      <w:pPr>
        <w:rPr>
          <w:lang w:val="en-US"/>
        </w:rPr>
      </w:pPr>
      <w:r w:rsidRPr="009F4677">
        <w:rPr>
          <w:lang w:val="en-US"/>
        </w:rPr>
        <w:t>The AO loop was closed on every mode, including tip-tilt.</w:t>
      </w:r>
      <w:r w:rsidR="004A575C" w:rsidRPr="009F4677">
        <w:rPr>
          <w:lang w:val="en-US"/>
        </w:rPr>
        <w:t xml:space="preserve"> Gain was set to 0.5 for every mode.</w:t>
      </w:r>
    </w:p>
    <w:p w14:paraId="1570115B" w14:textId="6A77C10E" w:rsidR="008B62D1" w:rsidRPr="009F4677" w:rsidRDefault="00A5388F" w:rsidP="008E2E30">
      <w:pPr>
        <w:rPr>
          <w:lang w:val="en-US"/>
        </w:rPr>
      </w:pPr>
      <w:r w:rsidRPr="009F4677">
        <w:rPr>
          <w:noProof/>
          <w:lang w:val="en-US"/>
        </w:rPr>
        <w:lastRenderedPageBreak/>
        <mc:AlternateContent>
          <mc:Choice Requires="wps">
            <w:drawing>
              <wp:inline distT="0" distB="0" distL="0" distR="0" wp14:anchorId="34291F45" wp14:editId="3B0F12D1">
                <wp:extent cx="5822642" cy="5170937"/>
                <wp:effectExtent l="0" t="0" r="0" b="10795"/>
                <wp:docPr id="315" name="Text Box 315"/>
                <wp:cNvGraphicFramePr/>
                <a:graphic xmlns:a="http://schemas.openxmlformats.org/drawingml/2006/main">
                  <a:graphicData uri="http://schemas.microsoft.com/office/word/2010/wordprocessingShape">
                    <wps:wsp>
                      <wps:cNvSpPr txBox="1"/>
                      <wps:spPr>
                        <a:xfrm>
                          <a:off x="0" y="0"/>
                          <a:ext cx="5822642" cy="517093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023234" w14:textId="77777777" w:rsidR="00D8311D" w:rsidRDefault="00D8311D" w:rsidP="00A5388F">
                            <w:pPr>
                              <w:keepNext/>
                            </w:pPr>
                            <w:r>
                              <w:rPr>
                                <w:noProof/>
                                <w:lang w:val="en-US"/>
                              </w:rPr>
                              <w:drawing>
                                <wp:inline distT="0" distB="0" distL="0" distR="0" wp14:anchorId="32DD8F8E" wp14:editId="7F2C7B6B">
                                  <wp:extent cx="4884854" cy="3908860"/>
                                  <wp:effectExtent l="0" t="0" r="0" b="31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3 alle 03.12.38.png"/>
                                          <pic:cNvPicPr/>
                                        </pic:nvPicPr>
                                        <pic:blipFill>
                                          <a:blip r:embed="rId27">
                                            <a:extLst>
                                              <a:ext uri="{28A0092B-C50C-407E-A947-70E740481C1C}">
                                                <a14:useLocalDpi xmlns:a14="http://schemas.microsoft.com/office/drawing/2010/main" val="0"/>
                                              </a:ext>
                                            </a:extLst>
                                          </a:blip>
                                          <a:stretch>
                                            <a:fillRect/>
                                          </a:stretch>
                                        </pic:blipFill>
                                        <pic:spPr>
                                          <a:xfrm>
                                            <a:off x="0" y="0"/>
                                            <a:ext cx="4885688" cy="3909527"/>
                                          </a:xfrm>
                                          <a:prstGeom prst="rect">
                                            <a:avLst/>
                                          </a:prstGeom>
                                        </pic:spPr>
                                      </pic:pic>
                                    </a:graphicData>
                                  </a:graphic>
                                </wp:inline>
                              </w:drawing>
                            </w:r>
                          </w:p>
                          <w:p w14:paraId="7D4CE92D" w14:textId="147D26D4" w:rsidR="00D8311D" w:rsidRDefault="00D8311D" w:rsidP="00A5388F">
                            <w:pPr>
                              <w:pStyle w:val="Caption"/>
                            </w:pPr>
                            <w:r>
                              <w:t xml:space="preserve">Figure </w:t>
                            </w:r>
                            <w:fldSimple w:instr=" SEQ Figure \* ARABIC ">
                              <w:r>
                                <w:rPr>
                                  <w:noProof/>
                                </w:rPr>
                                <w:t>22</w:t>
                              </w:r>
                            </w:fldSimple>
                            <w:r>
                              <w:t xml:space="preserve"> </w:t>
                            </w:r>
                            <w:proofErr w:type="spellStart"/>
                            <w:r>
                              <w:t>Residual</w:t>
                            </w:r>
                            <w:proofErr w:type="spellEnd"/>
                            <w:r>
                              <w:t xml:space="preserve"> wavefront </w:t>
                            </w:r>
                            <w:proofErr w:type="spellStart"/>
                            <w:r>
                              <w:t>amplitude</w:t>
                            </w:r>
                            <w:proofErr w:type="spellEnd"/>
                            <w:r>
                              <w:t xml:space="preserve"> </w:t>
                            </w:r>
                            <w:proofErr w:type="spellStart"/>
                            <w:r>
                              <w:t>after</w:t>
                            </w:r>
                            <w:proofErr w:type="spellEnd"/>
                            <w:r>
                              <w:t xml:space="preserve"> AO </w:t>
                            </w:r>
                            <w:proofErr w:type="spellStart"/>
                            <w:r>
                              <w:t>correction</w:t>
                            </w:r>
                            <w:proofErr w:type="spellEnd"/>
                            <w:r>
                              <w:t xml:space="preserve"> </w:t>
                            </w:r>
                            <w:proofErr w:type="spellStart"/>
                            <w:r>
                              <w:t>decomposed</w:t>
                            </w:r>
                            <w:proofErr w:type="spellEnd"/>
                            <w:r>
                              <w:t xml:space="preserve"> </w:t>
                            </w:r>
                            <w:proofErr w:type="gramStart"/>
                            <w:r>
                              <w:t xml:space="preserve">on the </w:t>
                            </w:r>
                            <w:proofErr w:type="spellStart"/>
                            <w:r>
                              <w:t>modal</w:t>
                            </w:r>
                            <w:proofErr w:type="spellEnd"/>
                            <w:r>
                              <w:t xml:space="preserve"> base</w:t>
                            </w:r>
                            <w:proofErr w:type="gramEnd"/>
                            <w:r>
                              <w:t xml:space="preserve">. Blue: high </w:t>
                            </w:r>
                            <w:proofErr w:type="spellStart"/>
                            <w:r>
                              <w:t>flux</w:t>
                            </w:r>
                            <w:proofErr w:type="spellEnd"/>
                            <w:r>
                              <w:t xml:space="preserve"> regime (</w:t>
                            </w:r>
                            <w:proofErr w:type="spellStart"/>
                            <w:r>
                              <w:t>about</w:t>
                            </w:r>
                            <w:proofErr w:type="spellEnd"/>
                            <w:r>
                              <w:t xml:space="preserve"> 1000ph/</w:t>
                            </w:r>
                            <w:proofErr w:type="spellStart"/>
                            <w:r>
                              <w:t>subap</w:t>
                            </w:r>
                            <w:proofErr w:type="spellEnd"/>
                            <w:r>
                              <w:t xml:space="preserve">). Green: </w:t>
                            </w:r>
                            <w:proofErr w:type="spellStart"/>
                            <w:r>
                              <w:t>low</w:t>
                            </w:r>
                            <w:proofErr w:type="spellEnd"/>
                            <w:r>
                              <w:t xml:space="preserve"> </w:t>
                            </w:r>
                            <w:proofErr w:type="spellStart"/>
                            <w:r>
                              <w:t>flux</w:t>
                            </w:r>
                            <w:proofErr w:type="spellEnd"/>
                            <w:r>
                              <w:t xml:space="preserve"> regime (100ph/</w:t>
                            </w:r>
                            <w:proofErr w:type="spellStart"/>
                            <w:r>
                              <w:t>subap</w:t>
                            </w:r>
                            <w:proofErr w:type="spellEnd"/>
                            <w:r>
                              <w:t xml:space="preserve">). Black: open </w:t>
                            </w:r>
                            <w:proofErr w:type="spellStart"/>
                            <w:r>
                              <w:t>loop</w:t>
                            </w:r>
                            <w:proofErr w:type="spellEnd"/>
                            <w:r>
                              <w:t xml:space="preserve">. </w:t>
                            </w:r>
                            <w:proofErr w:type="spellStart"/>
                            <w:r>
                              <w:t>Red</w:t>
                            </w:r>
                            <w:proofErr w:type="spellEnd"/>
                            <w:r>
                              <w:t xml:space="preserve">: </w:t>
                            </w:r>
                            <w:proofErr w:type="spellStart"/>
                            <w:r>
                              <w:t>atmospheric</w:t>
                            </w:r>
                            <w:proofErr w:type="spellEnd"/>
                            <w:r>
                              <w:t xml:space="preserve"> </w:t>
                            </w:r>
                            <w:proofErr w:type="spellStart"/>
                            <w:r>
                              <w:t>turbulence</w:t>
                            </w:r>
                            <w:proofErr w:type="spellEnd"/>
                            <w:r>
                              <w:t xml:space="preserve"> </w:t>
                            </w:r>
                            <w:proofErr w:type="spellStart"/>
                            <w:r>
                              <w:t>injected</w:t>
                            </w:r>
                            <w:proofErr w:type="spellEnd"/>
                            <w:r>
                              <w:t xml:space="preserve"> </w:t>
                            </w:r>
                            <w:proofErr w:type="spellStart"/>
                            <w:r>
                              <w:t>as</w:t>
                            </w:r>
                            <w:proofErr w:type="spellEnd"/>
                            <w:r>
                              <w:t xml:space="preserve"> </w:t>
                            </w:r>
                            <w:proofErr w:type="spellStart"/>
                            <w:r>
                              <w:t>disturb</w:t>
                            </w:r>
                            <w:proofErr w:type="spellEnd"/>
                            <w:r>
                              <w:t xml:space="preserve">. Magenta: high </w:t>
                            </w:r>
                            <w:proofErr w:type="spellStart"/>
                            <w:r>
                              <w:t>flux</w:t>
                            </w:r>
                            <w:proofErr w:type="spellEnd"/>
                            <w:r>
                              <w:t xml:space="preserve"> </w:t>
                            </w:r>
                            <w:proofErr w:type="spellStart"/>
                            <w:r>
                              <w:t>without</w:t>
                            </w:r>
                            <w:proofErr w:type="spellEnd"/>
                            <w:r>
                              <w:t xml:space="preserve"> </w:t>
                            </w:r>
                            <w:proofErr w:type="spellStart"/>
                            <w:r>
                              <w:t>turbulence</w:t>
                            </w:r>
                            <w:proofErr w:type="spellEnd"/>
                            <w:r>
                              <w:t xml:space="preserve">. Note </w:t>
                            </w:r>
                            <w:proofErr w:type="spellStart"/>
                            <w:r>
                              <w:t>that</w:t>
                            </w:r>
                            <w:proofErr w:type="spellEnd"/>
                            <w:r>
                              <w:t xml:space="preserve"> </w:t>
                            </w:r>
                            <w:proofErr w:type="spellStart"/>
                            <w:r>
                              <w:t>Tip</w:t>
                            </w:r>
                            <w:proofErr w:type="spellEnd"/>
                            <w:r>
                              <w:t xml:space="preserve"> and Tilt are </w:t>
                            </w:r>
                            <w:proofErr w:type="spellStart"/>
                            <w:r>
                              <w:t>not</w:t>
                            </w:r>
                            <w:proofErr w:type="spellEnd"/>
                            <w:r>
                              <w:t xml:space="preserve"> </w:t>
                            </w:r>
                            <w:proofErr w:type="spellStart"/>
                            <w:r>
                              <w:t>present</w:t>
                            </w:r>
                            <w:proofErr w:type="spellEnd"/>
                            <w:r>
                              <w:t xml:space="preserve"> in the </w:t>
                            </w:r>
                            <w:proofErr w:type="spellStart"/>
                            <w:r>
                              <w:t>disturb</w:t>
                            </w:r>
                            <w:proofErr w:type="spellEnd"/>
                            <w:r>
                              <w:t xml:space="preserve">, </w:t>
                            </w:r>
                            <w:proofErr w:type="spellStart"/>
                            <w:r>
                              <w:t>but</w:t>
                            </w:r>
                            <w:proofErr w:type="spellEnd"/>
                            <w:r>
                              <w:t xml:space="preserve"> </w:t>
                            </w:r>
                            <w:proofErr w:type="spellStart"/>
                            <w:r>
                              <w:t>they</w:t>
                            </w:r>
                            <w:proofErr w:type="spellEnd"/>
                            <w:r>
                              <w:t xml:space="preserve"> are</w:t>
                            </w:r>
                            <w:proofErr w:type="gramStart"/>
                            <w:r>
                              <w:t xml:space="preserve">  </w:t>
                            </w:r>
                            <w:proofErr w:type="spellStart"/>
                            <w:proofErr w:type="gramEnd"/>
                            <w:r>
                              <w:t>used</w:t>
                            </w:r>
                            <w:proofErr w:type="spellEnd"/>
                            <w:r>
                              <w:t xml:space="preserve"> in the  reconstructor.</w:t>
                            </w:r>
                          </w:p>
                          <w:p w14:paraId="5068EE61" w14:textId="768308B1" w:rsidR="00D8311D" w:rsidRPr="00DA4BFD" w:rsidRDefault="00D8311D">
                            <w:pPr>
                              <w:rPr>
                                <w:i/>
                              </w:rPr>
                            </w:pPr>
                            <w:r w:rsidRPr="00DA4BFD">
                              <w:rPr>
                                <w:i/>
                              </w:rPr>
                              <w:t>REFERENCE: 20131007_</w:t>
                            </w:r>
                            <w:r>
                              <w:rPr>
                                <w:i/>
                              </w:rPr>
                              <w:t>112917, 115050, 120854, 121239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5" o:spid="_x0000_s1046" type="#_x0000_t202" style="width:458.5pt;height:40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JUBdY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0&#10;G2GkiASSHlnr0ZVuUdABQlvjCnB8MODqWzAA073egTIU3nIrwx9KQmAHrHcHfEM4CsrR+XB4lg8x&#10;omAbZeN0cjoOcZKX68Y6/4lpiYJQYgsERlzJ5sb5zrV3Ca8pPW+EiCQK9UoBMTsNi13Q3SYFpAJi&#10;8AxJRYaeZ6PxsBqPJoOzapQN8iw9H1RVOhxcz6u0SvP5bJJf/YQsJMnyYgu9YqDTAkaAxFyQ5Z6X&#10;YP47YiShr9o4y5LYQF19EDhC0qeaBPg7mKPkd4KFAoT6wjhQF9EOijg0bCYs2hBod0IpUz4SFcEA&#10;7+DFAbD3XNz7R8gilO+53IHfv6yVP1yWjdI2Uvsm7fpbnzLv/AGMo7qD6NtFG3s2m/RtuND1DrrT&#10;6m7CnaHzBjrohjh/TyyMNDQkrCl/Bx8u9LbEei9htNL2x5/0wR8IBStGgfYSu+9rYhlG4rOCGZxk&#10;eR52Sjzk0ERwsMeWxbFFreVMAy0ZLERDoxj8vehFbrV8gm1WhVfBRBSFt0vse3Hmu8UF25CyqopO&#10;sEUM8TfqwdAQOrAU5uOxfSLW7IfIQyfd6n6ZkOLNLHW+4abS1dpr3sRBC0B3qO4JgA0U+3K/LcOK&#10;Oz5Hr5edPv0FAAD//wMAUEsDBBQABgAIAAAAIQAxat/w2gAAAAUBAAAPAAAAZHJzL2Rvd25yZXYu&#10;eG1sTI/BTsMwEETvSPyDtUjcqB0o0IZsKgTiCqLQStzceJtExOsodpvw9yxc4DLSaFYzb4vV5Dt1&#10;pCG2gRGymQFFXAXXco3w/vZ0sQAVk2Vnu8CE8EURVuXpSWFzF0Z+peM61UpKOOYWoUmpz7WOVUPe&#10;xlnoiSXbh8HbJHaotRvsKOW+05fG3GhvW5aFxvb00FD1uT54hM3z/mM7Ny/1o7/uxzAZzX6pEc/P&#10;pvs7UImm9HcMP/iCDqUw7cKBXVQdgjySflWyZXYrdoewyOZXoMtC/6cvvwEAAP//AwBQSwECLQAU&#10;AAYACAAAACEA5JnDwPsAAADhAQAAEwAAAAAAAAAAAAAAAAAAAAAAW0NvbnRlbnRfVHlwZXNdLnht&#10;bFBLAQItABQABgAIAAAAIQAjsmrh1wAAAJQBAAALAAAAAAAAAAAAAAAAACwBAABfcmVscy8ucmVs&#10;c1BLAQItABQABgAIAAAAIQDu0lQF1gIAABsGAAAOAAAAAAAAAAAAAAAAACwCAABkcnMvZTJvRG9j&#10;LnhtbFBLAQItABQABgAIAAAAIQAxat/w2gAAAAUBAAAPAAAAAAAAAAAAAAAAAC4FAABkcnMvZG93&#10;bnJldi54bWxQSwUGAAAAAAQABADzAAAANQYAAAAA&#10;" filled="f" stroked="f">
                <v:textbox>
                  <w:txbxContent>
                    <w:p w14:paraId="66023234" w14:textId="77777777" w:rsidR="00D8311D" w:rsidRDefault="00D8311D" w:rsidP="00A5388F">
                      <w:pPr>
                        <w:keepNext/>
                      </w:pPr>
                      <w:r>
                        <w:rPr>
                          <w:noProof/>
                          <w:lang w:val="en-US"/>
                        </w:rPr>
                        <w:drawing>
                          <wp:inline distT="0" distB="0" distL="0" distR="0" wp14:anchorId="32DD8F8E" wp14:editId="7F2C7B6B">
                            <wp:extent cx="4884854" cy="3908860"/>
                            <wp:effectExtent l="0" t="0" r="0" b="31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4-01-13 alle 03.12.38.png"/>
                                    <pic:cNvPicPr/>
                                  </pic:nvPicPr>
                                  <pic:blipFill>
                                    <a:blip r:embed="rId27">
                                      <a:extLst>
                                        <a:ext uri="{28A0092B-C50C-407E-A947-70E740481C1C}">
                                          <a14:useLocalDpi xmlns:a14="http://schemas.microsoft.com/office/drawing/2010/main" val="0"/>
                                        </a:ext>
                                      </a:extLst>
                                    </a:blip>
                                    <a:stretch>
                                      <a:fillRect/>
                                    </a:stretch>
                                  </pic:blipFill>
                                  <pic:spPr>
                                    <a:xfrm>
                                      <a:off x="0" y="0"/>
                                      <a:ext cx="4885688" cy="3909527"/>
                                    </a:xfrm>
                                    <a:prstGeom prst="rect">
                                      <a:avLst/>
                                    </a:prstGeom>
                                  </pic:spPr>
                                </pic:pic>
                              </a:graphicData>
                            </a:graphic>
                          </wp:inline>
                        </w:drawing>
                      </w:r>
                    </w:p>
                    <w:p w14:paraId="7D4CE92D" w14:textId="147D26D4" w:rsidR="00D8311D" w:rsidRDefault="00D8311D" w:rsidP="00A5388F">
                      <w:pPr>
                        <w:pStyle w:val="Caption"/>
                      </w:pPr>
                      <w:r>
                        <w:t xml:space="preserve">Figure </w:t>
                      </w:r>
                      <w:fldSimple w:instr=" SEQ Figure \* ARABIC ">
                        <w:r>
                          <w:rPr>
                            <w:noProof/>
                          </w:rPr>
                          <w:t>22</w:t>
                        </w:r>
                      </w:fldSimple>
                      <w:r>
                        <w:t xml:space="preserve"> </w:t>
                      </w:r>
                      <w:proofErr w:type="spellStart"/>
                      <w:r>
                        <w:t>Residual</w:t>
                      </w:r>
                      <w:proofErr w:type="spellEnd"/>
                      <w:r>
                        <w:t xml:space="preserve"> wavefront </w:t>
                      </w:r>
                      <w:proofErr w:type="spellStart"/>
                      <w:r>
                        <w:t>amplitude</w:t>
                      </w:r>
                      <w:proofErr w:type="spellEnd"/>
                      <w:r>
                        <w:t xml:space="preserve"> </w:t>
                      </w:r>
                      <w:proofErr w:type="spellStart"/>
                      <w:r>
                        <w:t>after</w:t>
                      </w:r>
                      <w:proofErr w:type="spellEnd"/>
                      <w:r>
                        <w:t xml:space="preserve"> AO </w:t>
                      </w:r>
                      <w:proofErr w:type="spellStart"/>
                      <w:r>
                        <w:t>correction</w:t>
                      </w:r>
                      <w:proofErr w:type="spellEnd"/>
                      <w:r>
                        <w:t xml:space="preserve"> </w:t>
                      </w:r>
                      <w:proofErr w:type="spellStart"/>
                      <w:r>
                        <w:t>decomposed</w:t>
                      </w:r>
                      <w:proofErr w:type="spellEnd"/>
                      <w:r>
                        <w:t xml:space="preserve"> </w:t>
                      </w:r>
                      <w:proofErr w:type="gramStart"/>
                      <w:r>
                        <w:t xml:space="preserve">on the </w:t>
                      </w:r>
                      <w:proofErr w:type="spellStart"/>
                      <w:r>
                        <w:t>modal</w:t>
                      </w:r>
                      <w:proofErr w:type="spellEnd"/>
                      <w:r>
                        <w:t xml:space="preserve"> base</w:t>
                      </w:r>
                      <w:proofErr w:type="gramEnd"/>
                      <w:r>
                        <w:t xml:space="preserve">. Blue: high </w:t>
                      </w:r>
                      <w:proofErr w:type="spellStart"/>
                      <w:r>
                        <w:t>flux</w:t>
                      </w:r>
                      <w:proofErr w:type="spellEnd"/>
                      <w:r>
                        <w:t xml:space="preserve"> regime (</w:t>
                      </w:r>
                      <w:proofErr w:type="spellStart"/>
                      <w:r>
                        <w:t>about</w:t>
                      </w:r>
                      <w:proofErr w:type="spellEnd"/>
                      <w:r>
                        <w:t xml:space="preserve"> 1000ph/</w:t>
                      </w:r>
                      <w:proofErr w:type="spellStart"/>
                      <w:r>
                        <w:t>subap</w:t>
                      </w:r>
                      <w:proofErr w:type="spellEnd"/>
                      <w:r>
                        <w:t xml:space="preserve">). Green: </w:t>
                      </w:r>
                      <w:proofErr w:type="spellStart"/>
                      <w:r>
                        <w:t>low</w:t>
                      </w:r>
                      <w:proofErr w:type="spellEnd"/>
                      <w:r>
                        <w:t xml:space="preserve"> </w:t>
                      </w:r>
                      <w:proofErr w:type="spellStart"/>
                      <w:r>
                        <w:t>flux</w:t>
                      </w:r>
                      <w:proofErr w:type="spellEnd"/>
                      <w:r>
                        <w:t xml:space="preserve"> regime (100ph/</w:t>
                      </w:r>
                      <w:proofErr w:type="spellStart"/>
                      <w:r>
                        <w:t>subap</w:t>
                      </w:r>
                      <w:proofErr w:type="spellEnd"/>
                      <w:r>
                        <w:t xml:space="preserve">). Black: open </w:t>
                      </w:r>
                      <w:proofErr w:type="spellStart"/>
                      <w:r>
                        <w:t>loop</w:t>
                      </w:r>
                      <w:proofErr w:type="spellEnd"/>
                      <w:r>
                        <w:t xml:space="preserve">. </w:t>
                      </w:r>
                      <w:proofErr w:type="spellStart"/>
                      <w:r>
                        <w:t>Red</w:t>
                      </w:r>
                      <w:proofErr w:type="spellEnd"/>
                      <w:r>
                        <w:t xml:space="preserve">: </w:t>
                      </w:r>
                      <w:proofErr w:type="spellStart"/>
                      <w:r>
                        <w:t>atmospheric</w:t>
                      </w:r>
                      <w:proofErr w:type="spellEnd"/>
                      <w:r>
                        <w:t xml:space="preserve"> </w:t>
                      </w:r>
                      <w:proofErr w:type="spellStart"/>
                      <w:r>
                        <w:t>turbulence</w:t>
                      </w:r>
                      <w:proofErr w:type="spellEnd"/>
                      <w:r>
                        <w:t xml:space="preserve"> </w:t>
                      </w:r>
                      <w:proofErr w:type="spellStart"/>
                      <w:r>
                        <w:t>injected</w:t>
                      </w:r>
                      <w:proofErr w:type="spellEnd"/>
                      <w:r>
                        <w:t xml:space="preserve"> </w:t>
                      </w:r>
                      <w:proofErr w:type="spellStart"/>
                      <w:r>
                        <w:t>as</w:t>
                      </w:r>
                      <w:proofErr w:type="spellEnd"/>
                      <w:r>
                        <w:t xml:space="preserve"> </w:t>
                      </w:r>
                      <w:proofErr w:type="spellStart"/>
                      <w:r>
                        <w:t>disturb</w:t>
                      </w:r>
                      <w:proofErr w:type="spellEnd"/>
                      <w:r>
                        <w:t xml:space="preserve">. Magenta: high </w:t>
                      </w:r>
                      <w:proofErr w:type="spellStart"/>
                      <w:r>
                        <w:t>flux</w:t>
                      </w:r>
                      <w:proofErr w:type="spellEnd"/>
                      <w:r>
                        <w:t xml:space="preserve"> </w:t>
                      </w:r>
                      <w:proofErr w:type="spellStart"/>
                      <w:r>
                        <w:t>without</w:t>
                      </w:r>
                      <w:proofErr w:type="spellEnd"/>
                      <w:r>
                        <w:t xml:space="preserve"> </w:t>
                      </w:r>
                      <w:proofErr w:type="spellStart"/>
                      <w:r>
                        <w:t>turbulence</w:t>
                      </w:r>
                      <w:proofErr w:type="spellEnd"/>
                      <w:r>
                        <w:t xml:space="preserve">. Note </w:t>
                      </w:r>
                      <w:proofErr w:type="spellStart"/>
                      <w:r>
                        <w:t>that</w:t>
                      </w:r>
                      <w:proofErr w:type="spellEnd"/>
                      <w:r>
                        <w:t xml:space="preserve"> </w:t>
                      </w:r>
                      <w:proofErr w:type="spellStart"/>
                      <w:r>
                        <w:t>Tip</w:t>
                      </w:r>
                      <w:proofErr w:type="spellEnd"/>
                      <w:r>
                        <w:t xml:space="preserve"> and Tilt are </w:t>
                      </w:r>
                      <w:proofErr w:type="spellStart"/>
                      <w:r>
                        <w:t>not</w:t>
                      </w:r>
                      <w:proofErr w:type="spellEnd"/>
                      <w:r>
                        <w:t xml:space="preserve"> </w:t>
                      </w:r>
                      <w:proofErr w:type="spellStart"/>
                      <w:r>
                        <w:t>present</w:t>
                      </w:r>
                      <w:proofErr w:type="spellEnd"/>
                      <w:r>
                        <w:t xml:space="preserve"> in the </w:t>
                      </w:r>
                      <w:proofErr w:type="spellStart"/>
                      <w:r>
                        <w:t>disturb</w:t>
                      </w:r>
                      <w:proofErr w:type="spellEnd"/>
                      <w:r>
                        <w:t xml:space="preserve">, </w:t>
                      </w:r>
                      <w:proofErr w:type="spellStart"/>
                      <w:r>
                        <w:t>but</w:t>
                      </w:r>
                      <w:proofErr w:type="spellEnd"/>
                      <w:r>
                        <w:t xml:space="preserve"> </w:t>
                      </w:r>
                      <w:proofErr w:type="spellStart"/>
                      <w:r>
                        <w:t>they</w:t>
                      </w:r>
                      <w:proofErr w:type="spellEnd"/>
                      <w:r>
                        <w:t xml:space="preserve"> are</w:t>
                      </w:r>
                      <w:proofErr w:type="gramStart"/>
                      <w:r>
                        <w:t xml:space="preserve">  </w:t>
                      </w:r>
                      <w:proofErr w:type="spellStart"/>
                      <w:proofErr w:type="gramEnd"/>
                      <w:r>
                        <w:t>used</w:t>
                      </w:r>
                      <w:proofErr w:type="spellEnd"/>
                      <w:r>
                        <w:t xml:space="preserve"> in the  reconstructor.</w:t>
                      </w:r>
                    </w:p>
                    <w:p w14:paraId="5068EE61" w14:textId="768308B1" w:rsidR="00D8311D" w:rsidRPr="00DA4BFD" w:rsidRDefault="00D8311D">
                      <w:pPr>
                        <w:rPr>
                          <w:i/>
                        </w:rPr>
                      </w:pPr>
                      <w:r w:rsidRPr="00DA4BFD">
                        <w:rPr>
                          <w:i/>
                        </w:rPr>
                        <w:t>REFERENCE: 20131007_</w:t>
                      </w:r>
                      <w:r>
                        <w:rPr>
                          <w:i/>
                        </w:rPr>
                        <w:t>112917, 115050, 120854, 121239</w:t>
                      </w:r>
                    </w:p>
                  </w:txbxContent>
                </v:textbox>
                <w10:anchorlock/>
              </v:shape>
            </w:pict>
          </mc:Fallback>
        </mc:AlternateContent>
      </w:r>
    </w:p>
    <w:p w14:paraId="457154BC" w14:textId="77777777" w:rsidR="004412B3" w:rsidRPr="009F4677" w:rsidRDefault="004412B3" w:rsidP="008E2E30">
      <w:pPr>
        <w:rPr>
          <w:lang w:val="en-US"/>
        </w:rPr>
      </w:pPr>
    </w:p>
    <w:p w14:paraId="6CE7B1DE" w14:textId="46280025" w:rsidR="004412B3" w:rsidRPr="009F4677" w:rsidRDefault="00DA4BFD" w:rsidP="008E2E30">
      <w:pPr>
        <w:rPr>
          <w:lang w:val="en-US"/>
        </w:rPr>
      </w:pPr>
      <w:r w:rsidRPr="009F4677">
        <w:rPr>
          <w:lang w:val="en-US"/>
        </w:rPr>
        <w:t xml:space="preserve">The plot in </w:t>
      </w:r>
      <w:r w:rsidRPr="009F4677">
        <w:rPr>
          <w:lang w:val="en-US"/>
        </w:rPr>
        <w:fldChar w:fldCharType="begin"/>
      </w:r>
      <w:r w:rsidRPr="009F4677">
        <w:rPr>
          <w:lang w:val="en-US"/>
        </w:rPr>
        <w:instrText xml:space="preserve"> REF _Ref251603002 \h </w:instrText>
      </w:r>
      <w:r w:rsidRPr="009F4677">
        <w:rPr>
          <w:lang w:val="en-US"/>
        </w:rPr>
      </w:r>
      <w:r w:rsidRPr="009F4677">
        <w:rPr>
          <w:lang w:val="en-US"/>
        </w:rPr>
        <w:fldChar w:fldCharType="separate"/>
      </w:r>
      <w:r w:rsidR="00C4519D">
        <w:t xml:space="preserve">Figure </w:t>
      </w:r>
      <w:r w:rsidR="00C4519D">
        <w:rPr>
          <w:noProof/>
        </w:rPr>
        <w:t>17</w:t>
      </w:r>
      <w:r w:rsidRPr="009F4677">
        <w:rPr>
          <w:lang w:val="en-US"/>
        </w:rPr>
        <w:fldChar w:fldCharType="end"/>
      </w:r>
      <w:r w:rsidRPr="009F4677">
        <w:rPr>
          <w:lang w:val="en-US"/>
        </w:rPr>
        <w:t xml:space="preserve"> shows the results obtained. From a comparison </w:t>
      </w:r>
      <w:r w:rsidR="00130C89" w:rsidRPr="009F4677">
        <w:rPr>
          <w:lang w:val="en-US"/>
        </w:rPr>
        <w:t>of the curves in high flux regime with and without turbulence (blue and magenta) we can estimate the contribution of temporal error. The wavefront error at 1000ph/</w:t>
      </w:r>
      <w:proofErr w:type="spellStart"/>
      <w:r w:rsidR="00130C89" w:rsidRPr="009F4677">
        <w:rPr>
          <w:lang w:val="en-US"/>
        </w:rPr>
        <w:t>subap</w:t>
      </w:r>
      <w:proofErr w:type="spellEnd"/>
      <w:r w:rsidR="00130C89" w:rsidRPr="009F4677">
        <w:rPr>
          <w:lang w:val="en-US"/>
        </w:rPr>
        <w:t xml:space="preserve"> passes from 47nm rms in the no-turbulence case (magenta) to 58nm in the turbulence case (blue).</w:t>
      </w:r>
    </w:p>
    <w:p w14:paraId="14B385FD" w14:textId="7077DBD3" w:rsidR="00130C89" w:rsidRPr="009F4677" w:rsidRDefault="00130C89" w:rsidP="008E2E30">
      <w:pPr>
        <w:rPr>
          <w:lang w:val="en-US"/>
        </w:rPr>
      </w:pPr>
      <w:r w:rsidRPr="009F4677">
        <w:rPr>
          <w:lang w:val="en-US"/>
        </w:rPr>
        <w:t xml:space="preserve">Assuming that the only added effect is the effect due to temporal delay error that </w:t>
      </w:r>
      <w:proofErr w:type="spellStart"/>
      <w:r w:rsidRPr="009F4677">
        <w:rPr>
          <w:lang w:val="en-US"/>
        </w:rPr>
        <w:t>coadds</w:t>
      </w:r>
      <w:proofErr w:type="spellEnd"/>
      <w:r w:rsidRPr="009F4677">
        <w:rPr>
          <w:lang w:val="en-US"/>
        </w:rPr>
        <w:t xml:space="preserve"> in quadrature to the measurement noise we can estimate the temporal delay error to be 34nm rms, that is consistent with what the theory predict for an AO system running at 1kHz with r0=0.1m and wind-speed=10m/s. </w:t>
      </w:r>
    </w:p>
    <w:p w14:paraId="296EBEF7" w14:textId="77777777" w:rsidR="007B53CB" w:rsidRPr="009F4677" w:rsidRDefault="007B53CB" w:rsidP="008E2E30">
      <w:pPr>
        <w:rPr>
          <w:lang w:val="en-US"/>
        </w:rPr>
      </w:pPr>
    </w:p>
    <w:p w14:paraId="487609C1" w14:textId="4BFEFE6E" w:rsidR="00130C89" w:rsidRPr="009F4677" w:rsidRDefault="00130C89" w:rsidP="008E2E30">
      <w:pPr>
        <w:rPr>
          <w:lang w:val="en-US"/>
        </w:rPr>
      </w:pPr>
      <w:r w:rsidRPr="009F4677">
        <w:rPr>
          <w:rStyle w:val="IntenseEmphasis"/>
          <w:lang w:val="en-US"/>
        </w:rPr>
        <w:t xml:space="preserve">Bottom Line: </w:t>
      </w:r>
      <w:r w:rsidR="00E46449" w:rsidRPr="009F4677">
        <w:rPr>
          <w:rStyle w:val="IntenseEmphasis"/>
          <w:lang w:val="en-US"/>
        </w:rPr>
        <w:t xml:space="preserve">The tests done with the MEMS DM have served as a test-bench of closed loop operation. They allowed </w:t>
      </w:r>
      <w:r w:rsidR="00DE4FC9" w:rsidRPr="009F4677">
        <w:rPr>
          <w:rStyle w:val="IntenseEmphasis"/>
          <w:lang w:val="en-US"/>
        </w:rPr>
        <w:t>developing</w:t>
      </w:r>
      <w:r w:rsidR="00E46449" w:rsidRPr="009F4677">
        <w:rPr>
          <w:rStyle w:val="IntenseEmphasis"/>
          <w:lang w:val="en-US"/>
        </w:rPr>
        <w:t xml:space="preserve"> a basic </w:t>
      </w:r>
      <w:r w:rsidR="00DE4FC9" w:rsidRPr="009F4677">
        <w:rPr>
          <w:rStyle w:val="IntenseEmphasis"/>
          <w:lang w:val="en-US"/>
        </w:rPr>
        <w:t>skeleton</w:t>
      </w:r>
      <w:r w:rsidR="00E46449" w:rsidRPr="009F4677">
        <w:rPr>
          <w:rStyle w:val="IntenseEmphasis"/>
          <w:lang w:val="en-US"/>
        </w:rPr>
        <w:t xml:space="preserve"> for the closed-loop software even if this is not ready for telescope use (and it is outside of LGSW scope). The tests demonstrated that the DX_LGSW is capable of delivering a WF measurement that is in agreement with the specifications.</w:t>
      </w:r>
    </w:p>
    <w:p w14:paraId="2E34915F" w14:textId="0FF7426D" w:rsidR="001350EC" w:rsidRPr="009F4677" w:rsidRDefault="001350EC" w:rsidP="008E2E30">
      <w:pPr>
        <w:rPr>
          <w:lang w:val="en-US"/>
        </w:rPr>
      </w:pPr>
      <w:r w:rsidRPr="009F4677">
        <w:rPr>
          <w:lang w:val="en-US"/>
        </w:rPr>
        <w:br w:type="page"/>
      </w:r>
    </w:p>
    <w:p w14:paraId="31B9AA7A" w14:textId="3909EEEF" w:rsidR="006127FB" w:rsidRPr="009F4677" w:rsidRDefault="00260BB8" w:rsidP="00DA16EE">
      <w:pPr>
        <w:pStyle w:val="Heading1"/>
        <w:rPr>
          <w:lang w:val="en-US"/>
        </w:rPr>
      </w:pPr>
      <w:bookmarkStart w:id="79" w:name="_Toc251942496"/>
      <w:r w:rsidRPr="009F4677">
        <w:rPr>
          <w:lang w:val="en-US"/>
        </w:rPr>
        <w:lastRenderedPageBreak/>
        <w:t xml:space="preserve">Appendix D - </w:t>
      </w:r>
      <w:r w:rsidR="00DA16EE" w:rsidRPr="009F4677">
        <w:rPr>
          <w:lang w:val="en-US"/>
        </w:rPr>
        <w:t>Device list and present configuration</w:t>
      </w:r>
      <w:bookmarkEnd w:id="79"/>
    </w:p>
    <w:p w14:paraId="45E1BEEF" w14:textId="1C0300E9" w:rsidR="00DA16EE" w:rsidRPr="009F4677" w:rsidRDefault="00DA16EE" w:rsidP="00DA16EE">
      <w:pPr>
        <w:rPr>
          <w:lang w:val="en-US"/>
        </w:rPr>
      </w:pPr>
      <w:r w:rsidRPr="009F4677">
        <w:rPr>
          <w:lang w:val="en-US"/>
        </w:rPr>
        <w:t xml:space="preserve">At the date of </w:t>
      </w:r>
      <w:r w:rsidRPr="009F4677">
        <w:rPr>
          <w:highlight w:val="yellow"/>
          <w:lang w:val="en-US"/>
        </w:rPr>
        <w:t>XXXX</w:t>
      </w:r>
      <w:r w:rsidRPr="009F4677">
        <w:rPr>
          <w:lang w:val="en-US"/>
        </w:rPr>
        <w:t xml:space="preserve"> the LGSW device list is the following:</w:t>
      </w:r>
    </w:p>
    <w:p w14:paraId="7C77D3BD" w14:textId="77777777" w:rsidR="00DA16EE" w:rsidRPr="009F4677" w:rsidRDefault="00DA16EE" w:rsidP="00DA16EE">
      <w:pPr>
        <w:rPr>
          <w:lang w:val="en-US"/>
        </w:rPr>
      </w:pPr>
    </w:p>
    <w:tbl>
      <w:tblPr>
        <w:tblStyle w:val="TableGrid"/>
        <w:tblW w:w="0" w:type="auto"/>
        <w:tblLook w:val="04A0" w:firstRow="1" w:lastRow="0" w:firstColumn="1" w:lastColumn="0" w:noHBand="0" w:noVBand="1"/>
      </w:tblPr>
      <w:tblGrid>
        <w:gridCol w:w="2093"/>
        <w:gridCol w:w="7620"/>
      </w:tblGrid>
      <w:tr w:rsidR="00DA16EE" w:rsidRPr="009F4677" w14:paraId="05A8FE5E" w14:textId="77777777" w:rsidTr="00DA16EE">
        <w:tc>
          <w:tcPr>
            <w:tcW w:w="2093" w:type="dxa"/>
          </w:tcPr>
          <w:p w14:paraId="7F01C2F1" w14:textId="77777777" w:rsidR="00DA16EE" w:rsidRPr="009F4677" w:rsidRDefault="00DA16EE" w:rsidP="00DA16EE">
            <w:pPr>
              <w:rPr>
                <w:lang w:val="en-US"/>
              </w:rPr>
            </w:pPr>
          </w:p>
        </w:tc>
        <w:tc>
          <w:tcPr>
            <w:tcW w:w="7620" w:type="dxa"/>
          </w:tcPr>
          <w:p w14:paraId="01A08207" w14:textId="77777777" w:rsidR="00DA16EE" w:rsidRPr="009F4677" w:rsidRDefault="00DA16EE" w:rsidP="00DA16EE">
            <w:pPr>
              <w:rPr>
                <w:lang w:val="en-US"/>
              </w:rPr>
            </w:pPr>
          </w:p>
        </w:tc>
      </w:tr>
      <w:tr w:rsidR="00DA16EE" w:rsidRPr="009F4677" w14:paraId="04F03FA4" w14:textId="77777777" w:rsidTr="00DA16EE">
        <w:tc>
          <w:tcPr>
            <w:tcW w:w="2093" w:type="dxa"/>
          </w:tcPr>
          <w:p w14:paraId="3F331BFD" w14:textId="4DDE659E" w:rsidR="00DA16EE" w:rsidRPr="009F4677" w:rsidRDefault="00DA16EE" w:rsidP="00DA16EE">
            <w:pPr>
              <w:rPr>
                <w:lang w:val="en-US"/>
              </w:rPr>
            </w:pPr>
            <w:r w:rsidRPr="009F4677">
              <w:rPr>
                <w:lang w:val="en-US"/>
              </w:rPr>
              <w:t>WFSCamera</w:t>
            </w:r>
          </w:p>
        </w:tc>
        <w:tc>
          <w:tcPr>
            <w:tcW w:w="7620" w:type="dxa"/>
          </w:tcPr>
          <w:p w14:paraId="26C594F5" w14:textId="77777777" w:rsidR="00DA16EE" w:rsidRPr="009F4677" w:rsidRDefault="00DA16EE" w:rsidP="00DA16EE">
            <w:pPr>
              <w:rPr>
                <w:lang w:val="en-US"/>
              </w:rPr>
            </w:pPr>
          </w:p>
        </w:tc>
      </w:tr>
      <w:tr w:rsidR="00DA16EE" w:rsidRPr="009F4677" w14:paraId="19D2FA70" w14:textId="77777777" w:rsidTr="00DA16EE">
        <w:tc>
          <w:tcPr>
            <w:tcW w:w="2093" w:type="dxa"/>
          </w:tcPr>
          <w:p w14:paraId="0FC638BE" w14:textId="67ED2A73" w:rsidR="00DA16EE" w:rsidRPr="009F4677" w:rsidRDefault="00DA16EE" w:rsidP="00DA16EE">
            <w:pPr>
              <w:rPr>
                <w:lang w:val="en-US"/>
              </w:rPr>
            </w:pPr>
            <w:r w:rsidRPr="009F4677">
              <w:rPr>
                <w:lang w:val="en-US"/>
              </w:rPr>
              <w:t>BCU</w:t>
            </w:r>
          </w:p>
        </w:tc>
        <w:tc>
          <w:tcPr>
            <w:tcW w:w="7620" w:type="dxa"/>
          </w:tcPr>
          <w:p w14:paraId="427B9369" w14:textId="77777777" w:rsidR="00DA16EE" w:rsidRPr="009F4677" w:rsidRDefault="00DA16EE" w:rsidP="00DA16EE">
            <w:pPr>
              <w:rPr>
                <w:lang w:val="en-US"/>
              </w:rPr>
            </w:pPr>
          </w:p>
        </w:tc>
      </w:tr>
      <w:tr w:rsidR="00DA16EE" w:rsidRPr="009F4677" w14:paraId="763BBAB0" w14:textId="77777777" w:rsidTr="00DA16EE">
        <w:tc>
          <w:tcPr>
            <w:tcW w:w="2093" w:type="dxa"/>
          </w:tcPr>
          <w:p w14:paraId="092C577C" w14:textId="77777777" w:rsidR="00DA16EE" w:rsidRPr="009F4677" w:rsidRDefault="00DA16EE" w:rsidP="00DA16EE">
            <w:pPr>
              <w:rPr>
                <w:lang w:val="en-US"/>
              </w:rPr>
            </w:pPr>
          </w:p>
        </w:tc>
        <w:tc>
          <w:tcPr>
            <w:tcW w:w="7620" w:type="dxa"/>
          </w:tcPr>
          <w:p w14:paraId="0524F79B" w14:textId="77777777" w:rsidR="00DA16EE" w:rsidRPr="009F4677" w:rsidRDefault="00DA16EE" w:rsidP="00DA16EE">
            <w:pPr>
              <w:rPr>
                <w:lang w:val="en-US"/>
              </w:rPr>
            </w:pPr>
          </w:p>
        </w:tc>
      </w:tr>
      <w:tr w:rsidR="00DA16EE" w:rsidRPr="009F4677" w14:paraId="6D3403D1" w14:textId="77777777" w:rsidTr="00DA16EE">
        <w:tc>
          <w:tcPr>
            <w:tcW w:w="2093" w:type="dxa"/>
          </w:tcPr>
          <w:p w14:paraId="5F214FEE" w14:textId="7F83605C" w:rsidR="00DA16EE" w:rsidRPr="009F4677" w:rsidRDefault="00DA16EE" w:rsidP="00DA16EE">
            <w:pPr>
              <w:rPr>
                <w:lang w:val="en-US"/>
              </w:rPr>
            </w:pPr>
            <w:r w:rsidRPr="009F4677">
              <w:rPr>
                <w:lang w:val="en-US"/>
              </w:rPr>
              <w:t>Pupil Motor Blue X</w:t>
            </w:r>
          </w:p>
        </w:tc>
        <w:tc>
          <w:tcPr>
            <w:tcW w:w="7620" w:type="dxa"/>
          </w:tcPr>
          <w:p w14:paraId="1C0454C0" w14:textId="77777777" w:rsidR="00DA16EE" w:rsidRPr="009F4677" w:rsidRDefault="00DA16EE" w:rsidP="00DA16EE">
            <w:pPr>
              <w:rPr>
                <w:lang w:val="en-US"/>
              </w:rPr>
            </w:pPr>
          </w:p>
        </w:tc>
      </w:tr>
      <w:tr w:rsidR="00DA16EE" w:rsidRPr="009F4677" w14:paraId="28BE5956" w14:textId="77777777" w:rsidTr="00DA16EE">
        <w:tc>
          <w:tcPr>
            <w:tcW w:w="2093" w:type="dxa"/>
          </w:tcPr>
          <w:p w14:paraId="0AC21D40" w14:textId="77777777" w:rsidR="00DA16EE" w:rsidRPr="009F4677" w:rsidRDefault="00DA16EE" w:rsidP="00DA16EE">
            <w:pPr>
              <w:rPr>
                <w:lang w:val="en-US"/>
              </w:rPr>
            </w:pPr>
          </w:p>
        </w:tc>
        <w:tc>
          <w:tcPr>
            <w:tcW w:w="7620" w:type="dxa"/>
          </w:tcPr>
          <w:p w14:paraId="53E8E5A2" w14:textId="77777777" w:rsidR="00DA16EE" w:rsidRPr="009F4677" w:rsidRDefault="00DA16EE" w:rsidP="00DA16EE">
            <w:pPr>
              <w:rPr>
                <w:lang w:val="en-US"/>
              </w:rPr>
            </w:pPr>
          </w:p>
        </w:tc>
      </w:tr>
    </w:tbl>
    <w:p w14:paraId="3A46A743" w14:textId="77777777" w:rsidR="00DA16EE" w:rsidRPr="009F4677" w:rsidRDefault="00DA16EE" w:rsidP="00DA16EE">
      <w:pPr>
        <w:rPr>
          <w:lang w:val="en-US"/>
        </w:rPr>
      </w:pPr>
    </w:p>
    <w:p w14:paraId="0066A295" w14:textId="12A3033B" w:rsidR="00DA16EE" w:rsidRPr="009F4677" w:rsidRDefault="00DA16EE" w:rsidP="00DA16EE">
      <w:pPr>
        <w:rPr>
          <w:lang w:val="en-US"/>
        </w:rPr>
      </w:pPr>
      <w:r w:rsidRPr="009F4677">
        <w:rPr>
          <w:lang w:val="en-US"/>
        </w:rPr>
        <w:t>The running softw</w:t>
      </w:r>
      <w:r w:rsidR="002B326B" w:rsidRPr="009F4677">
        <w:rPr>
          <w:lang w:val="en-US"/>
        </w:rPr>
        <w:t xml:space="preserve">are is version </w:t>
      </w:r>
      <w:r w:rsidR="002B326B" w:rsidRPr="009F4677">
        <w:rPr>
          <w:highlight w:val="yellow"/>
          <w:lang w:val="en-US"/>
        </w:rPr>
        <w:t>XXX</w:t>
      </w:r>
      <w:r w:rsidR="002B326B" w:rsidRPr="009F4677">
        <w:rPr>
          <w:lang w:val="en-US"/>
        </w:rPr>
        <w:t xml:space="preserve"> of the ARGOS software </w:t>
      </w:r>
      <w:r w:rsidRPr="009F4677">
        <w:rPr>
          <w:lang w:val="en-US"/>
        </w:rPr>
        <w:t xml:space="preserve">and version </w:t>
      </w:r>
      <w:r w:rsidRPr="009F4677">
        <w:rPr>
          <w:highlight w:val="yellow"/>
          <w:lang w:val="en-US"/>
        </w:rPr>
        <w:t>XXX</w:t>
      </w:r>
      <w:r w:rsidR="00260BB8" w:rsidRPr="009F4677">
        <w:rPr>
          <w:lang w:val="en-US"/>
        </w:rPr>
        <w:t xml:space="preserve"> of the </w:t>
      </w:r>
      <w:proofErr w:type="spellStart"/>
      <w:r w:rsidR="00260BB8" w:rsidRPr="009F4677">
        <w:rPr>
          <w:lang w:val="en-US"/>
        </w:rPr>
        <w:t>TaN</w:t>
      </w:r>
      <w:proofErr w:type="spellEnd"/>
      <w:r w:rsidRPr="009F4677">
        <w:rPr>
          <w:lang w:val="en-US"/>
        </w:rPr>
        <w:t xml:space="preserve"> software</w:t>
      </w:r>
      <w:r w:rsidR="002B326B" w:rsidRPr="009F4677">
        <w:rPr>
          <w:lang w:val="en-US"/>
        </w:rPr>
        <w:t>.</w:t>
      </w:r>
    </w:p>
    <w:p w14:paraId="4974305A" w14:textId="77777777" w:rsidR="002B326B" w:rsidRPr="009F4677" w:rsidRDefault="002B326B" w:rsidP="00DA16EE">
      <w:pPr>
        <w:rPr>
          <w:lang w:val="en-US"/>
        </w:rPr>
      </w:pPr>
    </w:p>
    <w:p w14:paraId="1F6E0F76" w14:textId="3ED95163" w:rsidR="002B326B" w:rsidRPr="009F4677" w:rsidRDefault="002B326B" w:rsidP="00DA16EE">
      <w:pPr>
        <w:rPr>
          <w:lang w:val="en-US"/>
        </w:rPr>
      </w:pPr>
      <w:r w:rsidRPr="009F4677">
        <w:rPr>
          <w:lang w:val="en-US"/>
        </w:rPr>
        <w:t xml:space="preserve">The firmware </w:t>
      </w:r>
      <w:r w:rsidR="00DE4FC9" w:rsidRPr="009F4677">
        <w:rPr>
          <w:lang w:val="en-US"/>
        </w:rPr>
        <w:t>version is</w:t>
      </w:r>
      <w:r w:rsidRPr="009F4677">
        <w:rPr>
          <w:lang w:val="en-US"/>
        </w:rPr>
        <w:t xml:space="preserve"> </w:t>
      </w:r>
      <w:r w:rsidRPr="009F4677">
        <w:rPr>
          <w:highlight w:val="yellow"/>
          <w:lang w:val="en-US"/>
        </w:rPr>
        <w:t>XXX</w:t>
      </w:r>
      <w:r w:rsidRPr="009F4677">
        <w:rPr>
          <w:lang w:val="en-US"/>
        </w:rPr>
        <w:t>….</w:t>
      </w:r>
    </w:p>
    <w:p w14:paraId="2975F7C8" w14:textId="77777777" w:rsidR="00DA16EE" w:rsidRDefault="00DA16EE" w:rsidP="00DA16EE">
      <w:pPr>
        <w:rPr>
          <w:lang w:val="en-US"/>
        </w:rPr>
      </w:pPr>
    </w:p>
    <w:p w14:paraId="1C19D894" w14:textId="62F5C8DA" w:rsidR="00A279E7" w:rsidRDefault="00A279E7" w:rsidP="00A279E7">
      <w:pPr>
        <w:pStyle w:val="Heading1"/>
        <w:rPr>
          <w:lang w:val="en-US"/>
        </w:rPr>
      </w:pPr>
      <w:bookmarkStart w:id="80" w:name="_Ref251865328"/>
      <w:bookmarkStart w:id="81" w:name="_Toc251942497"/>
      <w:r>
        <w:rPr>
          <w:lang w:val="en-US"/>
        </w:rPr>
        <w:t>Appendix E</w:t>
      </w:r>
      <w:r w:rsidRPr="009F4677">
        <w:rPr>
          <w:lang w:val="en-US"/>
        </w:rPr>
        <w:t xml:space="preserve"> </w:t>
      </w:r>
      <w:r>
        <w:rPr>
          <w:lang w:val="en-US"/>
        </w:rPr>
        <w:t>–</w:t>
      </w:r>
      <w:r w:rsidRPr="009F4677">
        <w:rPr>
          <w:lang w:val="en-US"/>
        </w:rPr>
        <w:t xml:space="preserve"> </w:t>
      </w:r>
      <w:r>
        <w:rPr>
          <w:lang w:val="en-US"/>
        </w:rPr>
        <w:t>Spare parts list</w:t>
      </w:r>
      <w:bookmarkEnd w:id="80"/>
      <w:bookmarkEnd w:id="81"/>
    </w:p>
    <w:p w14:paraId="34B1CEF8" w14:textId="77777777" w:rsidR="00A279E7" w:rsidRDefault="00A279E7" w:rsidP="00A279E7"/>
    <w:p w14:paraId="245DCE65" w14:textId="1B5F695E" w:rsidR="00A279E7" w:rsidRDefault="00A279E7" w:rsidP="00A279E7">
      <w:proofErr w:type="gramStart"/>
      <w:r>
        <w:t xml:space="preserve">List of </w:t>
      </w:r>
      <w:proofErr w:type="spellStart"/>
      <w:r>
        <w:t>spare</w:t>
      </w:r>
      <w:proofErr w:type="spellEnd"/>
      <w:r>
        <w:t xml:space="preserve"> </w:t>
      </w:r>
      <w:proofErr w:type="spellStart"/>
      <w:r>
        <w:t>parts</w:t>
      </w:r>
      <w:proofErr w:type="spellEnd"/>
      <w:r>
        <w:t xml:space="preserve"> to be </w:t>
      </w:r>
      <w:proofErr w:type="spellStart"/>
      <w:r>
        <w:t>shipped</w:t>
      </w:r>
      <w:proofErr w:type="spellEnd"/>
      <w:r>
        <w:t xml:space="preserve"> to LBT with the DX-LGSW</w:t>
      </w:r>
      <w:proofErr w:type="gramEnd"/>
    </w:p>
    <w:p w14:paraId="3DC3CB6A" w14:textId="77777777" w:rsidR="00A279E7" w:rsidRPr="00A279E7" w:rsidRDefault="00A279E7" w:rsidP="00A279E7"/>
    <w:tbl>
      <w:tblPr>
        <w:tblStyle w:val="TableGrid"/>
        <w:tblW w:w="0" w:type="auto"/>
        <w:tblLook w:val="04A0" w:firstRow="1" w:lastRow="0" w:firstColumn="1" w:lastColumn="0" w:noHBand="0" w:noVBand="1"/>
      </w:tblPr>
      <w:tblGrid>
        <w:gridCol w:w="2093"/>
        <w:gridCol w:w="7620"/>
      </w:tblGrid>
      <w:tr w:rsidR="00A279E7" w:rsidRPr="009F4677" w14:paraId="584B90D1" w14:textId="77777777" w:rsidTr="008A721A">
        <w:tc>
          <w:tcPr>
            <w:tcW w:w="2093" w:type="dxa"/>
          </w:tcPr>
          <w:p w14:paraId="6D31DD2F" w14:textId="77777777" w:rsidR="00A279E7" w:rsidRPr="009F4677" w:rsidRDefault="00A279E7" w:rsidP="008A721A">
            <w:pPr>
              <w:rPr>
                <w:lang w:val="en-US"/>
              </w:rPr>
            </w:pPr>
          </w:p>
        </w:tc>
        <w:tc>
          <w:tcPr>
            <w:tcW w:w="7620" w:type="dxa"/>
          </w:tcPr>
          <w:p w14:paraId="2CFF46CA" w14:textId="77777777" w:rsidR="00A279E7" w:rsidRPr="009F4677" w:rsidRDefault="00A279E7" w:rsidP="008A721A">
            <w:pPr>
              <w:rPr>
                <w:lang w:val="en-US"/>
              </w:rPr>
            </w:pPr>
          </w:p>
        </w:tc>
      </w:tr>
      <w:tr w:rsidR="00A279E7" w:rsidRPr="009F4677" w14:paraId="0C732A61" w14:textId="77777777" w:rsidTr="008A721A">
        <w:tc>
          <w:tcPr>
            <w:tcW w:w="2093" w:type="dxa"/>
          </w:tcPr>
          <w:p w14:paraId="759CEAF1" w14:textId="3637FBAD" w:rsidR="00A279E7" w:rsidRPr="009F4677" w:rsidRDefault="00A279E7" w:rsidP="00A279E7">
            <w:pPr>
              <w:tabs>
                <w:tab w:val="right" w:pos="1877"/>
              </w:tabs>
              <w:rPr>
                <w:lang w:val="en-US"/>
              </w:rPr>
            </w:pPr>
          </w:p>
        </w:tc>
        <w:tc>
          <w:tcPr>
            <w:tcW w:w="7620" w:type="dxa"/>
          </w:tcPr>
          <w:p w14:paraId="1FEE1A49" w14:textId="77777777" w:rsidR="00A279E7" w:rsidRPr="009F4677" w:rsidRDefault="00A279E7" w:rsidP="008A721A">
            <w:pPr>
              <w:rPr>
                <w:lang w:val="en-US"/>
              </w:rPr>
            </w:pPr>
          </w:p>
        </w:tc>
      </w:tr>
      <w:tr w:rsidR="00A279E7" w:rsidRPr="009F4677" w14:paraId="13DE18BC" w14:textId="77777777" w:rsidTr="008A721A">
        <w:tc>
          <w:tcPr>
            <w:tcW w:w="2093" w:type="dxa"/>
          </w:tcPr>
          <w:p w14:paraId="392D8622" w14:textId="77777777" w:rsidR="00A279E7" w:rsidRPr="009F4677" w:rsidRDefault="00A279E7" w:rsidP="008A721A">
            <w:pPr>
              <w:rPr>
                <w:lang w:val="en-US"/>
              </w:rPr>
            </w:pPr>
          </w:p>
        </w:tc>
        <w:tc>
          <w:tcPr>
            <w:tcW w:w="7620" w:type="dxa"/>
          </w:tcPr>
          <w:p w14:paraId="227F975A" w14:textId="77777777" w:rsidR="00A279E7" w:rsidRPr="009F4677" w:rsidRDefault="00A279E7" w:rsidP="008A721A">
            <w:pPr>
              <w:rPr>
                <w:lang w:val="en-US"/>
              </w:rPr>
            </w:pPr>
          </w:p>
        </w:tc>
      </w:tr>
      <w:tr w:rsidR="00A279E7" w:rsidRPr="009F4677" w14:paraId="4C768829" w14:textId="77777777" w:rsidTr="008A721A">
        <w:tc>
          <w:tcPr>
            <w:tcW w:w="2093" w:type="dxa"/>
          </w:tcPr>
          <w:p w14:paraId="4A67B13F" w14:textId="77777777" w:rsidR="00A279E7" w:rsidRPr="009F4677" w:rsidRDefault="00A279E7" w:rsidP="008A721A">
            <w:pPr>
              <w:rPr>
                <w:lang w:val="en-US"/>
              </w:rPr>
            </w:pPr>
            <w:r w:rsidRPr="009F4677">
              <w:rPr>
                <w:lang w:val="en-US"/>
              </w:rPr>
              <w:t>Pupil Motor Blue X</w:t>
            </w:r>
          </w:p>
        </w:tc>
        <w:tc>
          <w:tcPr>
            <w:tcW w:w="7620" w:type="dxa"/>
          </w:tcPr>
          <w:p w14:paraId="0707ACA2" w14:textId="77777777" w:rsidR="00A279E7" w:rsidRPr="009F4677" w:rsidRDefault="00A279E7" w:rsidP="008A721A">
            <w:pPr>
              <w:rPr>
                <w:lang w:val="en-US"/>
              </w:rPr>
            </w:pPr>
          </w:p>
        </w:tc>
      </w:tr>
      <w:tr w:rsidR="00A279E7" w:rsidRPr="009F4677" w14:paraId="691DBB92" w14:textId="77777777" w:rsidTr="008A721A">
        <w:tc>
          <w:tcPr>
            <w:tcW w:w="2093" w:type="dxa"/>
          </w:tcPr>
          <w:p w14:paraId="7A526768" w14:textId="77777777" w:rsidR="00A279E7" w:rsidRPr="009F4677" w:rsidRDefault="00A279E7" w:rsidP="008A721A">
            <w:pPr>
              <w:rPr>
                <w:lang w:val="en-US"/>
              </w:rPr>
            </w:pPr>
          </w:p>
        </w:tc>
        <w:tc>
          <w:tcPr>
            <w:tcW w:w="7620" w:type="dxa"/>
          </w:tcPr>
          <w:p w14:paraId="4655EACE" w14:textId="77777777" w:rsidR="00A279E7" w:rsidRPr="009F4677" w:rsidRDefault="00A279E7" w:rsidP="008A721A">
            <w:pPr>
              <w:rPr>
                <w:lang w:val="en-US"/>
              </w:rPr>
            </w:pPr>
          </w:p>
        </w:tc>
      </w:tr>
    </w:tbl>
    <w:p w14:paraId="1CE736E6" w14:textId="77777777" w:rsidR="00A279E7" w:rsidRPr="00A279E7" w:rsidRDefault="00A279E7" w:rsidP="00A279E7">
      <w:pPr>
        <w:rPr>
          <w:b/>
        </w:rPr>
      </w:pPr>
    </w:p>
    <w:p w14:paraId="6868F363" w14:textId="77777777" w:rsidR="00A279E7" w:rsidRPr="00A279E7" w:rsidRDefault="00A279E7" w:rsidP="00A279E7"/>
    <w:p w14:paraId="6349AA5F" w14:textId="77777777" w:rsidR="00A279E7" w:rsidRPr="009F4677" w:rsidRDefault="00A279E7" w:rsidP="00DA16EE">
      <w:pPr>
        <w:rPr>
          <w:lang w:val="en-US"/>
        </w:rPr>
      </w:pPr>
    </w:p>
    <w:p w14:paraId="4D201BCB" w14:textId="63D713D5" w:rsidR="00260BB8" w:rsidRPr="009F4677" w:rsidRDefault="00260BB8">
      <w:pPr>
        <w:autoSpaceDE/>
        <w:autoSpaceDN/>
        <w:jc w:val="left"/>
        <w:rPr>
          <w:lang w:val="en-US"/>
        </w:rPr>
      </w:pPr>
      <w:r w:rsidRPr="009F4677">
        <w:rPr>
          <w:lang w:val="en-US"/>
        </w:rPr>
        <w:br w:type="page"/>
      </w:r>
    </w:p>
    <w:p w14:paraId="4D20D175" w14:textId="77777777" w:rsidR="00260BB8" w:rsidRPr="009F4677" w:rsidRDefault="00260BB8" w:rsidP="00DA16EE">
      <w:pPr>
        <w:rPr>
          <w:lang w:val="en-US"/>
        </w:rPr>
      </w:pPr>
    </w:p>
    <w:p w14:paraId="3ACDD04E" w14:textId="77777777" w:rsidR="00242C07" w:rsidRPr="009F4677" w:rsidRDefault="00242C07" w:rsidP="008E2E30">
      <w:pPr>
        <w:pStyle w:val="Heading1"/>
        <w:rPr>
          <w:iCs/>
          <w:lang w:val="en-US"/>
        </w:rPr>
      </w:pPr>
      <w:bookmarkStart w:id="82" w:name="_Toc251942498"/>
      <w:r w:rsidRPr="009F4677">
        <w:rPr>
          <w:lang w:val="en-US"/>
        </w:rPr>
        <w:t>List of acronyms</w:t>
      </w:r>
      <w:bookmarkEnd w:id="82"/>
    </w:p>
    <w:p w14:paraId="04BD0CD7" w14:textId="77777777" w:rsidR="00983B66" w:rsidRPr="009F4677" w:rsidRDefault="00983B66" w:rsidP="008E2E30">
      <w:pPr>
        <w:rPr>
          <w:lang w:val="en-US"/>
        </w:rPr>
      </w:pPr>
    </w:p>
    <w:tbl>
      <w:tblPr>
        <w:tblW w:w="9582" w:type="dxa"/>
        <w:tblInd w:w="55" w:type="dxa"/>
        <w:tblCellMar>
          <w:left w:w="70" w:type="dxa"/>
          <w:right w:w="70" w:type="dxa"/>
        </w:tblCellMar>
        <w:tblLook w:val="0000" w:firstRow="0" w:lastRow="0" w:firstColumn="0" w:lastColumn="0" w:noHBand="0" w:noVBand="0"/>
      </w:tblPr>
      <w:tblGrid>
        <w:gridCol w:w="1155"/>
        <w:gridCol w:w="8427"/>
      </w:tblGrid>
      <w:tr w:rsidR="00AA34DB" w:rsidRPr="009F4677" w14:paraId="7E59A239" w14:textId="77777777" w:rsidTr="00983B66">
        <w:trPr>
          <w:trHeight w:val="227"/>
        </w:trPr>
        <w:tc>
          <w:tcPr>
            <w:tcW w:w="1155" w:type="dxa"/>
            <w:tcBorders>
              <w:top w:val="nil"/>
              <w:left w:val="nil"/>
              <w:bottom w:val="nil"/>
              <w:right w:val="nil"/>
            </w:tcBorders>
            <w:shd w:val="clear" w:color="auto" w:fill="auto"/>
            <w:noWrap/>
            <w:vAlign w:val="bottom"/>
          </w:tcPr>
          <w:p w14:paraId="3771E9BA" w14:textId="4FB17372" w:rsidR="00AA34DB" w:rsidRPr="009F4677" w:rsidRDefault="00AA34DB" w:rsidP="008E2E30">
            <w:pPr>
              <w:rPr>
                <w:lang w:val="en-US" w:eastAsia="de-DE"/>
              </w:rPr>
            </w:pPr>
            <w:r w:rsidRPr="009F4677">
              <w:rPr>
                <w:lang w:val="en-US" w:eastAsia="de-DE"/>
              </w:rPr>
              <w:t>AARB</w:t>
            </w:r>
          </w:p>
        </w:tc>
        <w:tc>
          <w:tcPr>
            <w:tcW w:w="8427" w:type="dxa"/>
            <w:tcBorders>
              <w:top w:val="nil"/>
              <w:left w:val="nil"/>
              <w:bottom w:val="nil"/>
              <w:right w:val="nil"/>
            </w:tcBorders>
            <w:shd w:val="clear" w:color="auto" w:fill="auto"/>
            <w:noWrap/>
            <w:vAlign w:val="bottom"/>
          </w:tcPr>
          <w:p w14:paraId="2820689A" w14:textId="65A6B74D" w:rsidR="00AA34DB" w:rsidRPr="009F4677" w:rsidRDefault="00AA34DB" w:rsidP="008E2E30">
            <w:pPr>
              <w:rPr>
                <w:lang w:val="en-US" w:eastAsia="de-DE"/>
              </w:rPr>
            </w:pPr>
            <w:r w:rsidRPr="009F4677">
              <w:rPr>
                <w:lang w:val="en-US" w:eastAsia="de-DE"/>
              </w:rPr>
              <w:t xml:space="preserve">ARGOS Arbitrator </w:t>
            </w:r>
          </w:p>
        </w:tc>
      </w:tr>
      <w:tr w:rsidR="00983B66" w:rsidRPr="009F4677" w14:paraId="0E592264" w14:textId="77777777" w:rsidTr="00983B66">
        <w:trPr>
          <w:trHeight w:val="227"/>
        </w:trPr>
        <w:tc>
          <w:tcPr>
            <w:tcW w:w="1155" w:type="dxa"/>
            <w:tcBorders>
              <w:top w:val="nil"/>
              <w:left w:val="nil"/>
              <w:bottom w:val="nil"/>
              <w:right w:val="nil"/>
            </w:tcBorders>
            <w:shd w:val="clear" w:color="auto" w:fill="auto"/>
            <w:noWrap/>
            <w:vAlign w:val="bottom"/>
          </w:tcPr>
          <w:p w14:paraId="63A2590A" w14:textId="77777777" w:rsidR="00983B66" w:rsidRPr="009F4677" w:rsidRDefault="00983B66" w:rsidP="008E2E30">
            <w:pPr>
              <w:rPr>
                <w:lang w:val="en-US" w:eastAsia="de-DE"/>
              </w:rPr>
            </w:pPr>
            <w:r w:rsidRPr="009F4677">
              <w:rPr>
                <w:lang w:val="en-US" w:eastAsia="de-DE"/>
              </w:rPr>
              <w:t>AGW</w:t>
            </w:r>
          </w:p>
        </w:tc>
        <w:tc>
          <w:tcPr>
            <w:tcW w:w="8427" w:type="dxa"/>
            <w:tcBorders>
              <w:top w:val="nil"/>
              <w:left w:val="nil"/>
              <w:bottom w:val="nil"/>
              <w:right w:val="nil"/>
            </w:tcBorders>
            <w:shd w:val="clear" w:color="auto" w:fill="auto"/>
            <w:noWrap/>
            <w:vAlign w:val="bottom"/>
          </w:tcPr>
          <w:p w14:paraId="663EB2AA" w14:textId="77777777" w:rsidR="00983B66" w:rsidRPr="009F4677" w:rsidRDefault="00983B66" w:rsidP="008E2E30">
            <w:pPr>
              <w:rPr>
                <w:lang w:val="en-US" w:eastAsia="de-DE"/>
              </w:rPr>
            </w:pPr>
            <w:r w:rsidRPr="009F4677">
              <w:rPr>
                <w:lang w:val="en-US" w:eastAsia="de-DE"/>
              </w:rPr>
              <w:t>Acquisition Guiding and Wavefront sensing</w:t>
            </w:r>
          </w:p>
        </w:tc>
      </w:tr>
      <w:tr w:rsidR="00983B66" w:rsidRPr="009F4677" w14:paraId="28828B26" w14:textId="77777777" w:rsidTr="00983B66">
        <w:trPr>
          <w:trHeight w:val="227"/>
        </w:trPr>
        <w:tc>
          <w:tcPr>
            <w:tcW w:w="1155" w:type="dxa"/>
            <w:tcBorders>
              <w:top w:val="nil"/>
              <w:left w:val="nil"/>
              <w:bottom w:val="nil"/>
              <w:right w:val="nil"/>
            </w:tcBorders>
            <w:shd w:val="clear" w:color="auto" w:fill="auto"/>
            <w:noWrap/>
            <w:vAlign w:val="bottom"/>
          </w:tcPr>
          <w:p w14:paraId="0C8908C2" w14:textId="77777777" w:rsidR="00983B66" w:rsidRPr="009F4677" w:rsidRDefault="00983B66" w:rsidP="008E2E30">
            <w:pPr>
              <w:rPr>
                <w:lang w:val="en-US" w:eastAsia="de-DE"/>
              </w:rPr>
            </w:pPr>
            <w:r w:rsidRPr="009F4677">
              <w:rPr>
                <w:lang w:val="en-US" w:eastAsia="de-DE"/>
              </w:rPr>
              <w:t>AIP</w:t>
            </w:r>
          </w:p>
        </w:tc>
        <w:tc>
          <w:tcPr>
            <w:tcW w:w="8427" w:type="dxa"/>
            <w:tcBorders>
              <w:top w:val="nil"/>
              <w:left w:val="nil"/>
              <w:bottom w:val="nil"/>
              <w:right w:val="nil"/>
            </w:tcBorders>
            <w:shd w:val="clear" w:color="auto" w:fill="auto"/>
            <w:noWrap/>
            <w:vAlign w:val="bottom"/>
          </w:tcPr>
          <w:p w14:paraId="0021B753" w14:textId="77777777" w:rsidR="00983B66" w:rsidRPr="009F4677" w:rsidRDefault="00983B66" w:rsidP="008E2E30">
            <w:pPr>
              <w:rPr>
                <w:lang w:val="en-US" w:eastAsia="de-DE"/>
              </w:rPr>
            </w:pPr>
            <w:r w:rsidRPr="009F4677">
              <w:rPr>
                <w:lang w:val="en-US" w:eastAsia="de-DE"/>
              </w:rPr>
              <w:t xml:space="preserve">Astrophysical Institute Potsdam </w:t>
            </w:r>
          </w:p>
        </w:tc>
      </w:tr>
      <w:tr w:rsidR="00983B66" w:rsidRPr="009F4677" w14:paraId="20018F32" w14:textId="77777777" w:rsidTr="00983B66">
        <w:trPr>
          <w:trHeight w:val="227"/>
        </w:trPr>
        <w:tc>
          <w:tcPr>
            <w:tcW w:w="1155" w:type="dxa"/>
            <w:tcBorders>
              <w:top w:val="nil"/>
              <w:left w:val="nil"/>
              <w:bottom w:val="nil"/>
              <w:right w:val="nil"/>
            </w:tcBorders>
            <w:shd w:val="clear" w:color="auto" w:fill="auto"/>
            <w:noWrap/>
            <w:vAlign w:val="bottom"/>
          </w:tcPr>
          <w:p w14:paraId="3320F9CA" w14:textId="77777777" w:rsidR="00983B66" w:rsidRPr="009F4677" w:rsidRDefault="00983B66" w:rsidP="008E2E30">
            <w:pPr>
              <w:rPr>
                <w:lang w:val="en-US" w:eastAsia="de-DE"/>
              </w:rPr>
            </w:pPr>
            <w:r w:rsidRPr="009F4677">
              <w:rPr>
                <w:lang w:val="en-US" w:eastAsia="de-DE"/>
              </w:rPr>
              <w:t>AOS</w:t>
            </w:r>
          </w:p>
        </w:tc>
        <w:tc>
          <w:tcPr>
            <w:tcW w:w="8427" w:type="dxa"/>
            <w:tcBorders>
              <w:top w:val="nil"/>
              <w:left w:val="nil"/>
              <w:bottom w:val="nil"/>
              <w:right w:val="nil"/>
            </w:tcBorders>
            <w:shd w:val="clear" w:color="auto" w:fill="auto"/>
            <w:noWrap/>
            <w:vAlign w:val="bottom"/>
          </w:tcPr>
          <w:p w14:paraId="131B791A" w14:textId="77777777" w:rsidR="00983B66" w:rsidRPr="009F4677" w:rsidRDefault="00983B66" w:rsidP="008E2E30">
            <w:pPr>
              <w:rPr>
                <w:lang w:val="en-US" w:eastAsia="de-DE"/>
              </w:rPr>
            </w:pPr>
            <w:r w:rsidRPr="009F4677">
              <w:rPr>
                <w:lang w:val="en-US" w:eastAsia="de-DE"/>
              </w:rPr>
              <w:t>Adaptive Optics System</w:t>
            </w:r>
          </w:p>
        </w:tc>
      </w:tr>
      <w:tr w:rsidR="00983B66" w:rsidRPr="009F4677" w14:paraId="6EAAB4CE" w14:textId="77777777" w:rsidTr="00983B66">
        <w:trPr>
          <w:trHeight w:val="227"/>
        </w:trPr>
        <w:tc>
          <w:tcPr>
            <w:tcW w:w="1155" w:type="dxa"/>
            <w:tcBorders>
              <w:top w:val="nil"/>
              <w:left w:val="nil"/>
              <w:bottom w:val="nil"/>
              <w:right w:val="nil"/>
            </w:tcBorders>
            <w:shd w:val="clear" w:color="auto" w:fill="auto"/>
            <w:noWrap/>
            <w:vAlign w:val="bottom"/>
          </w:tcPr>
          <w:p w14:paraId="76DF4634" w14:textId="77777777" w:rsidR="00983B66" w:rsidRPr="009F4677" w:rsidRDefault="00983B66" w:rsidP="008E2E30">
            <w:pPr>
              <w:rPr>
                <w:lang w:val="en-US" w:eastAsia="de-DE"/>
              </w:rPr>
            </w:pPr>
            <w:r w:rsidRPr="009F4677">
              <w:rPr>
                <w:lang w:val="en-US" w:eastAsia="de-DE"/>
              </w:rPr>
              <w:t>APD</w:t>
            </w:r>
          </w:p>
        </w:tc>
        <w:tc>
          <w:tcPr>
            <w:tcW w:w="8427" w:type="dxa"/>
            <w:tcBorders>
              <w:top w:val="nil"/>
              <w:left w:val="nil"/>
              <w:bottom w:val="nil"/>
              <w:right w:val="nil"/>
            </w:tcBorders>
            <w:shd w:val="clear" w:color="auto" w:fill="auto"/>
            <w:noWrap/>
            <w:vAlign w:val="bottom"/>
          </w:tcPr>
          <w:p w14:paraId="6E953F4F" w14:textId="77777777" w:rsidR="00983B66" w:rsidRPr="009F4677" w:rsidRDefault="00983B66" w:rsidP="008E2E30">
            <w:pPr>
              <w:rPr>
                <w:lang w:val="en-US" w:eastAsia="de-DE"/>
              </w:rPr>
            </w:pPr>
            <w:r w:rsidRPr="009F4677">
              <w:rPr>
                <w:lang w:val="en-US" w:eastAsia="de-DE"/>
              </w:rPr>
              <w:t>Avalanche Photo Diode</w:t>
            </w:r>
          </w:p>
        </w:tc>
      </w:tr>
      <w:tr w:rsidR="00983B66" w:rsidRPr="009F4677" w14:paraId="7C285115" w14:textId="77777777" w:rsidTr="00983B66">
        <w:trPr>
          <w:trHeight w:val="227"/>
        </w:trPr>
        <w:tc>
          <w:tcPr>
            <w:tcW w:w="1155" w:type="dxa"/>
            <w:tcBorders>
              <w:top w:val="nil"/>
              <w:left w:val="nil"/>
              <w:bottom w:val="nil"/>
              <w:right w:val="nil"/>
            </w:tcBorders>
            <w:shd w:val="clear" w:color="auto" w:fill="auto"/>
            <w:noWrap/>
            <w:vAlign w:val="bottom"/>
          </w:tcPr>
          <w:p w14:paraId="25E72D76" w14:textId="77777777" w:rsidR="00983B66" w:rsidRPr="009F4677" w:rsidRDefault="00983B66" w:rsidP="008E2E30">
            <w:pPr>
              <w:rPr>
                <w:lang w:val="en-US" w:eastAsia="de-DE"/>
              </w:rPr>
            </w:pPr>
            <w:r w:rsidRPr="009F4677">
              <w:rPr>
                <w:lang w:val="en-US" w:eastAsia="de-DE"/>
              </w:rPr>
              <w:t>ASM</w:t>
            </w:r>
          </w:p>
        </w:tc>
        <w:tc>
          <w:tcPr>
            <w:tcW w:w="8427" w:type="dxa"/>
            <w:tcBorders>
              <w:top w:val="nil"/>
              <w:left w:val="nil"/>
              <w:bottom w:val="nil"/>
              <w:right w:val="nil"/>
            </w:tcBorders>
            <w:shd w:val="clear" w:color="auto" w:fill="auto"/>
            <w:noWrap/>
            <w:vAlign w:val="bottom"/>
          </w:tcPr>
          <w:p w14:paraId="30C7CDA0" w14:textId="77777777" w:rsidR="00983B66" w:rsidRPr="009F4677" w:rsidRDefault="00983B66" w:rsidP="008E2E30">
            <w:pPr>
              <w:rPr>
                <w:lang w:val="en-US" w:eastAsia="de-DE"/>
              </w:rPr>
            </w:pPr>
            <w:r w:rsidRPr="009F4677">
              <w:rPr>
                <w:lang w:val="en-US" w:eastAsia="de-DE"/>
              </w:rPr>
              <w:t>Adaptive Secondary Mirror</w:t>
            </w:r>
          </w:p>
        </w:tc>
      </w:tr>
      <w:tr w:rsidR="00983B66" w:rsidRPr="009F4677" w14:paraId="7814CF72" w14:textId="77777777" w:rsidTr="00983B66">
        <w:trPr>
          <w:trHeight w:val="227"/>
        </w:trPr>
        <w:tc>
          <w:tcPr>
            <w:tcW w:w="1155" w:type="dxa"/>
            <w:tcBorders>
              <w:top w:val="nil"/>
              <w:left w:val="nil"/>
              <w:bottom w:val="nil"/>
              <w:right w:val="nil"/>
            </w:tcBorders>
            <w:shd w:val="clear" w:color="auto" w:fill="auto"/>
            <w:noWrap/>
            <w:vAlign w:val="bottom"/>
          </w:tcPr>
          <w:p w14:paraId="31BB8A4A" w14:textId="77777777" w:rsidR="00983B66" w:rsidRPr="009F4677" w:rsidRDefault="00983B66" w:rsidP="008E2E30">
            <w:pPr>
              <w:rPr>
                <w:lang w:val="en-US" w:eastAsia="de-DE"/>
              </w:rPr>
            </w:pPr>
            <w:r w:rsidRPr="009F4677">
              <w:rPr>
                <w:lang w:val="en-US" w:eastAsia="de-DE"/>
              </w:rPr>
              <w:t>BCU</w:t>
            </w:r>
          </w:p>
        </w:tc>
        <w:tc>
          <w:tcPr>
            <w:tcW w:w="8427" w:type="dxa"/>
            <w:tcBorders>
              <w:top w:val="nil"/>
              <w:left w:val="nil"/>
              <w:bottom w:val="nil"/>
              <w:right w:val="nil"/>
            </w:tcBorders>
            <w:shd w:val="clear" w:color="auto" w:fill="auto"/>
            <w:noWrap/>
            <w:vAlign w:val="bottom"/>
          </w:tcPr>
          <w:p w14:paraId="02B515DF" w14:textId="77777777" w:rsidR="00983B66" w:rsidRPr="009F4677" w:rsidRDefault="00983B66" w:rsidP="008E2E30">
            <w:pPr>
              <w:rPr>
                <w:lang w:val="en-US" w:eastAsia="de-DE"/>
              </w:rPr>
            </w:pPr>
            <w:r w:rsidRPr="009F4677">
              <w:rPr>
                <w:lang w:val="en-US" w:eastAsia="de-DE"/>
              </w:rPr>
              <w:t>Basic Computational Unit</w:t>
            </w:r>
          </w:p>
        </w:tc>
      </w:tr>
      <w:tr w:rsidR="00983B66" w:rsidRPr="009F4677" w14:paraId="5626D487" w14:textId="77777777" w:rsidTr="00983B66">
        <w:trPr>
          <w:trHeight w:val="227"/>
        </w:trPr>
        <w:tc>
          <w:tcPr>
            <w:tcW w:w="1155" w:type="dxa"/>
            <w:tcBorders>
              <w:top w:val="nil"/>
              <w:left w:val="nil"/>
              <w:bottom w:val="nil"/>
              <w:right w:val="nil"/>
            </w:tcBorders>
            <w:shd w:val="clear" w:color="auto" w:fill="auto"/>
            <w:noWrap/>
            <w:vAlign w:val="bottom"/>
          </w:tcPr>
          <w:p w14:paraId="5167348A" w14:textId="77777777" w:rsidR="00983B66" w:rsidRPr="009F4677" w:rsidRDefault="00983B66" w:rsidP="008E2E30">
            <w:pPr>
              <w:rPr>
                <w:lang w:val="en-US" w:eastAsia="de-DE"/>
              </w:rPr>
            </w:pPr>
            <w:r w:rsidRPr="009F4677">
              <w:rPr>
                <w:lang w:val="en-US" w:eastAsia="de-DE"/>
              </w:rPr>
              <w:t>DM</w:t>
            </w:r>
          </w:p>
        </w:tc>
        <w:tc>
          <w:tcPr>
            <w:tcW w:w="8427" w:type="dxa"/>
            <w:tcBorders>
              <w:top w:val="nil"/>
              <w:left w:val="nil"/>
              <w:bottom w:val="nil"/>
              <w:right w:val="nil"/>
            </w:tcBorders>
            <w:shd w:val="clear" w:color="auto" w:fill="auto"/>
            <w:noWrap/>
            <w:vAlign w:val="bottom"/>
          </w:tcPr>
          <w:p w14:paraId="7F5760BB" w14:textId="77777777" w:rsidR="00983B66" w:rsidRPr="009F4677" w:rsidRDefault="00983B66" w:rsidP="008E2E30">
            <w:pPr>
              <w:rPr>
                <w:lang w:val="en-US" w:eastAsia="de-DE"/>
              </w:rPr>
            </w:pPr>
            <w:r w:rsidRPr="009F4677">
              <w:rPr>
                <w:lang w:val="en-US" w:eastAsia="de-DE"/>
              </w:rPr>
              <w:t>Deformable Mirror</w:t>
            </w:r>
          </w:p>
        </w:tc>
      </w:tr>
      <w:tr w:rsidR="00983B66" w:rsidRPr="009F4677" w14:paraId="348672A2" w14:textId="77777777" w:rsidTr="00983B66">
        <w:trPr>
          <w:trHeight w:val="227"/>
        </w:trPr>
        <w:tc>
          <w:tcPr>
            <w:tcW w:w="1155" w:type="dxa"/>
            <w:tcBorders>
              <w:top w:val="nil"/>
              <w:left w:val="nil"/>
              <w:bottom w:val="nil"/>
              <w:right w:val="nil"/>
            </w:tcBorders>
            <w:shd w:val="clear" w:color="auto" w:fill="auto"/>
            <w:noWrap/>
            <w:vAlign w:val="bottom"/>
          </w:tcPr>
          <w:p w14:paraId="2AB41CC8" w14:textId="77777777" w:rsidR="00983B66" w:rsidRPr="009F4677" w:rsidRDefault="00983B66" w:rsidP="008E2E30">
            <w:pPr>
              <w:rPr>
                <w:lang w:val="en-US" w:eastAsia="de-DE"/>
              </w:rPr>
            </w:pPr>
            <w:r w:rsidRPr="009F4677">
              <w:rPr>
                <w:lang w:val="en-US" w:eastAsia="de-DE"/>
              </w:rPr>
              <w:t>DMD</w:t>
            </w:r>
          </w:p>
        </w:tc>
        <w:tc>
          <w:tcPr>
            <w:tcW w:w="8427" w:type="dxa"/>
            <w:tcBorders>
              <w:top w:val="nil"/>
              <w:left w:val="nil"/>
              <w:bottom w:val="nil"/>
              <w:right w:val="nil"/>
            </w:tcBorders>
            <w:shd w:val="clear" w:color="auto" w:fill="auto"/>
            <w:noWrap/>
            <w:vAlign w:val="bottom"/>
          </w:tcPr>
          <w:p w14:paraId="5AC0E10C" w14:textId="77777777" w:rsidR="00983B66" w:rsidRPr="009F4677" w:rsidRDefault="00983B66" w:rsidP="008E2E30">
            <w:pPr>
              <w:rPr>
                <w:lang w:val="en-US" w:eastAsia="de-DE"/>
              </w:rPr>
            </w:pPr>
            <w:r w:rsidRPr="009F4677">
              <w:rPr>
                <w:lang w:val="en-US" w:eastAsia="de-DE"/>
              </w:rPr>
              <w:t>Deformable Mirror Diagnostics</w:t>
            </w:r>
          </w:p>
        </w:tc>
      </w:tr>
      <w:tr w:rsidR="00983B66" w:rsidRPr="009F4677" w14:paraId="28BE8D5E" w14:textId="77777777" w:rsidTr="00983B66">
        <w:trPr>
          <w:trHeight w:val="227"/>
        </w:trPr>
        <w:tc>
          <w:tcPr>
            <w:tcW w:w="1155" w:type="dxa"/>
            <w:tcBorders>
              <w:top w:val="nil"/>
              <w:left w:val="nil"/>
              <w:bottom w:val="nil"/>
              <w:right w:val="nil"/>
            </w:tcBorders>
            <w:shd w:val="clear" w:color="auto" w:fill="auto"/>
            <w:noWrap/>
            <w:vAlign w:val="bottom"/>
          </w:tcPr>
          <w:p w14:paraId="24E8928F" w14:textId="77777777" w:rsidR="00983B66" w:rsidRPr="009F4677" w:rsidRDefault="00983B66" w:rsidP="008E2E30">
            <w:pPr>
              <w:rPr>
                <w:lang w:val="en-US" w:eastAsia="de-DE"/>
              </w:rPr>
            </w:pPr>
            <w:r w:rsidRPr="009F4677">
              <w:rPr>
                <w:lang w:val="en-US" w:eastAsia="de-DE"/>
              </w:rPr>
              <w:t>FLAO</w:t>
            </w:r>
          </w:p>
        </w:tc>
        <w:tc>
          <w:tcPr>
            <w:tcW w:w="8427" w:type="dxa"/>
            <w:tcBorders>
              <w:top w:val="nil"/>
              <w:left w:val="nil"/>
              <w:bottom w:val="nil"/>
              <w:right w:val="nil"/>
            </w:tcBorders>
            <w:shd w:val="clear" w:color="auto" w:fill="auto"/>
            <w:noWrap/>
            <w:vAlign w:val="bottom"/>
          </w:tcPr>
          <w:p w14:paraId="094B4C66" w14:textId="77777777" w:rsidR="00983B66" w:rsidRPr="009F4677" w:rsidRDefault="00983B66" w:rsidP="008E2E30">
            <w:pPr>
              <w:rPr>
                <w:lang w:val="en-US" w:eastAsia="de-DE"/>
              </w:rPr>
            </w:pPr>
            <w:r w:rsidRPr="009F4677">
              <w:rPr>
                <w:lang w:val="en-US" w:eastAsia="de-DE"/>
              </w:rPr>
              <w:t>First Light Adaptive Optics</w:t>
            </w:r>
          </w:p>
        </w:tc>
      </w:tr>
      <w:tr w:rsidR="00983B66" w:rsidRPr="009F4677" w14:paraId="35BDC80C" w14:textId="77777777" w:rsidTr="00983B66">
        <w:trPr>
          <w:trHeight w:val="227"/>
        </w:trPr>
        <w:tc>
          <w:tcPr>
            <w:tcW w:w="1155" w:type="dxa"/>
            <w:tcBorders>
              <w:top w:val="nil"/>
              <w:left w:val="nil"/>
              <w:bottom w:val="nil"/>
              <w:right w:val="nil"/>
            </w:tcBorders>
            <w:shd w:val="clear" w:color="auto" w:fill="auto"/>
            <w:noWrap/>
            <w:vAlign w:val="bottom"/>
          </w:tcPr>
          <w:p w14:paraId="31421E59" w14:textId="77777777" w:rsidR="00983B66" w:rsidRPr="009F4677" w:rsidRDefault="00983B66" w:rsidP="008E2E30">
            <w:pPr>
              <w:rPr>
                <w:lang w:val="en-US" w:eastAsia="de-DE"/>
              </w:rPr>
            </w:pPr>
            <w:r w:rsidRPr="009F4677">
              <w:rPr>
                <w:lang w:val="en-US" w:eastAsia="de-DE"/>
              </w:rPr>
              <w:t>FWHM</w:t>
            </w:r>
          </w:p>
        </w:tc>
        <w:tc>
          <w:tcPr>
            <w:tcW w:w="8427" w:type="dxa"/>
            <w:tcBorders>
              <w:top w:val="nil"/>
              <w:left w:val="nil"/>
              <w:bottom w:val="nil"/>
              <w:right w:val="nil"/>
            </w:tcBorders>
            <w:shd w:val="clear" w:color="auto" w:fill="auto"/>
            <w:noWrap/>
            <w:vAlign w:val="bottom"/>
          </w:tcPr>
          <w:p w14:paraId="509315F2" w14:textId="77777777" w:rsidR="00983B66" w:rsidRPr="009F4677" w:rsidRDefault="00983B66" w:rsidP="008E2E30">
            <w:pPr>
              <w:rPr>
                <w:lang w:val="en-US" w:eastAsia="de-DE"/>
              </w:rPr>
            </w:pPr>
            <w:r w:rsidRPr="009F4677">
              <w:rPr>
                <w:lang w:val="en-US" w:eastAsia="de-DE"/>
              </w:rPr>
              <w:t>Full Width Half Maximum</w:t>
            </w:r>
          </w:p>
        </w:tc>
      </w:tr>
      <w:tr w:rsidR="00983B66" w:rsidRPr="009F4677" w14:paraId="7DF29682" w14:textId="77777777" w:rsidTr="00983B66">
        <w:trPr>
          <w:trHeight w:val="227"/>
        </w:trPr>
        <w:tc>
          <w:tcPr>
            <w:tcW w:w="1155" w:type="dxa"/>
            <w:tcBorders>
              <w:top w:val="nil"/>
              <w:left w:val="nil"/>
              <w:bottom w:val="nil"/>
              <w:right w:val="nil"/>
            </w:tcBorders>
            <w:shd w:val="clear" w:color="auto" w:fill="auto"/>
            <w:noWrap/>
            <w:vAlign w:val="bottom"/>
          </w:tcPr>
          <w:p w14:paraId="4CB033C0" w14:textId="77777777" w:rsidR="00983B66" w:rsidRPr="009F4677" w:rsidRDefault="00983B66" w:rsidP="008E2E30">
            <w:pPr>
              <w:rPr>
                <w:lang w:val="en-US" w:eastAsia="de-DE"/>
              </w:rPr>
            </w:pPr>
            <w:r w:rsidRPr="009F4677">
              <w:rPr>
                <w:lang w:val="en-US" w:eastAsia="de-DE"/>
              </w:rPr>
              <w:t>GLAO</w:t>
            </w:r>
          </w:p>
        </w:tc>
        <w:tc>
          <w:tcPr>
            <w:tcW w:w="8427" w:type="dxa"/>
            <w:tcBorders>
              <w:top w:val="nil"/>
              <w:left w:val="nil"/>
              <w:bottom w:val="nil"/>
              <w:right w:val="nil"/>
            </w:tcBorders>
            <w:shd w:val="clear" w:color="auto" w:fill="auto"/>
            <w:noWrap/>
            <w:vAlign w:val="bottom"/>
          </w:tcPr>
          <w:p w14:paraId="1EBE19DB" w14:textId="77777777" w:rsidR="00983B66" w:rsidRPr="009F4677" w:rsidRDefault="00983B66" w:rsidP="008E2E30">
            <w:pPr>
              <w:rPr>
                <w:lang w:val="en-US" w:eastAsia="de-DE"/>
              </w:rPr>
            </w:pPr>
            <w:r w:rsidRPr="009F4677">
              <w:rPr>
                <w:lang w:val="en-US" w:eastAsia="de-DE"/>
              </w:rPr>
              <w:t>Ground Layer Adaptive Optics</w:t>
            </w:r>
          </w:p>
        </w:tc>
      </w:tr>
      <w:tr w:rsidR="00983B66" w:rsidRPr="009F4677" w14:paraId="1AAC6C1F" w14:textId="77777777" w:rsidTr="00983B66">
        <w:trPr>
          <w:trHeight w:val="227"/>
        </w:trPr>
        <w:tc>
          <w:tcPr>
            <w:tcW w:w="1155" w:type="dxa"/>
            <w:tcBorders>
              <w:top w:val="nil"/>
              <w:left w:val="nil"/>
              <w:bottom w:val="nil"/>
              <w:right w:val="nil"/>
            </w:tcBorders>
            <w:shd w:val="clear" w:color="auto" w:fill="auto"/>
            <w:noWrap/>
            <w:vAlign w:val="bottom"/>
          </w:tcPr>
          <w:p w14:paraId="5E850305" w14:textId="77777777" w:rsidR="00983B66" w:rsidRPr="009F4677" w:rsidRDefault="00983B66" w:rsidP="008E2E30">
            <w:pPr>
              <w:rPr>
                <w:lang w:val="en-US" w:eastAsia="de-DE"/>
              </w:rPr>
            </w:pPr>
            <w:r w:rsidRPr="009F4677">
              <w:rPr>
                <w:lang w:val="en-US" w:eastAsia="de-DE"/>
              </w:rPr>
              <w:t>IDL</w:t>
            </w:r>
          </w:p>
        </w:tc>
        <w:tc>
          <w:tcPr>
            <w:tcW w:w="8427" w:type="dxa"/>
            <w:tcBorders>
              <w:top w:val="nil"/>
              <w:left w:val="nil"/>
              <w:bottom w:val="nil"/>
              <w:right w:val="nil"/>
            </w:tcBorders>
            <w:shd w:val="clear" w:color="auto" w:fill="auto"/>
            <w:noWrap/>
            <w:vAlign w:val="bottom"/>
          </w:tcPr>
          <w:p w14:paraId="2FD1B228" w14:textId="77777777" w:rsidR="00983B66" w:rsidRPr="009F4677" w:rsidRDefault="00983B66" w:rsidP="008E2E30">
            <w:pPr>
              <w:rPr>
                <w:lang w:val="en-US" w:eastAsia="de-DE"/>
              </w:rPr>
            </w:pPr>
            <w:r w:rsidRPr="009F4677">
              <w:rPr>
                <w:lang w:val="en-US" w:eastAsia="de-DE"/>
              </w:rPr>
              <w:t>Interactive Data Language</w:t>
            </w:r>
          </w:p>
        </w:tc>
      </w:tr>
      <w:tr w:rsidR="00983B66" w:rsidRPr="009F4677" w14:paraId="3629F33C" w14:textId="77777777" w:rsidTr="00983B66">
        <w:trPr>
          <w:trHeight w:val="227"/>
        </w:trPr>
        <w:tc>
          <w:tcPr>
            <w:tcW w:w="1155" w:type="dxa"/>
            <w:tcBorders>
              <w:top w:val="nil"/>
              <w:left w:val="nil"/>
              <w:bottom w:val="nil"/>
              <w:right w:val="nil"/>
            </w:tcBorders>
            <w:shd w:val="clear" w:color="auto" w:fill="auto"/>
            <w:noWrap/>
            <w:vAlign w:val="bottom"/>
          </w:tcPr>
          <w:p w14:paraId="63BC8E97" w14:textId="77777777" w:rsidR="00983B66" w:rsidRPr="009F4677" w:rsidRDefault="00983B66" w:rsidP="008E2E30">
            <w:pPr>
              <w:rPr>
                <w:lang w:val="en-US" w:eastAsia="de-DE"/>
              </w:rPr>
            </w:pPr>
            <w:r w:rsidRPr="009F4677">
              <w:rPr>
                <w:lang w:val="en-US" w:eastAsia="de-DE"/>
              </w:rPr>
              <w:t>IIF</w:t>
            </w:r>
          </w:p>
        </w:tc>
        <w:tc>
          <w:tcPr>
            <w:tcW w:w="8427" w:type="dxa"/>
            <w:tcBorders>
              <w:top w:val="nil"/>
              <w:left w:val="nil"/>
              <w:bottom w:val="nil"/>
              <w:right w:val="nil"/>
            </w:tcBorders>
            <w:shd w:val="clear" w:color="auto" w:fill="auto"/>
            <w:noWrap/>
            <w:vAlign w:val="bottom"/>
          </w:tcPr>
          <w:p w14:paraId="53B732F0" w14:textId="77777777" w:rsidR="00983B66" w:rsidRPr="009F4677" w:rsidRDefault="00983B66" w:rsidP="008E2E30">
            <w:pPr>
              <w:rPr>
                <w:lang w:val="en-US" w:eastAsia="de-DE"/>
              </w:rPr>
            </w:pPr>
            <w:r w:rsidRPr="009F4677">
              <w:rPr>
                <w:lang w:val="en-US" w:eastAsia="de-DE"/>
              </w:rPr>
              <w:t xml:space="preserve">Instrument </w:t>
            </w:r>
            <w:proofErr w:type="spellStart"/>
            <w:r w:rsidRPr="009F4677">
              <w:rPr>
                <w:lang w:val="en-US" w:eastAsia="de-DE"/>
              </w:rPr>
              <w:t>InterFace</w:t>
            </w:r>
            <w:proofErr w:type="spellEnd"/>
          </w:p>
        </w:tc>
      </w:tr>
      <w:tr w:rsidR="00983B66" w:rsidRPr="009F4677" w14:paraId="14E105A8" w14:textId="77777777" w:rsidTr="00983B66">
        <w:trPr>
          <w:trHeight w:val="227"/>
        </w:trPr>
        <w:tc>
          <w:tcPr>
            <w:tcW w:w="1155" w:type="dxa"/>
            <w:tcBorders>
              <w:top w:val="nil"/>
              <w:left w:val="nil"/>
              <w:bottom w:val="nil"/>
              <w:right w:val="nil"/>
            </w:tcBorders>
            <w:shd w:val="clear" w:color="auto" w:fill="auto"/>
            <w:noWrap/>
            <w:vAlign w:val="bottom"/>
          </w:tcPr>
          <w:p w14:paraId="02651AAB" w14:textId="77777777" w:rsidR="00983B66" w:rsidRPr="009F4677" w:rsidRDefault="00983B66" w:rsidP="008E2E30">
            <w:pPr>
              <w:rPr>
                <w:lang w:val="en-US" w:eastAsia="de-DE"/>
              </w:rPr>
            </w:pPr>
            <w:r w:rsidRPr="009F4677">
              <w:rPr>
                <w:lang w:val="en-US" w:eastAsia="de-DE"/>
              </w:rPr>
              <w:t>LBT</w:t>
            </w:r>
          </w:p>
        </w:tc>
        <w:tc>
          <w:tcPr>
            <w:tcW w:w="8427" w:type="dxa"/>
            <w:tcBorders>
              <w:top w:val="nil"/>
              <w:left w:val="nil"/>
              <w:bottom w:val="nil"/>
              <w:right w:val="nil"/>
            </w:tcBorders>
            <w:shd w:val="clear" w:color="auto" w:fill="auto"/>
            <w:noWrap/>
            <w:vAlign w:val="bottom"/>
          </w:tcPr>
          <w:p w14:paraId="7BBCCBBD" w14:textId="77777777" w:rsidR="00983B66" w:rsidRPr="009F4677" w:rsidRDefault="00983B66" w:rsidP="008E2E30">
            <w:pPr>
              <w:rPr>
                <w:lang w:val="en-US" w:eastAsia="de-DE"/>
              </w:rPr>
            </w:pPr>
            <w:r w:rsidRPr="009F4677">
              <w:rPr>
                <w:lang w:val="en-US" w:eastAsia="de-DE"/>
              </w:rPr>
              <w:t>Large Binocular Telescope</w:t>
            </w:r>
          </w:p>
        </w:tc>
      </w:tr>
      <w:tr w:rsidR="00983B66" w:rsidRPr="009F4677" w14:paraId="3CCE9231" w14:textId="77777777" w:rsidTr="00983B66">
        <w:trPr>
          <w:trHeight w:val="227"/>
        </w:trPr>
        <w:tc>
          <w:tcPr>
            <w:tcW w:w="1155" w:type="dxa"/>
            <w:tcBorders>
              <w:top w:val="nil"/>
              <w:left w:val="nil"/>
              <w:bottom w:val="nil"/>
              <w:right w:val="nil"/>
            </w:tcBorders>
            <w:shd w:val="clear" w:color="auto" w:fill="auto"/>
            <w:noWrap/>
            <w:vAlign w:val="bottom"/>
          </w:tcPr>
          <w:p w14:paraId="17A2A91E" w14:textId="77777777" w:rsidR="00983B66" w:rsidRPr="009F4677" w:rsidRDefault="00983B66" w:rsidP="008E2E30">
            <w:pPr>
              <w:rPr>
                <w:lang w:val="en-US" w:eastAsia="de-DE"/>
              </w:rPr>
            </w:pPr>
            <w:r w:rsidRPr="009F4677">
              <w:rPr>
                <w:lang w:val="en-US" w:eastAsia="de-DE"/>
              </w:rPr>
              <w:t>LBTO</w:t>
            </w:r>
          </w:p>
        </w:tc>
        <w:tc>
          <w:tcPr>
            <w:tcW w:w="8427" w:type="dxa"/>
            <w:tcBorders>
              <w:top w:val="nil"/>
              <w:left w:val="nil"/>
              <w:bottom w:val="nil"/>
              <w:right w:val="nil"/>
            </w:tcBorders>
            <w:shd w:val="clear" w:color="auto" w:fill="auto"/>
            <w:noWrap/>
            <w:vAlign w:val="bottom"/>
          </w:tcPr>
          <w:p w14:paraId="563EA862" w14:textId="77777777" w:rsidR="00983B66" w:rsidRPr="009F4677" w:rsidRDefault="00983B66" w:rsidP="008E2E30">
            <w:pPr>
              <w:rPr>
                <w:lang w:val="en-US" w:eastAsia="de-DE"/>
              </w:rPr>
            </w:pPr>
            <w:r w:rsidRPr="009F4677">
              <w:rPr>
                <w:lang w:val="en-US" w:eastAsia="de-DE"/>
              </w:rPr>
              <w:t>LBT Observatory</w:t>
            </w:r>
          </w:p>
        </w:tc>
      </w:tr>
      <w:tr w:rsidR="00983B66" w:rsidRPr="009F4677" w14:paraId="34F47CD6" w14:textId="77777777" w:rsidTr="00983B66">
        <w:trPr>
          <w:trHeight w:val="227"/>
        </w:trPr>
        <w:tc>
          <w:tcPr>
            <w:tcW w:w="1155" w:type="dxa"/>
            <w:tcBorders>
              <w:top w:val="nil"/>
              <w:left w:val="nil"/>
              <w:bottom w:val="nil"/>
              <w:right w:val="nil"/>
            </w:tcBorders>
            <w:shd w:val="clear" w:color="auto" w:fill="auto"/>
            <w:noWrap/>
            <w:vAlign w:val="bottom"/>
          </w:tcPr>
          <w:p w14:paraId="5BCB2C6E" w14:textId="77777777" w:rsidR="00983B66" w:rsidRPr="009F4677" w:rsidRDefault="00983B66" w:rsidP="008E2E30">
            <w:pPr>
              <w:rPr>
                <w:lang w:val="en-US" w:eastAsia="de-DE"/>
              </w:rPr>
            </w:pPr>
            <w:r w:rsidRPr="009F4677">
              <w:rPr>
                <w:lang w:val="en-US" w:eastAsia="de-DE"/>
              </w:rPr>
              <w:t>LGS</w:t>
            </w:r>
          </w:p>
        </w:tc>
        <w:tc>
          <w:tcPr>
            <w:tcW w:w="8427" w:type="dxa"/>
            <w:tcBorders>
              <w:top w:val="nil"/>
              <w:left w:val="nil"/>
              <w:bottom w:val="nil"/>
              <w:right w:val="nil"/>
            </w:tcBorders>
            <w:shd w:val="clear" w:color="auto" w:fill="auto"/>
            <w:noWrap/>
            <w:vAlign w:val="bottom"/>
          </w:tcPr>
          <w:p w14:paraId="1C744E81" w14:textId="77777777" w:rsidR="00983B66" w:rsidRPr="009F4677" w:rsidRDefault="00983B66" w:rsidP="008E2E30">
            <w:pPr>
              <w:rPr>
                <w:lang w:val="en-US" w:eastAsia="de-DE"/>
              </w:rPr>
            </w:pPr>
            <w:r w:rsidRPr="009F4677">
              <w:rPr>
                <w:lang w:val="en-US" w:eastAsia="de-DE"/>
              </w:rPr>
              <w:t>Laser Guide Star</w:t>
            </w:r>
          </w:p>
        </w:tc>
      </w:tr>
      <w:tr w:rsidR="00983B66" w:rsidRPr="009F4677" w14:paraId="5CAF8DD3" w14:textId="77777777" w:rsidTr="00983B66">
        <w:trPr>
          <w:trHeight w:val="227"/>
        </w:trPr>
        <w:tc>
          <w:tcPr>
            <w:tcW w:w="1155" w:type="dxa"/>
            <w:tcBorders>
              <w:top w:val="nil"/>
              <w:left w:val="nil"/>
              <w:bottom w:val="nil"/>
              <w:right w:val="nil"/>
            </w:tcBorders>
            <w:shd w:val="clear" w:color="auto" w:fill="auto"/>
            <w:noWrap/>
            <w:vAlign w:val="bottom"/>
          </w:tcPr>
          <w:p w14:paraId="2265ECA5" w14:textId="77777777" w:rsidR="00983B66" w:rsidRPr="009F4677" w:rsidRDefault="00983B66" w:rsidP="008E2E30">
            <w:pPr>
              <w:rPr>
                <w:lang w:val="en-US" w:eastAsia="de-DE"/>
              </w:rPr>
            </w:pPr>
            <w:r w:rsidRPr="009F4677">
              <w:rPr>
                <w:lang w:val="en-US" w:eastAsia="de-DE"/>
              </w:rPr>
              <w:t>LGSF</w:t>
            </w:r>
          </w:p>
        </w:tc>
        <w:tc>
          <w:tcPr>
            <w:tcW w:w="8427" w:type="dxa"/>
            <w:tcBorders>
              <w:top w:val="nil"/>
              <w:left w:val="nil"/>
              <w:bottom w:val="nil"/>
              <w:right w:val="nil"/>
            </w:tcBorders>
            <w:shd w:val="clear" w:color="auto" w:fill="auto"/>
            <w:noWrap/>
            <w:vAlign w:val="bottom"/>
          </w:tcPr>
          <w:p w14:paraId="3B3433AF" w14:textId="77777777" w:rsidR="00983B66" w:rsidRPr="009F4677" w:rsidRDefault="00983B66" w:rsidP="008E2E30">
            <w:pPr>
              <w:rPr>
                <w:lang w:val="en-US" w:eastAsia="de-DE"/>
              </w:rPr>
            </w:pPr>
            <w:r w:rsidRPr="009F4677">
              <w:rPr>
                <w:lang w:val="en-US" w:eastAsia="de-DE"/>
              </w:rPr>
              <w:t>LGS Facility</w:t>
            </w:r>
          </w:p>
        </w:tc>
      </w:tr>
      <w:tr w:rsidR="00983B66" w:rsidRPr="009F4677" w14:paraId="69876D9A" w14:textId="77777777" w:rsidTr="00983B66">
        <w:trPr>
          <w:trHeight w:val="227"/>
        </w:trPr>
        <w:tc>
          <w:tcPr>
            <w:tcW w:w="1155" w:type="dxa"/>
            <w:tcBorders>
              <w:top w:val="nil"/>
              <w:left w:val="nil"/>
              <w:bottom w:val="nil"/>
              <w:right w:val="nil"/>
            </w:tcBorders>
            <w:shd w:val="clear" w:color="auto" w:fill="auto"/>
            <w:noWrap/>
            <w:vAlign w:val="bottom"/>
          </w:tcPr>
          <w:p w14:paraId="55E0BBE8" w14:textId="77777777" w:rsidR="00983B66" w:rsidRPr="009F4677" w:rsidRDefault="00983B66" w:rsidP="008E2E30">
            <w:pPr>
              <w:rPr>
                <w:lang w:val="en-US" w:eastAsia="de-DE"/>
              </w:rPr>
            </w:pPr>
            <w:r w:rsidRPr="009F4677">
              <w:rPr>
                <w:lang w:val="en-US" w:eastAsia="de-DE"/>
              </w:rPr>
              <w:t>LGSW</w:t>
            </w:r>
          </w:p>
        </w:tc>
        <w:tc>
          <w:tcPr>
            <w:tcW w:w="8427" w:type="dxa"/>
            <w:tcBorders>
              <w:top w:val="nil"/>
              <w:left w:val="nil"/>
              <w:bottom w:val="nil"/>
              <w:right w:val="nil"/>
            </w:tcBorders>
            <w:shd w:val="clear" w:color="auto" w:fill="auto"/>
            <w:noWrap/>
            <w:vAlign w:val="bottom"/>
          </w:tcPr>
          <w:p w14:paraId="29958E78" w14:textId="77777777" w:rsidR="00983B66" w:rsidRPr="009F4677" w:rsidRDefault="00983B66" w:rsidP="008E2E30">
            <w:pPr>
              <w:rPr>
                <w:lang w:val="en-US" w:eastAsia="de-DE"/>
              </w:rPr>
            </w:pPr>
            <w:r w:rsidRPr="009F4677">
              <w:rPr>
                <w:lang w:val="en-US" w:eastAsia="de-DE"/>
              </w:rPr>
              <w:t>LGS Wavefront Sensor</w:t>
            </w:r>
          </w:p>
        </w:tc>
      </w:tr>
      <w:tr w:rsidR="00983B66" w:rsidRPr="009F4677" w14:paraId="51E322A6" w14:textId="77777777" w:rsidTr="00983B66">
        <w:trPr>
          <w:trHeight w:val="227"/>
        </w:trPr>
        <w:tc>
          <w:tcPr>
            <w:tcW w:w="1155" w:type="dxa"/>
            <w:tcBorders>
              <w:top w:val="nil"/>
              <w:left w:val="nil"/>
              <w:bottom w:val="nil"/>
              <w:right w:val="nil"/>
            </w:tcBorders>
            <w:shd w:val="clear" w:color="auto" w:fill="auto"/>
            <w:noWrap/>
            <w:vAlign w:val="bottom"/>
          </w:tcPr>
          <w:p w14:paraId="0B84AF40" w14:textId="77777777" w:rsidR="00983B66" w:rsidRPr="009F4677" w:rsidRDefault="00C36B17" w:rsidP="008E2E30">
            <w:pPr>
              <w:rPr>
                <w:lang w:val="en-US" w:eastAsia="de-DE"/>
              </w:rPr>
            </w:pPr>
            <w:r w:rsidRPr="009F4677">
              <w:rPr>
                <w:lang w:val="en-US" w:eastAsia="de-DE"/>
              </w:rPr>
              <w:t>LUCI</w:t>
            </w:r>
          </w:p>
        </w:tc>
        <w:tc>
          <w:tcPr>
            <w:tcW w:w="8427" w:type="dxa"/>
            <w:tcBorders>
              <w:top w:val="nil"/>
              <w:left w:val="nil"/>
              <w:bottom w:val="nil"/>
              <w:right w:val="nil"/>
            </w:tcBorders>
            <w:shd w:val="clear" w:color="auto" w:fill="auto"/>
            <w:noWrap/>
            <w:vAlign w:val="bottom"/>
          </w:tcPr>
          <w:p w14:paraId="7C43D8DA" w14:textId="77777777" w:rsidR="00983B66" w:rsidRPr="009F4677" w:rsidRDefault="00983B66" w:rsidP="008E2E30">
            <w:pPr>
              <w:rPr>
                <w:lang w:val="en-US" w:eastAsia="de-DE"/>
              </w:rPr>
            </w:pPr>
            <w:r w:rsidRPr="009F4677">
              <w:rPr>
                <w:lang w:val="en-US" w:eastAsia="de-DE"/>
              </w:rPr>
              <w:t>LBT Near Infrared Spectroscopic Utility with Camera and Integral Field Unit for Extragalactic Research</w:t>
            </w:r>
          </w:p>
        </w:tc>
      </w:tr>
      <w:tr w:rsidR="00260BB8" w:rsidRPr="009F4677" w14:paraId="52D25880" w14:textId="77777777" w:rsidTr="00983B66">
        <w:trPr>
          <w:trHeight w:val="227"/>
        </w:trPr>
        <w:tc>
          <w:tcPr>
            <w:tcW w:w="1155" w:type="dxa"/>
            <w:tcBorders>
              <w:top w:val="nil"/>
              <w:left w:val="nil"/>
              <w:bottom w:val="nil"/>
              <w:right w:val="nil"/>
            </w:tcBorders>
            <w:shd w:val="clear" w:color="auto" w:fill="auto"/>
            <w:noWrap/>
            <w:vAlign w:val="bottom"/>
          </w:tcPr>
          <w:p w14:paraId="15888CED" w14:textId="6A9A04D5" w:rsidR="00260BB8" w:rsidRPr="009F4677" w:rsidRDefault="00260BB8" w:rsidP="008E2E30">
            <w:pPr>
              <w:rPr>
                <w:lang w:val="en-US" w:eastAsia="de-DE"/>
              </w:rPr>
            </w:pPr>
            <w:r w:rsidRPr="009F4677">
              <w:rPr>
                <w:lang w:val="en-US" w:eastAsia="de-DE"/>
              </w:rPr>
              <w:t>MPE</w:t>
            </w:r>
          </w:p>
        </w:tc>
        <w:tc>
          <w:tcPr>
            <w:tcW w:w="8427" w:type="dxa"/>
            <w:tcBorders>
              <w:top w:val="nil"/>
              <w:left w:val="nil"/>
              <w:bottom w:val="nil"/>
              <w:right w:val="nil"/>
            </w:tcBorders>
            <w:shd w:val="clear" w:color="auto" w:fill="auto"/>
            <w:noWrap/>
            <w:vAlign w:val="bottom"/>
          </w:tcPr>
          <w:p w14:paraId="32932A81" w14:textId="25EDB266" w:rsidR="00260BB8" w:rsidRPr="009F4677" w:rsidRDefault="008A721A" w:rsidP="00260BB8">
            <w:pPr>
              <w:rPr>
                <w:lang w:val="en-US" w:eastAsia="de-DE"/>
              </w:rPr>
            </w:pPr>
            <w:hyperlink r:id="rId64" w:history="1">
              <w:r w:rsidR="00260BB8" w:rsidRPr="009F4677">
                <w:rPr>
                  <w:lang w:val="en-US" w:eastAsia="de-DE"/>
                </w:rPr>
                <w:t>Max-Planck-</w:t>
              </w:r>
              <w:proofErr w:type="spellStart"/>
              <w:r w:rsidR="00260BB8" w:rsidRPr="009F4677">
                <w:rPr>
                  <w:lang w:val="en-US" w:eastAsia="de-DE"/>
                </w:rPr>
                <w:t>Institut</w:t>
              </w:r>
              <w:proofErr w:type="spellEnd"/>
              <w:r w:rsidR="00260BB8" w:rsidRPr="009F4677">
                <w:rPr>
                  <w:lang w:val="en-US" w:eastAsia="de-DE"/>
                </w:rPr>
                <w:t xml:space="preserve"> </w:t>
              </w:r>
              <w:proofErr w:type="spellStart"/>
              <w:r w:rsidR="00260BB8" w:rsidRPr="009F4677">
                <w:rPr>
                  <w:lang w:val="en-US" w:eastAsia="de-DE"/>
                </w:rPr>
                <w:t>für</w:t>
              </w:r>
              <w:proofErr w:type="spellEnd"/>
              <w:r w:rsidR="00260BB8" w:rsidRPr="009F4677">
                <w:rPr>
                  <w:lang w:val="en-US" w:eastAsia="de-DE"/>
                </w:rPr>
                <w:t xml:space="preserve"> </w:t>
              </w:r>
              <w:proofErr w:type="spellStart"/>
              <w:r w:rsidR="00260BB8" w:rsidRPr="009F4677">
                <w:rPr>
                  <w:lang w:val="en-US" w:eastAsia="de-DE"/>
                </w:rPr>
                <w:t>extraterrestrische</w:t>
              </w:r>
              <w:proofErr w:type="spellEnd"/>
              <w:r w:rsidR="00260BB8" w:rsidRPr="009F4677">
                <w:rPr>
                  <w:lang w:val="en-US" w:eastAsia="de-DE"/>
                </w:rPr>
                <w:t xml:space="preserve"> </w:t>
              </w:r>
              <w:proofErr w:type="spellStart"/>
              <w:r w:rsidR="00260BB8" w:rsidRPr="009F4677">
                <w:rPr>
                  <w:lang w:val="en-US" w:eastAsia="de-DE"/>
                </w:rPr>
                <w:t>Physik</w:t>
              </w:r>
              <w:proofErr w:type="spellEnd"/>
            </w:hyperlink>
          </w:p>
        </w:tc>
      </w:tr>
      <w:tr w:rsidR="00260BB8" w:rsidRPr="009F4677" w14:paraId="28A19103" w14:textId="77777777" w:rsidTr="00983B66">
        <w:trPr>
          <w:trHeight w:val="227"/>
        </w:trPr>
        <w:tc>
          <w:tcPr>
            <w:tcW w:w="1155" w:type="dxa"/>
            <w:tcBorders>
              <w:top w:val="nil"/>
              <w:left w:val="nil"/>
              <w:bottom w:val="nil"/>
              <w:right w:val="nil"/>
            </w:tcBorders>
            <w:shd w:val="clear" w:color="auto" w:fill="auto"/>
            <w:noWrap/>
            <w:vAlign w:val="bottom"/>
          </w:tcPr>
          <w:p w14:paraId="05B73972" w14:textId="5944E89F" w:rsidR="00260BB8" w:rsidRPr="009F4677" w:rsidRDefault="00260BB8" w:rsidP="008E2E30">
            <w:pPr>
              <w:rPr>
                <w:lang w:val="en-US" w:eastAsia="de-DE"/>
              </w:rPr>
            </w:pPr>
            <w:r w:rsidRPr="009F4677">
              <w:rPr>
                <w:lang w:val="en-US" w:eastAsia="de-DE"/>
              </w:rPr>
              <w:t>MPIA</w:t>
            </w:r>
          </w:p>
        </w:tc>
        <w:tc>
          <w:tcPr>
            <w:tcW w:w="8427" w:type="dxa"/>
            <w:tcBorders>
              <w:top w:val="nil"/>
              <w:left w:val="nil"/>
              <w:bottom w:val="nil"/>
              <w:right w:val="nil"/>
            </w:tcBorders>
            <w:shd w:val="clear" w:color="auto" w:fill="auto"/>
            <w:noWrap/>
            <w:vAlign w:val="bottom"/>
          </w:tcPr>
          <w:p w14:paraId="61237738" w14:textId="4FFE4962" w:rsidR="00260BB8" w:rsidRPr="009F4677" w:rsidRDefault="00260BB8" w:rsidP="00260BB8">
            <w:pPr>
              <w:rPr>
                <w:lang w:val="en-US" w:eastAsia="de-DE"/>
              </w:rPr>
            </w:pPr>
            <w:r w:rsidRPr="009F4677">
              <w:rPr>
                <w:lang w:val="en-US" w:eastAsia="de-DE"/>
              </w:rPr>
              <w:t>Max-Planck-</w:t>
            </w:r>
            <w:proofErr w:type="spellStart"/>
            <w:r w:rsidRPr="009F4677">
              <w:rPr>
                <w:lang w:val="en-US" w:eastAsia="de-DE"/>
              </w:rPr>
              <w:t>Institut</w:t>
            </w:r>
            <w:proofErr w:type="spellEnd"/>
            <w:r w:rsidRPr="009F4677">
              <w:rPr>
                <w:lang w:val="en-US" w:eastAsia="de-DE"/>
              </w:rPr>
              <w:t xml:space="preserve"> </w:t>
            </w:r>
            <w:proofErr w:type="spellStart"/>
            <w:r w:rsidRPr="009F4677">
              <w:rPr>
                <w:lang w:val="en-US" w:eastAsia="de-DE"/>
              </w:rPr>
              <w:t>für</w:t>
            </w:r>
            <w:proofErr w:type="spellEnd"/>
            <w:r w:rsidRPr="009F4677">
              <w:rPr>
                <w:lang w:val="en-US" w:eastAsia="de-DE"/>
              </w:rPr>
              <w:t xml:space="preserve"> </w:t>
            </w:r>
            <w:proofErr w:type="spellStart"/>
            <w:r w:rsidRPr="009F4677">
              <w:rPr>
                <w:lang w:val="en-US" w:eastAsia="de-DE"/>
              </w:rPr>
              <w:t>Astronomie</w:t>
            </w:r>
            <w:proofErr w:type="spellEnd"/>
          </w:p>
        </w:tc>
      </w:tr>
      <w:tr w:rsidR="00983B66" w:rsidRPr="009F4677" w14:paraId="25A1E475" w14:textId="77777777" w:rsidTr="00983B66">
        <w:trPr>
          <w:trHeight w:val="227"/>
        </w:trPr>
        <w:tc>
          <w:tcPr>
            <w:tcW w:w="1155" w:type="dxa"/>
            <w:tcBorders>
              <w:top w:val="nil"/>
              <w:left w:val="nil"/>
              <w:bottom w:val="nil"/>
              <w:right w:val="nil"/>
            </w:tcBorders>
            <w:shd w:val="clear" w:color="auto" w:fill="auto"/>
            <w:noWrap/>
            <w:vAlign w:val="bottom"/>
          </w:tcPr>
          <w:p w14:paraId="11B51319" w14:textId="77777777" w:rsidR="00983B66" w:rsidRPr="009F4677" w:rsidRDefault="00983B66" w:rsidP="008E2E30">
            <w:pPr>
              <w:rPr>
                <w:lang w:val="en-US" w:eastAsia="de-DE"/>
              </w:rPr>
            </w:pPr>
            <w:r w:rsidRPr="009F4677">
              <w:rPr>
                <w:lang w:val="en-US" w:eastAsia="de-DE"/>
              </w:rPr>
              <w:t>NGS</w:t>
            </w:r>
          </w:p>
        </w:tc>
        <w:tc>
          <w:tcPr>
            <w:tcW w:w="8427" w:type="dxa"/>
            <w:tcBorders>
              <w:top w:val="nil"/>
              <w:left w:val="nil"/>
              <w:bottom w:val="nil"/>
              <w:right w:val="nil"/>
            </w:tcBorders>
            <w:shd w:val="clear" w:color="auto" w:fill="auto"/>
            <w:noWrap/>
            <w:vAlign w:val="bottom"/>
          </w:tcPr>
          <w:p w14:paraId="6AAA62EC" w14:textId="77777777" w:rsidR="00983B66" w:rsidRPr="009F4677" w:rsidRDefault="00983B66" w:rsidP="008E2E30">
            <w:pPr>
              <w:rPr>
                <w:lang w:val="en-US" w:eastAsia="de-DE"/>
              </w:rPr>
            </w:pPr>
            <w:r w:rsidRPr="009F4677">
              <w:rPr>
                <w:lang w:val="en-US" w:eastAsia="de-DE"/>
              </w:rPr>
              <w:t>Natural Guide Star</w:t>
            </w:r>
          </w:p>
        </w:tc>
      </w:tr>
      <w:tr w:rsidR="00260BB8" w:rsidRPr="009F4677" w14:paraId="11F02064" w14:textId="77777777" w:rsidTr="00983B66">
        <w:trPr>
          <w:trHeight w:val="227"/>
        </w:trPr>
        <w:tc>
          <w:tcPr>
            <w:tcW w:w="1155" w:type="dxa"/>
            <w:tcBorders>
              <w:top w:val="nil"/>
              <w:left w:val="nil"/>
              <w:bottom w:val="nil"/>
              <w:right w:val="nil"/>
            </w:tcBorders>
            <w:shd w:val="clear" w:color="auto" w:fill="auto"/>
            <w:noWrap/>
            <w:vAlign w:val="bottom"/>
          </w:tcPr>
          <w:p w14:paraId="3EB6AA93" w14:textId="44174DB5" w:rsidR="00260BB8" w:rsidRPr="009F4677" w:rsidRDefault="00260BB8" w:rsidP="008E2E30">
            <w:pPr>
              <w:rPr>
                <w:lang w:val="en-US" w:eastAsia="de-DE"/>
              </w:rPr>
            </w:pPr>
            <w:r w:rsidRPr="009F4677">
              <w:rPr>
                <w:lang w:val="en-US" w:eastAsia="de-DE"/>
              </w:rPr>
              <w:t>OAA</w:t>
            </w:r>
          </w:p>
        </w:tc>
        <w:tc>
          <w:tcPr>
            <w:tcW w:w="8427" w:type="dxa"/>
            <w:tcBorders>
              <w:top w:val="nil"/>
              <w:left w:val="nil"/>
              <w:bottom w:val="nil"/>
              <w:right w:val="nil"/>
            </w:tcBorders>
            <w:shd w:val="clear" w:color="auto" w:fill="auto"/>
            <w:noWrap/>
            <w:vAlign w:val="bottom"/>
          </w:tcPr>
          <w:p w14:paraId="00BA9B9A" w14:textId="4D0CF2A1" w:rsidR="00260BB8" w:rsidRPr="009F4677" w:rsidRDefault="00260BB8" w:rsidP="008E2E30">
            <w:pPr>
              <w:rPr>
                <w:lang w:val="en-US" w:eastAsia="de-DE"/>
              </w:rPr>
            </w:pPr>
            <w:proofErr w:type="spellStart"/>
            <w:r w:rsidRPr="009F4677">
              <w:rPr>
                <w:lang w:val="en-US" w:eastAsia="de-DE"/>
              </w:rPr>
              <w:t>Osservatorio</w:t>
            </w:r>
            <w:proofErr w:type="spellEnd"/>
            <w:r w:rsidRPr="009F4677">
              <w:rPr>
                <w:lang w:val="en-US" w:eastAsia="de-DE"/>
              </w:rPr>
              <w:t xml:space="preserve"> </w:t>
            </w:r>
            <w:proofErr w:type="spellStart"/>
            <w:r w:rsidRPr="009F4677">
              <w:rPr>
                <w:lang w:val="en-US" w:eastAsia="de-DE"/>
              </w:rPr>
              <w:t>Astrofisico</w:t>
            </w:r>
            <w:proofErr w:type="spellEnd"/>
            <w:r w:rsidRPr="009F4677">
              <w:rPr>
                <w:lang w:val="en-US" w:eastAsia="de-DE"/>
              </w:rPr>
              <w:t xml:space="preserve"> di Arcetri</w:t>
            </w:r>
          </w:p>
        </w:tc>
      </w:tr>
      <w:tr w:rsidR="00983B66" w:rsidRPr="009F4677" w14:paraId="5D591E91" w14:textId="77777777" w:rsidTr="00983B66">
        <w:trPr>
          <w:trHeight w:val="227"/>
        </w:trPr>
        <w:tc>
          <w:tcPr>
            <w:tcW w:w="1155" w:type="dxa"/>
            <w:tcBorders>
              <w:top w:val="nil"/>
              <w:left w:val="nil"/>
              <w:bottom w:val="nil"/>
              <w:right w:val="nil"/>
            </w:tcBorders>
            <w:shd w:val="clear" w:color="auto" w:fill="auto"/>
            <w:noWrap/>
            <w:vAlign w:val="bottom"/>
          </w:tcPr>
          <w:p w14:paraId="4EC6257C" w14:textId="77777777" w:rsidR="00983B66" w:rsidRPr="009F4677" w:rsidRDefault="00983B66" w:rsidP="008E2E30">
            <w:pPr>
              <w:rPr>
                <w:lang w:val="en-US" w:eastAsia="de-DE"/>
              </w:rPr>
            </w:pPr>
            <w:r w:rsidRPr="009F4677">
              <w:rPr>
                <w:lang w:val="en-US" w:eastAsia="de-DE"/>
              </w:rPr>
              <w:t>PID</w:t>
            </w:r>
          </w:p>
        </w:tc>
        <w:tc>
          <w:tcPr>
            <w:tcW w:w="8427" w:type="dxa"/>
            <w:tcBorders>
              <w:top w:val="nil"/>
              <w:left w:val="nil"/>
              <w:bottom w:val="nil"/>
              <w:right w:val="nil"/>
            </w:tcBorders>
            <w:shd w:val="clear" w:color="auto" w:fill="auto"/>
            <w:noWrap/>
            <w:vAlign w:val="bottom"/>
          </w:tcPr>
          <w:p w14:paraId="2298DCBE" w14:textId="77777777" w:rsidR="00983B66" w:rsidRPr="009F4677" w:rsidRDefault="00983B66" w:rsidP="008E2E30">
            <w:pPr>
              <w:rPr>
                <w:lang w:val="en-US" w:eastAsia="de-DE"/>
              </w:rPr>
            </w:pPr>
            <w:r w:rsidRPr="009F4677">
              <w:rPr>
                <w:lang w:val="en-US" w:eastAsia="de-DE"/>
              </w:rPr>
              <w:t>Proportional, Integral and Differential</w:t>
            </w:r>
          </w:p>
        </w:tc>
      </w:tr>
      <w:tr w:rsidR="00983B66" w:rsidRPr="009F4677" w14:paraId="00B41687" w14:textId="77777777" w:rsidTr="00983B66">
        <w:trPr>
          <w:trHeight w:val="227"/>
        </w:trPr>
        <w:tc>
          <w:tcPr>
            <w:tcW w:w="1155" w:type="dxa"/>
            <w:tcBorders>
              <w:top w:val="nil"/>
              <w:left w:val="nil"/>
              <w:bottom w:val="nil"/>
              <w:right w:val="nil"/>
            </w:tcBorders>
            <w:shd w:val="clear" w:color="auto" w:fill="auto"/>
            <w:noWrap/>
            <w:vAlign w:val="bottom"/>
          </w:tcPr>
          <w:p w14:paraId="3EF68DB2" w14:textId="77777777" w:rsidR="00983B66" w:rsidRPr="009F4677" w:rsidRDefault="00983B66" w:rsidP="008E2E30">
            <w:pPr>
              <w:rPr>
                <w:lang w:val="en-US" w:eastAsia="de-DE"/>
              </w:rPr>
            </w:pPr>
            <w:r w:rsidRPr="009F4677">
              <w:rPr>
                <w:lang w:val="en-US" w:eastAsia="de-DE"/>
              </w:rPr>
              <w:t>PSF</w:t>
            </w:r>
          </w:p>
        </w:tc>
        <w:tc>
          <w:tcPr>
            <w:tcW w:w="8427" w:type="dxa"/>
            <w:tcBorders>
              <w:top w:val="nil"/>
              <w:left w:val="nil"/>
              <w:bottom w:val="nil"/>
              <w:right w:val="nil"/>
            </w:tcBorders>
            <w:shd w:val="clear" w:color="auto" w:fill="auto"/>
            <w:noWrap/>
            <w:vAlign w:val="bottom"/>
          </w:tcPr>
          <w:p w14:paraId="13A6CA85" w14:textId="77777777" w:rsidR="00983B66" w:rsidRPr="009F4677" w:rsidRDefault="00983B66" w:rsidP="008E2E30">
            <w:pPr>
              <w:rPr>
                <w:lang w:val="en-US" w:eastAsia="de-DE"/>
              </w:rPr>
            </w:pPr>
            <w:r w:rsidRPr="009F4677">
              <w:rPr>
                <w:lang w:val="en-US" w:eastAsia="de-DE"/>
              </w:rPr>
              <w:t>Point Spread Function</w:t>
            </w:r>
          </w:p>
        </w:tc>
      </w:tr>
      <w:tr w:rsidR="00983B66" w:rsidRPr="009F4677" w14:paraId="597F44C2" w14:textId="77777777" w:rsidTr="00983B66">
        <w:trPr>
          <w:trHeight w:val="227"/>
        </w:trPr>
        <w:tc>
          <w:tcPr>
            <w:tcW w:w="1155" w:type="dxa"/>
            <w:tcBorders>
              <w:top w:val="nil"/>
              <w:left w:val="nil"/>
              <w:bottom w:val="nil"/>
              <w:right w:val="nil"/>
            </w:tcBorders>
            <w:shd w:val="clear" w:color="auto" w:fill="auto"/>
            <w:noWrap/>
            <w:vAlign w:val="bottom"/>
          </w:tcPr>
          <w:p w14:paraId="17D0F417" w14:textId="77777777" w:rsidR="00983B66" w:rsidRPr="009F4677" w:rsidRDefault="00983B66" w:rsidP="008E2E30">
            <w:pPr>
              <w:rPr>
                <w:lang w:val="en-US" w:eastAsia="de-DE"/>
              </w:rPr>
            </w:pPr>
            <w:r w:rsidRPr="009F4677">
              <w:rPr>
                <w:lang w:val="en-US" w:eastAsia="de-DE"/>
              </w:rPr>
              <w:t>RLGS</w:t>
            </w:r>
          </w:p>
        </w:tc>
        <w:tc>
          <w:tcPr>
            <w:tcW w:w="8427" w:type="dxa"/>
            <w:tcBorders>
              <w:top w:val="nil"/>
              <w:left w:val="nil"/>
              <w:bottom w:val="nil"/>
              <w:right w:val="nil"/>
            </w:tcBorders>
            <w:shd w:val="clear" w:color="auto" w:fill="auto"/>
            <w:noWrap/>
            <w:vAlign w:val="bottom"/>
          </w:tcPr>
          <w:p w14:paraId="4630CEED" w14:textId="77777777" w:rsidR="00983B66" w:rsidRPr="009F4677" w:rsidRDefault="00983B66" w:rsidP="008E2E30">
            <w:pPr>
              <w:rPr>
                <w:lang w:val="en-US" w:eastAsia="de-DE"/>
              </w:rPr>
            </w:pPr>
            <w:r w:rsidRPr="009F4677">
              <w:rPr>
                <w:lang w:val="en-US" w:eastAsia="de-DE"/>
              </w:rPr>
              <w:t xml:space="preserve">Rayleigh Laser Guide Star </w:t>
            </w:r>
          </w:p>
        </w:tc>
      </w:tr>
      <w:tr w:rsidR="00983B66" w:rsidRPr="009F4677" w14:paraId="7255DFDD" w14:textId="77777777" w:rsidTr="00983B66">
        <w:trPr>
          <w:trHeight w:val="227"/>
        </w:trPr>
        <w:tc>
          <w:tcPr>
            <w:tcW w:w="1155" w:type="dxa"/>
            <w:tcBorders>
              <w:top w:val="nil"/>
              <w:left w:val="nil"/>
              <w:bottom w:val="nil"/>
              <w:right w:val="nil"/>
            </w:tcBorders>
            <w:shd w:val="clear" w:color="auto" w:fill="auto"/>
            <w:noWrap/>
            <w:vAlign w:val="bottom"/>
          </w:tcPr>
          <w:p w14:paraId="027DA2CB" w14:textId="77777777" w:rsidR="00983B66" w:rsidRPr="009F4677" w:rsidRDefault="00983B66" w:rsidP="008E2E30">
            <w:pPr>
              <w:rPr>
                <w:lang w:val="en-US" w:eastAsia="de-DE"/>
              </w:rPr>
            </w:pPr>
            <w:r w:rsidRPr="009F4677">
              <w:rPr>
                <w:lang w:val="en-US" w:eastAsia="de-DE"/>
              </w:rPr>
              <w:t>RMS</w:t>
            </w:r>
          </w:p>
        </w:tc>
        <w:tc>
          <w:tcPr>
            <w:tcW w:w="8427" w:type="dxa"/>
            <w:tcBorders>
              <w:top w:val="nil"/>
              <w:left w:val="nil"/>
              <w:bottom w:val="nil"/>
              <w:right w:val="nil"/>
            </w:tcBorders>
            <w:shd w:val="clear" w:color="auto" w:fill="auto"/>
            <w:noWrap/>
            <w:vAlign w:val="bottom"/>
          </w:tcPr>
          <w:p w14:paraId="28DAF0D5" w14:textId="77777777" w:rsidR="00983B66" w:rsidRPr="009F4677" w:rsidRDefault="00983B66" w:rsidP="008E2E30">
            <w:pPr>
              <w:rPr>
                <w:lang w:val="en-US" w:eastAsia="de-DE"/>
              </w:rPr>
            </w:pPr>
            <w:r w:rsidRPr="009F4677">
              <w:rPr>
                <w:lang w:val="en-US" w:eastAsia="de-DE"/>
              </w:rPr>
              <w:t>Root Mean Square</w:t>
            </w:r>
          </w:p>
        </w:tc>
      </w:tr>
      <w:tr w:rsidR="00983B66" w:rsidRPr="009F4677" w14:paraId="09127858" w14:textId="77777777" w:rsidTr="00983B66">
        <w:trPr>
          <w:trHeight w:val="227"/>
        </w:trPr>
        <w:tc>
          <w:tcPr>
            <w:tcW w:w="1155" w:type="dxa"/>
            <w:tcBorders>
              <w:top w:val="nil"/>
              <w:left w:val="nil"/>
              <w:bottom w:val="nil"/>
              <w:right w:val="nil"/>
            </w:tcBorders>
            <w:shd w:val="clear" w:color="auto" w:fill="auto"/>
            <w:noWrap/>
            <w:vAlign w:val="bottom"/>
          </w:tcPr>
          <w:p w14:paraId="637A12E0" w14:textId="77777777" w:rsidR="00983B66" w:rsidRPr="009F4677" w:rsidRDefault="00983B66" w:rsidP="008E2E30">
            <w:pPr>
              <w:rPr>
                <w:lang w:val="en-US" w:eastAsia="de-DE"/>
              </w:rPr>
            </w:pPr>
            <w:r w:rsidRPr="009F4677">
              <w:rPr>
                <w:lang w:val="en-US" w:eastAsia="de-DE"/>
              </w:rPr>
              <w:t>RON</w:t>
            </w:r>
          </w:p>
        </w:tc>
        <w:tc>
          <w:tcPr>
            <w:tcW w:w="8427" w:type="dxa"/>
            <w:tcBorders>
              <w:top w:val="nil"/>
              <w:left w:val="nil"/>
              <w:bottom w:val="nil"/>
              <w:right w:val="nil"/>
            </w:tcBorders>
            <w:shd w:val="clear" w:color="auto" w:fill="auto"/>
            <w:noWrap/>
            <w:vAlign w:val="bottom"/>
          </w:tcPr>
          <w:p w14:paraId="5D33034D" w14:textId="77777777" w:rsidR="00983B66" w:rsidRPr="009F4677" w:rsidRDefault="00983B66" w:rsidP="008E2E30">
            <w:pPr>
              <w:rPr>
                <w:lang w:val="en-US" w:eastAsia="de-DE"/>
              </w:rPr>
            </w:pPr>
            <w:r w:rsidRPr="009F4677">
              <w:rPr>
                <w:lang w:val="en-US" w:eastAsia="de-DE"/>
              </w:rPr>
              <w:t>Read Out Noise</w:t>
            </w:r>
          </w:p>
        </w:tc>
      </w:tr>
      <w:tr w:rsidR="00983B66" w:rsidRPr="009F4677" w14:paraId="0015CAFA" w14:textId="77777777" w:rsidTr="00983B66">
        <w:trPr>
          <w:trHeight w:val="227"/>
        </w:trPr>
        <w:tc>
          <w:tcPr>
            <w:tcW w:w="1155" w:type="dxa"/>
            <w:tcBorders>
              <w:top w:val="nil"/>
              <w:left w:val="nil"/>
              <w:bottom w:val="nil"/>
              <w:right w:val="nil"/>
            </w:tcBorders>
            <w:shd w:val="clear" w:color="auto" w:fill="auto"/>
            <w:noWrap/>
            <w:vAlign w:val="bottom"/>
          </w:tcPr>
          <w:p w14:paraId="249F7381" w14:textId="77777777" w:rsidR="00983B66" w:rsidRPr="009F4677" w:rsidRDefault="00983B66" w:rsidP="008E2E30">
            <w:pPr>
              <w:rPr>
                <w:lang w:val="en-US" w:eastAsia="de-DE"/>
              </w:rPr>
            </w:pPr>
            <w:r w:rsidRPr="009F4677">
              <w:rPr>
                <w:lang w:val="en-US" w:eastAsia="de-DE"/>
              </w:rPr>
              <w:t>RPC</w:t>
            </w:r>
          </w:p>
        </w:tc>
        <w:tc>
          <w:tcPr>
            <w:tcW w:w="8427" w:type="dxa"/>
            <w:tcBorders>
              <w:top w:val="nil"/>
              <w:left w:val="nil"/>
              <w:bottom w:val="nil"/>
              <w:right w:val="nil"/>
            </w:tcBorders>
            <w:shd w:val="clear" w:color="auto" w:fill="auto"/>
            <w:noWrap/>
            <w:vAlign w:val="bottom"/>
          </w:tcPr>
          <w:p w14:paraId="141EE3CC" w14:textId="77777777" w:rsidR="00983B66" w:rsidRPr="009F4677" w:rsidRDefault="00983B66" w:rsidP="008E2E30">
            <w:pPr>
              <w:rPr>
                <w:lang w:val="en-US" w:eastAsia="de-DE"/>
              </w:rPr>
            </w:pPr>
            <w:r w:rsidRPr="009F4677">
              <w:rPr>
                <w:lang w:val="en-US" w:eastAsia="de-DE"/>
              </w:rPr>
              <w:t>Remote Procedure Call</w:t>
            </w:r>
          </w:p>
        </w:tc>
      </w:tr>
      <w:tr w:rsidR="00983B66" w:rsidRPr="009F4677" w14:paraId="42CD4F19" w14:textId="77777777" w:rsidTr="00983B66">
        <w:trPr>
          <w:trHeight w:val="227"/>
        </w:trPr>
        <w:tc>
          <w:tcPr>
            <w:tcW w:w="1155" w:type="dxa"/>
            <w:tcBorders>
              <w:top w:val="nil"/>
              <w:left w:val="nil"/>
              <w:bottom w:val="nil"/>
              <w:right w:val="nil"/>
            </w:tcBorders>
            <w:shd w:val="clear" w:color="auto" w:fill="auto"/>
            <w:noWrap/>
            <w:vAlign w:val="bottom"/>
          </w:tcPr>
          <w:p w14:paraId="5F187F55" w14:textId="77777777" w:rsidR="00983B66" w:rsidRPr="009F4677" w:rsidRDefault="00983B66" w:rsidP="008E2E30">
            <w:pPr>
              <w:rPr>
                <w:lang w:val="en-US" w:eastAsia="de-DE"/>
              </w:rPr>
            </w:pPr>
            <w:r w:rsidRPr="009F4677">
              <w:rPr>
                <w:lang w:val="en-US" w:eastAsia="de-DE"/>
              </w:rPr>
              <w:t>RTC</w:t>
            </w:r>
          </w:p>
        </w:tc>
        <w:tc>
          <w:tcPr>
            <w:tcW w:w="8427" w:type="dxa"/>
            <w:tcBorders>
              <w:top w:val="nil"/>
              <w:left w:val="nil"/>
              <w:bottom w:val="nil"/>
              <w:right w:val="nil"/>
            </w:tcBorders>
            <w:shd w:val="clear" w:color="auto" w:fill="auto"/>
            <w:noWrap/>
            <w:vAlign w:val="bottom"/>
          </w:tcPr>
          <w:p w14:paraId="49D9C7A8" w14:textId="77777777" w:rsidR="00983B66" w:rsidRPr="009F4677" w:rsidRDefault="00983B66" w:rsidP="008E2E30">
            <w:pPr>
              <w:rPr>
                <w:lang w:val="en-US" w:eastAsia="de-DE"/>
              </w:rPr>
            </w:pPr>
            <w:r w:rsidRPr="009F4677">
              <w:rPr>
                <w:lang w:val="en-US" w:eastAsia="de-DE"/>
              </w:rPr>
              <w:t>Real Time Control</w:t>
            </w:r>
          </w:p>
        </w:tc>
      </w:tr>
      <w:tr w:rsidR="00983B66" w:rsidRPr="009F4677" w14:paraId="00EB7575" w14:textId="77777777" w:rsidTr="00983B66">
        <w:trPr>
          <w:trHeight w:val="227"/>
        </w:trPr>
        <w:tc>
          <w:tcPr>
            <w:tcW w:w="1155" w:type="dxa"/>
            <w:tcBorders>
              <w:top w:val="nil"/>
              <w:left w:val="nil"/>
              <w:bottom w:val="nil"/>
              <w:right w:val="nil"/>
            </w:tcBorders>
            <w:shd w:val="clear" w:color="auto" w:fill="auto"/>
            <w:noWrap/>
            <w:vAlign w:val="bottom"/>
          </w:tcPr>
          <w:p w14:paraId="59604E78" w14:textId="77777777" w:rsidR="00983B66" w:rsidRPr="009F4677" w:rsidRDefault="00983B66" w:rsidP="008E2E30">
            <w:pPr>
              <w:rPr>
                <w:lang w:val="en-US" w:eastAsia="de-DE"/>
              </w:rPr>
            </w:pPr>
            <w:r w:rsidRPr="009F4677">
              <w:rPr>
                <w:lang w:val="en-US" w:eastAsia="de-DE"/>
              </w:rPr>
              <w:t>SH</w:t>
            </w:r>
          </w:p>
        </w:tc>
        <w:tc>
          <w:tcPr>
            <w:tcW w:w="8427" w:type="dxa"/>
            <w:tcBorders>
              <w:top w:val="nil"/>
              <w:left w:val="nil"/>
              <w:bottom w:val="nil"/>
              <w:right w:val="nil"/>
            </w:tcBorders>
            <w:shd w:val="clear" w:color="auto" w:fill="auto"/>
            <w:noWrap/>
            <w:vAlign w:val="bottom"/>
          </w:tcPr>
          <w:p w14:paraId="5EAF2A02" w14:textId="77777777" w:rsidR="00983B66" w:rsidRPr="009F4677" w:rsidRDefault="00983B66" w:rsidP="008E2E30">
            <w:pPr>
              <w:rPr>
                <w:lang w:val="en-US" w:eastAsia="de-DE"/>
              </w:rPr>
            </w:pPr>
            <w:r w:rsidRPr="009F4677">
              <w:rPr>
                <w:lang w:val="en-US" w:eastAsia="de-DE"/>
              </w:rPr>
              <w:t>Shack Hartmann</w:t>
            </w:r>
          </w:p>
        </w:tc>
      </w:tr>
      <w:tr w:rsidR="00983B66" w:rsidRPr="009F4677" w14:paraId="77407CC5" w14:textId="77777777" w:rsidTr="00983B66">
        <w:trPr>
          <w:trHeight w:val="227"/>
        </w:trPr>
        <w:tc>
          <w:tcPr>
            <w:tcW w:w="1155" w:type="dxa"/>
            <w:tcBorders>
              <w:top w:val="nil"/>
              <w:left w:val="nil"/>
              <w:bottom w:val="nil"/>
              <w:right w:val="nil"/>
            </w:tcBorders>
            <w:shd w:val="clear" w:color="auto" w:fill="auto"/>
            <w:noWrap/>
            <w:vAlign w:val="bottom"/>
          </w:tcPr>
          <w:p w14:paraId="6405BE1A" w14:textId="77777777" w:rsidR="00983B66" w:rsidRPr="009F4677" w:rsidRDefault="00983B66" w:rsidP="008E2E30">
            <w:pPr>
              <w:rPr>
                <w:lang w:val="en-US" w:eastAsia="de-DE"/>
              </w:rPr>
            </w:pPr>
            <w:r w:rsidRPr="009F4677">
              <w:rPr>
                <w:lang w:val="en-US" w:eastAsia="de-DE"/>
              </w:rPr>
              <w:t>SNR</w:t>
            </w:r>
          </w:p>
        </w:tc>
        <w:tc>
          <w:tcPr>
            <w:tcW w:w="8427" w:type="dxa"/>
            <w:tcBorders>
              <w:top w:val="nil"/>
              <w:left w:val="nil"/>
              <w:bottom w:val="nil"/>
              <w:right w:val="nil"/>
            </w:tcBorders>
            <w:shd w:val="clear" w:color="auto" w:fill="auto"/>
            <w:noWrap/>
            <w:vAlign w:val="bottom"/>
          </w:tcPr>
          <w:p w14:paraId="4B5AD8EB" w14:textId="77777777" w:rsidR="00983B66" w:rsidRPr="009F4677" w:rsidRDefault="00983B66" w:rsidP="008E2E30">
            <w:pPr>
              <w:rPr>
                <w:lang w:val="en-US" w:eastAsia="de-DE"/>
              </w:rPr>
            </w:pPr>
            <w:r w:rsidRPr="009F4677">
              <w:rPr>
                <w:lang w:val="en-US" w:eastAsia="de-DE"/>
              </w:rPr>
              <w:t>Signal to Noise Ratio</w:t>
            </w:r>
          </w:p>
        </w:tc>
      </w:tr>
      <w:tr w:rsidR="00983B66" w:rsidRPr="009F4677" w14:paraId="11A81813" w14:textId="77777777" w:rsidTr="00983B66">
        <w:trPr>
          <w:trHeight w:val="227"/>
        </w:trPr>
        <w:tc>
          <w:tcPr>
            <w:tcW w:w="1155" w:type="dxa"/>
            <w:tcBorders>
              <w:top w:val="nil"/>
              <w:left w:val="nil"/>
              <w:bottom w:val="nil"/>
              <w:right w:val="nil"/>
            </w:tcBorders>
            <w:shd w:val="clear" w:color="auto" w:fill="auto"/>
            <w:noWrap/>
            <w:vAlign w:val="bottom"/>
          </w:tcPr>
          <w:p w14:paraId="7FFF83C1" w14:textId="77777777" w:rsidR="00983B66" w:rsidRPr="009F4677" w:rsidRDefault="00983B66" w:rsidP="008E2E30">
            <w:pPr>
              <w:rPr>
                <w:lang w:val="en-US" w:eastAsia="de-DE"/>
              </w:rPr>
            </w:pPr>
            <w:r w:rsidRPr="009F4677">
              <w:rPr>
                <w:lang w:val="en-US" w:eastAsia="de-DE"/>
              </w:rPr>
              <w:t>SR</w:t>
            </w:r>
          </w:p>
        </w:tc>
        <w:tc>
          <w:tcPr>
            <w:tcW w:w="8427" w:type="dxa"/>
            <w:tcBorders>
              <w:top w:val="nil"/>
              <w:left w:val="nil"/>
              <w:bottom w:val="nil"/>
              <w:right w:val="nil"/>
            </w:tcBorders>
            <w:shd w:val="clear" w:color="auto" w:fill="auto"/>
            <w:noWrap/>
            <w:vAlign w:val="bottom"/>
          </w:tcPr>
          <w:p w14:paraId="086E7C6D" w14:textId="77777777" w:rsidR="00983B66" w:rsidRPr="009F4677" w:rsidRDefault="00983B66" w:rsidP="008E2E30">
            <w:pPr>
              <w:rPr>
                <w:lang w:val="en-US" w:eastAsia="de-DE"/>
              </w:rPr>
            </w:pPr>
            <w:r w:rsidRPr="009F4677">
              <w:rPr>
                <w:lang w:val="en-US" w:eastAsia="de-DE"/>
              </w:rPr>
              <w:t>Strehl Ratio</w:t>
            </w:r>
          </w:p>
        </w:tc>
      </w:tr>
      <w:tr w:rsidR="00983B66" w:rsidRPr="009F4677" w14:paraId="45820528" w14:textId="77777777" w:rsidTr="00983B66">
        <w:trPr>
          <w:trHeight w:val="227"/>
        </w:trPr>
        <w:tc>
          <w:tcPr>
            <w:tcW w:w="1155" w:type="dxa"/>
            <w:tcBorders>
              <w:top w:val="nil"/>
              <w:left w:val="nil"/>
              <w:bottom w:val="nil"/>
              <w:right w:val="nil"/>
            </w:tcBorders>
            <w:shd w:val="clear" w:color="auto" w:fill="auto"/>
            <w:noWrap/>
            <w:vAlign w:val="bottom"/>
          </w:tcPr>
          <w:p w14:paraId="78B04666" w14:textId="77777777" w:rsidR="00983B66" w:rsidRPr="009F4677" w:rsidRDefault="00983B66" w:rsidP="008E2E30">
            <w:pPr>
              <w:rPr>
                <w:lang w:val="en-US" w:eastAsia="de-DE"/>
              </w:rPr>
            </w:pPr>
            <w:r w:rsidRPr="009F4677">
              <w:rPr>
                <w:lang w:val="en-US" w:eastAsia="de-DE"/>
              </w:rPr>
              <w:t>SVD</w:t>
            </w:r>
          </w:p>
        </w:tc>
        <w:tc>
          <w:tcPr>
            <w:tcW w:w="8427" w:type="dxa"/>
            <w:tcBorders>
              <w:top w:val="nil"/>
              <w:left w:val="nil"/>
              <w:bottom w:val="nil"/>
              <w:right w:val="nil"/>
            </w:tcBorders>
            <w:shd w:val="clear" w:color="auto" w:fill="auto"/>
            <w:noWrap/>
            <w:vAlign w:val="bottom"/>
          </w:tcPr>
          <w:p w14:paraId="1D89AB6C" w14:textId="77777777" w:rsidR="00983B66" w:rsidRPr="009F4677" w:rsidRDefault="00983B66" w:rsidP="008E2E30">
            <w:pPr>
              <w:rPr>
                <w:lang w:val="en-US" w:eastAsia="de-DE"/>
              </w:rPr>
            </w:pPr>
            <w:r w:rsidRPr="009F4677">
              <w:rPr>
                <w:lang w:val="en-US" w:eastAsia="de-DE"/>
              </w:rPr>
              <w:t>Single Value Decomposition</w:t>
            </w:r>
          </w:p>
        </w:tc>
      </w:tr>
      <w:tr w:rsidR="00260BB8" w:rsidRPr="009F4677" w14:paraId="74393D21" w14:textId="77777777" w:rsidTr="00983B66">
        <w:trPr>
          <w:trHeight w:val="227"/>
        </w:trPr>
        <w:tc>
          <w:tcPr>
            <w:tcW w:w="1155" w:type="dxa"/>
            <w:tcBorders>
              <w:top w:val="nil"/>
              <w:left w:val="nil"/>
              <w:bottom w:val="nil"/>
              <w:right w:val="nil"/>
            </w:tcBorders>
            <w:shd w:val="clear" w:color="auto" w:fill="auto"/>
            <w:noWrap/>
            <w:vAlign w:val="bottom"/>
          </w:tcPr>
          <w:p w14:paraId="57AC0D9E" w14:textId="52EB06F6" w:rsidR="00260BB8" w:rsidRPr="009F4677" w:rsidRDefault="00260BB8" w:rsidP="008E2E30">
            <w:pPr>
              <w:rPr>
                <w:lang w:val="en-US" w:eastAsia="de-DE"/>
              </w:rPr>
            </w:pPr>
            <w:proofErr w:type="spellStart"/>
            <w:r w:rsidRPr="009F4677">
              <w:rPr>
                <w:lang w:val="en-US" w:eastAsia="de-DE"/>
              </w:rPr>
              <w:t>TaN</w:t>
            </w:r>
            <w:proofErr w:type="spellEnd"/>
          </w:p>
        </w:tc>
        <w:tc>
          <w:tcPr>
            <w:tcW w:w="8427" w:type="dxa"/>
            <w:tcBorders>
              <w:top w:val="nil"/>
              <w:left w:val="nil"/>
              <w:bottom w:val="nil"/>
              <w:right w:val="nil"/>
            </w:tcBorders>
            <w:shd w:val="clear" w:color="auto" w:fill="auto"/>
            <w:noWrap/>
            <w:vAlign w:val="bottom"/>
          </w:tcPr>
          <w:p w14:paraId="7E934E8C" w14:textId="1D76DB78" w:rsidR="00260BB8" w:rsidRPr="009F4677" w:rsidRDefault="00260BB8" w:rsidP="008E2E30">
            <w:pPr>
              <w:rPr>
                <w:lang w:val="en-US" w:eastAsia="de-DE"/>
              </w:rPr>
            </w:pPr>
            <w:r w:rsidRPr="009F4677">
              <w:rPr>
                <w:lang w:val="en-US" w:eastAsia="de-DE"/>
              </w:rPr>
              <w:t>Twice as Nice common software developed in MPIA</w:t>
            </w:r>
          </w:p>
        </w:tc>
      </w:tr>
      <w:tr w:rsidR="00983B66" w:rsidRPr="009F4677" w14:paraId="4BC5DD7B" w14:textId="77777777" w:rsidTr="00983B66">
        <w:trPr>
          <w:trHeight w:val="227"/>
        </w:trPr>
        <w:tc>
          <w:tcPr>
            <w:tcW w:w="1155" w:type="dxa"/>
            <w:tcBorders>
              <w:top w:val="nil"/>
              <w:left w:val="nil"/>
              <w:bottom w:val="nil"/>
              <w:right w:val="nil"/>
            </w:tcBorders>
            <w:shd w:val="clear" w:color="auto" w:fill="auto"/>
            <w:noWrap/>
            <w:vAlign w:val="bottom"/>
          </w:tcPr>
          <w:p w14:paraId="280CAED8" w14:textId="77777777" w:rsidR="00983B66" w:rsidRPr="009F4677" w:rsidRDefault="00983B66" w:rsidP="008E2E30">
            <w:pPr>
              <w:rPr>
                <w:lang w:val="en-US" w:eastAsia="de-DE"/>
              </w:rPr>
            </w:pPr>
            <w:r w:rsidRPr="009F4677">
              <w:rPr>
                <w:lang w:val="en-US" w:eastAsia="de-DE"/>
              </w:rPr>
              <w:t>TBC</w:t>
            </w:r>
          </w:p>
        </w:tc>
        <w:tc>
          <w:tcPr>
            <w:tcW w:w="8427" w:type="dxa"/>
            <w:tcBorders>
              <w:top w:val="nil"/>
              <w:left w:val="nil"/>
              <w:bottom w:val="nil"/>
              <w:right w:val="nil"/>
            </w:tcBorders>
            <w:shd w:val="clear" w:color="auto" w:fill="auto"/>
            <w:noWrap/>
            <w:vAlign w:val="bottom"/>
          </w:tcPr>
          <w:p w14:paraId="099C49BF" w14:textId="77777777" w:rsidR="00983B66" w:rsidRPr="009F4677" w:rsidRDefault="00983B66" w:rsidP="008E2E30">
            <w:pPr>
              <w:rPr>
                <w:lang w:val="en-US" w:eastAsia="de-DE"/>
              </w:rPr>
            </w:pPr>
            <w:r w:rsidRPr="009F4677">
              <w:rPr>
                <w:lang w:val="en-US" w:eastAsia="de-DE"/>
              </w:rPr>
              <w:t>To Be Confirmed</w:t>
            </w:r>
          </w:p>
        </w:tc>
      </w:tr>
      <w:tr w:rsidR="00983B66" w:rsidRPr="009F4677" w14:paraId="20319A21" w14:textId="77777777" w:rsidTr="00983B66">
        <w:trPr>
          <w:trHeight w:val="227"/>
        </w:trPr>
        <w:tc>
          <w:tcPr>
            <w:tcW w:w="1155" w:type="dxa"/>
            <w:tcBorders>
              <w:top w:val="nil"/>
              <w:left w:val="nil"/>
              <w:bottom w:val="nil"/>
              <w:right w:val="nil"/>
            </w:tcBorders>
            <w:shd w:val="clear" w:color="auto" w:fill="auto"/>
            <w:noWrap/>
            <w:vAlign w:val="bottom"/>
          </w:tcPr>
          <w:p w14:paraId="00CEA143" w14:textId="77777777" w:rsidR="00983B66" w:rsidRPr="009F4677" w:rsidRDefault="00983B66" w:rsidP="008E2E30">
            <w:pPr>
              <w:rPr>
                <w:lang w:val="en-US" w:eastAsia="de-DE"/>
              </w:rPr>
            </w:pPr>
            <w:r w:rsidRPr="009F4677">
              <w:rPr>
                <w:lang w:val="en-US" w:eastAsia="de-DE"/>
              </w:rPr>
              <w:t>TBD</w:t>
            </w:r>
          </w:p>
        </w:tc>
        <w:tc>
          <w:tcPr>
            <w:tcW w:w="8427" w:type="dxa"/>
            <w:tcBorders>
              <w:top w:val="nil"/>
              <w:left w:val="nil"/>
              <w:bottom w:val="nil"/>
              <w:right w:val="nil"/>
            </w:tcBorders>
            <w:shd w:val="clear" w:color="auto" w:fill="auto"/>
            <w:noWrap/>
            <w:vAlign w:val="bottom"/>
          </w:tcPr>
          <w:p w14:paraId="120D3832" w14:textId="77777777" w:rsidR="00983B66" w:rsidRPr="009F4677" w:rsidRDefault="00983B66" w:rsidP="008E2E30">
            <w:pPr>
              <w:rPr>
                <w:lang w:val="en-US" w:eastAsia="de-DE"/>
              </w:rPr>
            </w:pPr>
            <w:r w:rsidRPr="009F4677">
              <w:rPr>
                <w:lang w:val="en-US" w:eastAsia="de-DE"/>
              </w:rPr>
              <w:t>To Be Defined</w:t>
            </w:r>
          </w:p>
        </w:tc>
      </w:tr>
      <w:tr w:rsidR="00983B66" w:rsidRPr="009F4677" w14:paraId="41A676A1" w14:textId="77777777" w:rsidTr="00983B66">
        <w:trPr>
          <w:trHeight w:val="227"/>
        </w:trPr>
        <w:tc>
          <w:tcPr>
            <w:tcW w:w="1155" w:type="dxa"/>
            <w:tcBorders>
              <w:top w:val="nil"/>
              <w:left w:val="nil"/>
              <w:bottom w:val="nil"/>
              <w:right w:val="nil"/>
            </w:tcBorders>
            <w:shd w:val="clear" w:color="auto" w:fill="auto"/>
            <w:noWrap/>
            <w:vAlign w:val="bottom"/>
          </w:tcPr>
          <w:p w14:paraId="29F2994D" w14:textId="77777777" w:rsidR="00983B66" w:rsidRPr="009F4677" w:rsidRDefault="00983B66" w:rsidP="008E2E30">
            <w:pPr>
              <w:rPr>
                <w:lang w:val="en-US" w:eastAsia="de-DE"/>
              </w:rPr>
            </w:pPr>
            <w:r w:rsidRPr="009F4677">
              <w:rPr>
                <w:lang w:val="en-US" w:eastAsia="de-DE"/>
              </w:rPr>
              <w:t>TCS</w:t>
            </w:r>
          </w:p>
        </w:tc>
        <w:tc>
          <w:tcPr>
            <w:tcW w:w="8427" w:type="dxa"/>
            <w:tcBorders>
              <w:top w:val="nil"/>
              <w:left w:val="nil"/>
              <w:bottom w:val="nil"/>
              <w:right w:val="nil"/>
            </w:tcBorders>
            <w:shd w:val="clear" w:color="auto" w:fill="auto"/>
            <w:noWrap/>
            <w:vAlign w:val="bottom"/>
          </w:tcPr>
          <w:p w14:paraId="5AEFEEBC" w14:textId="77777777" w:rsidR="00983B66" w:rsidRPr="009F4677" w:rsidRDefault="00983B66" w:rsidP="008E2E30">
            <w:pPr>
              <w:rPr>
                <w:lang w:val="en-US" w:eastAsia="de-DE"/>
              </w:rPr>
            </w:pPr>
            <w:r w:rsidRPr="009F4677">
              <w:rPr>
                <w:lang w:val="en-US" w:eastAsia="de-DE"/>
              </w:rPr>
              <w:t>Telescope Control Software</w:t>
            </w:r>
          </w:p>
        </w:tc>
      </w:tr>
      <w:tr w:rsidR="00983B66" w:rsidRPr="009F4677" w14:paraId="3AB5C470" w14:textId="77777777" w:rsidTr="00983B66">
        <w:trPr>
          <w:trHeight w:val="227"/>
        </w:trPr>
        <w:tc>
          <w:tcPr>
            <w:tcW w:w="1155" w:type="dxa"/>
            <w:tcBorders>
              <w:top w:val="nil"/>
              <w:left w:val="nil"/>
              <w:bottom w:val="nil"/>
              <w:right w:val="nil"/>
            </w:tcBorders>
            <w:shd w:val="clear" w:color="auto" w:fill="auto"/>
            <w:noWrap/>
            <w:vAlign w:val="bottom"/>
          </w:tcPr>
          <w:p w14:paraId="2A21D5DB" w14:textId="77777777" w:rsidR="00983B66" w:rsidRPr="009F4677" w:rsidRDefault="00983B66" w:rsidP="008E2E30">
            <w:pPr>
              <w:rPr>
                <w:lang w:val="en-US" w:eastAsia="de-DE"/>
              </w:rPr>
            </w:pPr>
            <w:r w:rsidRPr="009F4677">
              <w:rPr>
                <w:lang w:val="en-US" w:eastAsia="de-DE"/>
              </w:rPr>
              <w:t>TT</w:t>
            </w:r>
          </w:p>
        </w:tc>
        <w:tc>
          <w:tcPr>
            <w:tcW w:w="8427" w:type="dxa"/>
            <w:tcBorders>
              <w:top w:val="nil"/>
              <w:left w:val="nil"/>
              <w:bottom w:val="nil"/>
              <w:right w:val="nil"/>
            </w:tcBorders>
            <w:shd w:val="clear" w:color="auto" w:fill="auto"/>
            <w:noWrap/>
            <w:vAlign w:val="bottom"/>
          </w:tcPr>
          <w:p w14:paraId="6F160474" w14:textId="77777777" w:rsidR="00983B66" w:rsidRPr="009F4677" w:rsidRDefault="00983B66" w:rsidP="008E2E30">
            <w:pPr>
              <w:rPr>
                <w:lang w:val="en-US" w:eastAsia="de-DE"/>
              </w:rPr>
            </w:pPr>
            <w:r w:rsidRPr="009F4677">
              <w:rPr>
                <w:lang w:val="en-US" w:eastAsia="de-DE"/>
              </w:rPr>
              <w:t>Tip Tilt</w:t>
            </w:r>
          </w:p>
        </w:tc>
      </w:tr>
      <w:tr w:rsidR="00983B66" w:rsidRPr="009F4677" w14:paraId="41784ADC" w14:textId="77777777" w:rsidTr="00983B66">
        <w:trPr>
          <w:trHeight w:val="227"/>
        </w:trPr>
        <w:tc>
          <w:tcPr>
            <w:tcW w:w="1155" w:type="dxa"/>
            <w:tcBorders>
              <w:top w:val="nil"/>
              <w:left w:val="nil"/>
              <w:bottom w:val="nil"/>
              <w:right w:val="nil"/>
            </w:tcBorders>
            <w:shd w:val="clear" w:color="auto" w:fill="auto"/>
            <w:noWrap/>
            <w:vAlign w:val="bottom"/>
          </w:tcPr>
          <w:p w14:paraId="6A3DBE8C" w14:textId="77777777" w:rsidR="00983B66" w:rsidRPr="009F4677" w:rsidRDefault="00983B66" w:rsidP="008E2E30">
            <w:pPr>
              <w:rPr>
                <w:lang w:val="en-US" w:eastAsia="de-DE"/>
              </w:rPr>
            </w:pPr>
            <w:r w:rsidRPr="009F4677">
              <w:rPr>
                <w:lang w:val="en-US" w:eastAsia="de-DE"/>
              </w:rPr>
              <w:t>TTW</w:t>
            </w:r>
          </w:p>
        </w:tc>
        <w:tc>
          <w:tcPr>
            <w:tcW w:w="8427" w:type="dxa"/>
            <w:tcBorders>
              <w:top w:val="nil"/>
              <w:left w:val="nil"/>
              <w:bottom w:val="nil"/>
              <w:right w:val="nil"/>
            </w:tcBorders>
            <w:shd w:val="clear" w:color="auto" w:fill="auto"/>
            <w:noWrap/>
            <w:vAlign w:val="bottom"/>
          </w:tcPr>
          <w:p w14:paraId="5DC3F419" w14:textId="77777777" w:rsidR="00983B66" w:rsidRPr="009F4677" w:rsidRDefault="00983B66" w:rsidP="008E2E30">
            <w:pPr>
              <w:rPr>
                <w:lang w:val="en-US" w:eastAsia="de-DE"/>
              </w:rPr>
            </w:pPr>
            <w:r w:rsidRPr="009F4677">
              <w:rPr>
                <w:lang w:val="en-US" w:eastAsia="de-DE"/>
              </w:rPr>
              <w:t>Tip Tilt Wavefront sensor</w:t>
            </w:r>
          </w:p>
        </w:tc>
      </w:tr>
      <w:tr w:rsidR="00983B66" w:rsidRPr="009F4677" w14:paraId="391511ED" w14:textId="77777777" w:rsidTr="00983B66">
        <w:trPr>
          <w:trHeight w:val="227"/>
        </w:trPr>
        <w:tc>
          <w:tcPr>
            <w:tcW w:w="1155" w:type="dxa"/>
            <w:tcBorders>
              <w:top w:val="nil"/>
              <w:left w:val="nil"/>
              <w:bottom w:val="nil"/>
              <w:right w:val="nil"/>
            </w:tcBorders>
            <w:shd w:val="clear" w:color="auto" w:fill="auto"/>
            <w:noWrap/>
            <w:vAlign w:val="bottom"/>
          </w:tcPr>
          <w:p w14:paraId="3EDCA35A" w14:textId="77777777" w:rsidR="00983B66" w:rsidRPr="009F4677" w:rsidRDefault="00983B66" w:rsidP="008E2E30">
            <w:pPr>
              <w:rPr>
                <w:lang w:val="en-US" w:eastAsia="de-DE"/>
              </w:rPr>
            </w:pPr>
            <w:r w:rsidRPr="009F4677">
              <w:rPr>
                <w:lang w:val="en-US" w:eastAsia="de-DE"/>
              </w:rPr>
              <w:t>WFS</w:t>
            </w:r>
          </w:p>
        </w:tc>
        <w:tc>
          <w:tcPr>
            <w:tcW w:w="8427" w:type="dxa"/>
            <w:tcBorders>
              <w:top w:val="nil"/>
              <w:left w:val="nil"/>
              <w:bottom w:val="nil"/>
              <w:right w:val="nil"/>
            </w:tcBorders>
            <w:shd w:val="clear" w:color="auto" w:fill="auto"/>
            <w:noWrap/>
            <w:vAlign w:val="bottom"/>
          </w:tcPr>
          <w:p w14:paraId="31738DD6" w14:textId="77777777" w:rsidR="00983B66" w:rsidRPr="009F4677" w:rsidRDefault="00983B66" w:rsidP="008E2E30">
            <w:pPr>
              <w:rPr>
                <w:lang w:val="en-US" w:eastAsia="de-DE"/>
              </w:rPr>
            </w:pPr>
            <w:proofErr w:type="spellStart"/>
            <w:r w:rsidRPr="009F4677">
              <w:rPr>
                <w:lang w:val="en-US" w:eastAsia="de-DE"/>
              </w:rPr>
              <w:t>WaveFront</w:t>
            </w:r>
            <w:proofErr w:type="spellEnd"/>
            <w:r w:rsidRPr="009F4677">
              <w:rPr>
                <w:lang w:val="en-US" w:eastAsia="de-DE"/>
              </w:rPr>
              <w:t xml:space="preserve"> Sensor</w:t>
            </w:r>
          </w:p>
        </w:tc>
      </w:tr>
    </w:tbl>
    <w:p w14:paraId="1EFDA477" w14:textId="77777777" w:rsidR="00242C07" w:rsidRPr="009F4677" w:rsidRDefault="00242C07" w:rsidP="008E2E30">
      <w:pPr>
        <w:rPr>
          <w:lang w:val="en-US"/>
        </w:rPr>
      </w:pPr>
    </w:p>
    <w:p w14:paraId="039B2B3F" w14:textId="77777777" w:rsidR="00242C07" w:rsidRPr="009F4677" w:rsidRDefault="00242C07" w:rsidP="008E2E30">
      <w:pPr>
        <w:rPr>
          <w:lang w:val="en-US"/>
        </w:rPr>
      </w:pPr>
    </w:p>
    <w:p w14:paraId="72D6C455" w14:textId="77777777" w:rsidR="001C5358" w:rsidRPr="009F4677" w:rsidRDefault="001C5358" w:rsidP="0081017C">
      <w:pPr>
        <w:jc w:val="center"/>
        <w:rPr>
          <w:b/>
          <w:lang w:val="en-US"/>
        </w:rPr>
      </w:pPr>
      <w:r w:rsidRPr="009F4677">
        <w:rPr>
          <w:b/>
          <w:lang w:val="en-US"/>
        </w:rPr>
        <w:lastRenderedPageBreak/>
        <w:t>End of document</w:t>
      </w:r>
    </w:p>
    <w:sectPr w:rsidR="001C5358" w:rsidRPr="009F4677" w:rsidSect="00F543E0">
      <w:headerReference w:type="default" r:id="rId65"/>
      <w:pgSz w:w="11907" w:h="16840" w:code="9"/>
      <w:pgMar w:top="1418" w:right="992" w:bottom="1418" w:left="1418" w:header="709" w:footer="567" w:gutter="0"/>
      <w:cols w:space="70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0EC52" w14:textId="77777777" w:rsidR="00D8311D" w:rsidRDefault="00D8311D" w:rsidP="008E2E30">
      <w:r>
        <w:separator/>
      </w:r>
    </w:p>
  </w:endnote>
  <w:endnote w:type="continuationSeparator" w:id="0">
    <w:p w14:paraId="72890D11" w14:textId="77777777" w:rsidR="00D8311D" w:rsidRDefault="00D8311D" w:rsidP="008E2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IJNCJE+Arial">
    <w:altName w:val="Arial"/>
    <w:panose1 w:val="00000000000000000000"/>
    <w:charset w:val="00"/>
    <w:family w:val="swiss"/>
    <w:notTrueType/>
    <w:pitch w:val="default"/>
    <w:sig w:usb0="00000003" w:usb1="00000000" w:usb2="00000000" w:usb3="00000000" w:csb0="00000001" w:csb1="00000000"/>
  </w:font>
  <w:font w:name="Thorndale AMT">
    <w:altName w:val="Times New Roman"/>
    <w:charset w:val="00"/>
    <w:family w:val="roman"/>
    <w:pitch w:val="variable"/>
  </w:font>
  <w:font w:name="Albany AMT">
    <w:altName w:val="Arial"/>
    <w:charset w:val="00"/>
    <w:family w:val="auto"/>
    <w:pitch w:val="variable"/>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60B71" w14:textId="77777777" w:rsidR="00D8311D" w:rsidRPr="004E0D2E" w:rsidRDefault="00D8311D" w:rsidP="008E2E30">
    <w:pPr>
      <w:pStyle w:val="Footer"/>
    </w:pPr>
  </w:p>
  <w:p w14:paraId="5F11BA8D" w14:textId="77777777" w:rsidR="00D8311D" w:rsidRPr="004E0D2E" w:rsidRDefault="00D8311D" w:rsidP="008E2E30">
    <w:pPr>
      <w:pStyle w:val="Footer"/>
    </w:pPr>
  </w:p>
  <w:p w14:paraId="462E9E85" w14:textId="77777777" w:rsidR="00D8311D" w:rsidRPr="0081017C" w:rsidRDefault="00D8311D" w:rsidP="00F94D65">
    <w:pPr>
      <w:pStyle w:val="Footer"/>
      <w:jc w:val="center"/>
      <w:rPr>
        <w:b/>
        <w:i/>
      </w:rPr>
    </w:pPr>
    <w:r w:rsidRPr="0081017C">
      <w:rPr>
        <w:b/>
        <w:i/>
        <w:sz w:val="24"/>
        <w:lang w:val="de-DE" w:eastAsia="de-DE"/>
      </w:rPr>
      <w:t>©</w:t>
    </w:r>
    <w:r w:rsidRPr="0081017C">
      <w:rPr>
        <w:b/>
        <w:i/>
      </w:rPr>
      <w:t xml:space="preserve"> ARGOS </w:t>
    </w:r>
    <w:proofErr w:type="spellStart"/>
    <w:r w:rsidRPr="0081017C">
      <w:rPr>
        <w:b/>
        <w:i/>
      </w:rPr>
      <w:t>Consortium</w:t>
    </w:r>
    <w:proofErr w:type="spellEnd"/>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C7EF6" w14:textId="77777777" w:rsidR="00D8311D" w:rsidRPr="004E0D2E" w:rsidRDefault="00D8311D" w:rsidP="008E2E30">
    <w:pPr>
      <w:pStyle w:val="Footer"/>
    </w:pPr>
  </w:p>
  <w:p w14:paraId="17EF7C29" w14:textId="77777777" w:rsidR="00D8311D" w:rsidRPr="004E0D2E" w:rsidRDefault="00D8311D" w:rsidP="008E2E30">
    <w:pPr>
      <w:pStyle w:val="Footer"/>
    </w:pPr>
  </w:p>
  <w:p w14:paraId="597AEDBC" w14:textId="77777777" w:rsidR="00D8311D" w:rsidRPr="008C69EC" w:rsidRDefault="00D8311D" w:rsidP="008C69EC">
    <w:pPr>
      <w:pStyle w:val="Footer"/>
      <w:jc w:val="center"/>
      <w:rPr>
        <w:b/>
        <w:i/>
      </w:rPr>
    </w:pPr>
    <w:r w:rsidRPr="008C69EC">
      <w:rPr>
        <w:b/>
        <w:i/>
        <w:sz w:val="24"/>
        <w:lang w:val="de-DE" w:eastAsia="de-DE"/>
      </w:rPr>
      <w:t>©</w:t>
    </w:r>
    <w:r w:rsidRPr="008C69EC">
      <w:rPr>
        <w:b/>
        <w:i/>
      </w:rPr>
      <w:t xml:space="preserve"> ARGOS </w:t>
    </w:r>
    <w:proofErr w:type="spellStart"/>
    <w:r w:rsidRPr="008C69EC">
      <w:rPr>
        <w:b/>
        <w:i/>
      </w:rPr>
      <w:t>Consortium</w:t>
    </w:r>
    <w:proofErr w:type="spell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12F6D" w14:textId="77777777" w:rsidR="00D8311D" w:rsidRDefault="00D8311D" w:rsidP="008E2E30">
      <w:r>
        <w:separator/>
      </w:r>
    </w:p>
  </w:footnote>
  <w:footnote w:type="continuationSeparator" w:id="0">
    <w:p w14:paraId="1EFE28A6" w14:textId="77777777" w:rsidR="00D8311D" w:rsidRDefault="00D8311D" w:rsidP="008E2E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440"/>
      <w:gridCol w:w="3917"/>
      <w:gridCol w:w="749"/>
      <w:gridCol w:w="2621"/>
    </w:tblGrid>
    <w:tr w:rsidR="00D8311D" w:rsidRPr="004E0D2E" w14:paraId="726F7224" w14:textId="77777777">
      <w:trPr>
        <w:cantSplit/>
      </w:trPr>
      <w:tc>
        <w:tcPr>
          <w:tcW w:w="1440" w:type="dxa"/>
          <w:tcBorders>
            <w:top w:val="single" w:sz="6" w:space="0" w:color="auto"/>
            <w:left w:val="single" w:sz="6" w:space="0" w:color="auto"/>
            <w:bottom w:val="single" w:sz="6" w:space="0" w:color="auto"/>
            <w:right w:val="single" w:sz="6" w:space="0" w:color="auto"/>
          </w:tcBorders>
        </w:tcPr>
        <w:p w14:paraId="0BF180AE" w14:textId="77777777" w:rsidR="00D8311D" w:rsidRPr="00F65ABD" w:rsidRDefault="00D8311D" w:rsidP="008E2E30"/>
      </w:tc>
      <w:tc>
        <w:tcPr>
          <w:tcW w:w="3917" w:type="dxa"/>
          <w:tcBorders>
            <w:top w:val="single" w:sz="6" w:space="0" w:color="auto"/>
            <w:left w:val="nil"/>
            <w:bottom w:val="single" w:sz="6" w:space="0" w:color="auto"/>
            <w:right w:val="single" w:sz="6" w:space="0" w:color="auto"/>
          </w:tcBorders>
        </w:tcPr>
        <w:p w14:paraId="4AE25466" w14:textId="77777777" w:rsidR="00D8311D" w:rsidRPr="00F65ABD" w:rsidRDefault="00D8311D" w:rsidP="008E2E30"/>
      </w:tc>
      <w:tc>
        <w:tcPr>
          <w:tcW w:w="749" w:type="dxa"/>
          <w:tcBorders>
            <w:top w:val="single" w:sz="6" w:space="0" w:color="auto"/>
            <w:left w:val="nil"/>
            <w:bottom w:val="single" w:sz="6" w:space="0" w:color="auto"/>
            <w:right w:val="nil"/>
          </w:tcBorders>
        </w:tcPr>
        <w:p w14:paraId="67CCA7F1" w14:textId="77777777" w:rsidR="00D8311D" w:rsidRPr="00F65ABD" w:rsidRDefault="00D8311D" w:rsidP="008E2E30"/>
      </w:tc>
      <w:tc>
        <w:tcPr>
          <w:tcW w:w="2621" w:type="dxa"/>
          <w:tcBorders>
            <w:top w:val="single" w:sz="6" w:space="0" w:color="auto"/>
            <w:left w:val="nil"/>
            <w:bottom w:val="single" w:sz="6" w:space="0" w:color="auto"/>
            <w:right w:val="single" w:sz="6" w:space="0" w:color="auto"/>
          </w:tcBorders>
        </w:tcPr>
        <w:p w14:paraId="3153AF0E" w14:textId="77777777" w:rsidR="00D8311D" w:rsidRPr="004E0D2E" w:rsidRDefault="00D8311D" w:rsidP="008E2E30"/>
      </w:tc>
    </w:tr>
  </w:tbl>
  <w:p w14:paraId="387AC8EA" w14:textId="77777777" w:rsidR="00D8311D" w:rsidRPr="004E0D2E" w:rsidRDefault="00D8311D" w:rsidP="008E2E3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1" w:type="dxa"/>
      <w:tblLayout w:type="fixed"/>
      <w:tblLook w:val="0000" w:firstRow="0" w:lastRow="0" w:firstColumn="0" w:lastColumn="0" w:noHBand="0" w:noVBand="0"/>
    </w:tblPr>
    <w:tblGrid>
      <w:gridCol w:w="1668"/>
      <w:gridCol w:w="4536"/>
      <w:gridCol w:w="708"/>
      <w:gridCol w:w="3119"/>
    </w:tblGrid>
    <w:tr w:rsidR="00D8311D" w:rsidRPr="004E0D2E" w14:paraId="593EE6F1" w14:textId="77777777">
      <w:trPr>
        <w:cantSplit/>
        <w:trHeight w:val="1255"/>
      </w:trPr>
      <w:tc>
        <w:tcPr>
          <w:tcW w:w="1668" w:type="dxa"/>
        </w:tcPr>
        <w:p w14:paraId="682EB2CB" w14:textId="77777777" w:rsidR="00D8311D" w:rsidRPr="004E0D2E" w:rsidRDefault="00D8311D" w:rsidP="008E2E30"/>
        <w:p w14:paraId="628E12CD" w14:textId="77777777" w:rsidR="00D8311D" w:rsidRPr="004E0D2E" w:rsidRDefault="00D8311D" w:rsidP="008E2E30">
          <w:pPr>
            <w:rPr>
              <w:sz w:val="28"/>
              <w:szCs w:val="28"/>
            </w:rPr>
          </w:pPr>
          <w:r w:rsidRPr="004E0D2E">
            <w:rPr>
              <w:noProof/>
              <w:lang w:val="en-US"/>
            </w:rPr>
            <w:drawing>
              <wp:inline distT="0" distB="0" distL="0" distR="0" wp14:anchorId="141CA7AB" wp14:editId="2A58FBC0">
                <wp:extent cx="939800" cy="3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55600"/>
                        </a:xfrm>
                        <a:prstGeom prst="rect">
                          <a:avLst/>
                        </a:prstGeom>
                        <a:noFill/>
                        <a:ln>
                          <a:noFill/>
                        </a:ln>
                      </pic:spPr>
                    </pic:pic>
                  </a:graphicData>
                </a:graphic>
              </wp:inline>
            </w:drawing>
          </w:r>
        </w:p>
        <w:p w14:paraId="7F742261" w14:textId="77777777" w:rsidR="00D8311D" w:rsidRPr="00951788" w:rsidRDefault="00D8311D" w:rsidP="008E2E30"/>
      </w:tc>
      <w:tc>
        <w:tcPr>
          <w:tcW w:w="4536" w:type="dxa"/>
          <w:tcBorders>
            <w:left w:val="nil"/>
          </w:tcBorders>
          <w:vAlign w:val="center"/>
        </w:tcPr>
        <w:p w14:paraId="2557D043" w14:textId="77777777" w:rsidR="00D8311D" w:rsidRPr="001B2309" w:rsidRDefault="00D8311D" w:rsidP="001B2309">
          <w:pPr>
            <w:jc w:val="center"/>
            <w:rPr>
              <w:b/>
            </w:rPr>
          </w:pPr>
          <w:r w:rsidRPr="001B2309">
            <w:rPr>
              <w:b/>
            </w:rPr>
            <w:fldChar w:fldCharType="begin"/>
          </w:r>
          <w:r w:rsidRPr="001B2309">
            <w:rPr>
              <w:b/>
            </w:rPr>
            <w:instrText xml:space="preserve"> DOCPROPERTY  Title  \* MERGEFORMAT </w:instrText>
          </w:r>
          <w:r w:rsidRPr="001B2309">
            <w:rPr>
              <w:b/>
            </w:rPr>
            <w:fldChar w:fldCharType="separate"/>
          </w:r>
          <w:r>
            <w:rPr>
              <w:b/>
            </w:rPr>
            <w:t xml:space="preserve">DX-LGSW </w:t>
          </w:r>
          <w:proofErr w:type="spellStart"/>
          <w:r>
            <w:rPr>
              <w:b/>
            </w:rPr>
            <w:t>integration</w:t>
          </w:r>
          <w:proofErr w:type="spellEnd"/>
          <w:r>
            <w:rPr>
              <w:b/>
            </w:rPr>
            <w:t xml:space="preserve"> report</w:t>
          </w:r>
          <w:r w:rsidRPr="001B2309">
            <w:rPr>
              <w:b/>
            </w:rPr>
            <w:fldChar w:fldCharType="end"/>
          </w:r>
        </w:p>
      </w:tc>
      <w:tc>
        <w:tcPr>
          <w:tcW w:w="708" w:type="dxa"/>
          <w:tcBorders>
            <w:left w:val="nil"/>
            <w:right w:val="nil"/>
          </w:tcBorders>
          <w:vAlign w:val="center"/>
        </w:tcPr>
        <w:p w14:paraId="34DD58E8" w14:textId="77777777" w:rsidR="00D8311D" w:rsidRPr="004E0D2E" w:rsidRDefault="00D8311D" w:rsidP="008E2E30">
          <w:r w:rsidRPr="004E0D2E">
            <w:t>Doc:</w:t>
          </w:r>
        </w:p>
        <w:p w14:paraId="2AA88976" w14:textId="77777777" w:rsidR="00D8311D" w:rsidRPr="004E0D2E" w:rsidRDefault="00D8311D" w:rsidP="008E2E30">
          <w:proofErr w:type="spellStart"/>
          <w:r w:rsidRPr="004E0D2E">
            <w:t>Issue</w:t>
          </w:r>
          <w:proofErr w:type="spellEnd"/>
        </w:p>
        <w:p w14:paraId="1EAE2ACB" w14:textId="77777777" w:rsidR="00D8311D" w:rsidRPr="004E0D2E" w:rsidRDefault="00D8311D" w:rsidP="008E2E30">
          <w:r w:rsidRPr="004E0D2E">
            <w:t>Date</w:t>
          </w:r>
        </w:p>
        <w:p w14:paraId="1AAC66B2" w14:textId="77777777" w:rsidR="00D8311D" w:rsidRPr="000E3247" w:rsidRDefault="00D8311D" w:rsidP="008E2E30">
          <w:r w:rsidRPr="004E0D2E">
            <w:t>Page</w:t>
          </w:r>
        </w:p>
      </w:tc>
      <w:tc>
        <w:tcPr>
          <w:tcW w:w="3119" w:type="dxa"/>
          <w:tcBorders>
            <w:left w:val="nil"/>
          </w:tcBorders>
          <w:vAlign w:val="center"/>
        </w:tcPr>
        <w:p w14:paraId="62EC6FF0" w14:textId="77777777" w:rsidR="00D8311D" w:rsidRPr="004E0D2E" w:rsidRDefault="00D8311D" w:rsidP="008E2E30">
          <w:r>
            <w:fldChar w:fldCharType="begin"/>
          </w:r>
          <w:r>
            <w:instrText xml:space="preserve"> DOCPROPERTY  "Document Number"  \* MERGEFORMAT </w:instrText>
          </w:r>
          <w:r>
            <w:fldChar w:fldCharType="separate"/>
          </w:r>
          <w:r>
            <w:t xml:space="preserve">ARGOS </w:t>
          </w:r>
          <w:proofErr w:type="spellStart"/>
          <w:r>
            <w:t>Tech</w:t>
          </w:r>
          <w:proofErr w:type="spellEnd"/>
          <w:r>
            <w:t xml:space="preserve"> Note</w:t>
          </w:r>
          <w:r>
            <w:fldChar w:fldCharType="end"/>
          </w:r>
          <w:r w:rsidRPr="004E0D2E">
            <w:t xml:space="preserve"> </w:t>
          </w:r>
          <w:fldSimple w:instr=" DOCPROPERTY  Dokumentnummer  \* MERGEFORMAT ">
            <w:r>
              <w:t>120</w:t>
            </w:r>
          </w:fldSimple>
        </w:p>
        <w:bookmarkStart w:id="83" w:name="date"/>
        <w:p w14:paraId="238F29A6" w14:textId="77777777" w:rsidR="00D8311D" w:rsidRPr="004E0D2E" w:rsidRDefault="00D8311D" w:rsidP="008E2E30">
          <w:r w:rsidRPr="004E0D2E">
            <w:fldChar w:fldCharType="begin"/>
          </w:r>
          <w:r w:rsidRPr="004E0D2E">
            <w:instrText xml:space="preserve"> DOCPROPERTY  Issue  \* MERGEFORMAT </w:instrText>
          </w:r>
          <w:r w:rsidRPr="004E0D2E">
            <w:fldChar w:fldCharType="separate"/>
          </w:r>
          <w:r>
            <w:t>1</w:t>
          </w:r>
          <w:r w:rsidRPr="004E0D2E">
            <w:fldChar w:fldCharType="end"/>
          </w:r>
        </w:p>
        <w:p w14:paraId="463D8884" w14:textId="77777777" w:rsidR="00D8311D" w:rsidRPr="004E0D2E" w:rsidRDefault="00D8311D" w:rsidP="008E2E30">
          <w:fldSimple w:instr=" DOCPROPERTY  &quot;Issue Date&quot;  \* MERGEFORMAT ">
            <w:r>
              <w:t>20/01/2014</w:t>
            </w:r>
          </w:fldSimple>
        </w:p>
        <w:bookmarkEnd w:id="83"/>
        <w:p w14:paraId="41AB072B" w14:textId="77777777" w:rsidR="00D8311D" w:rsidRPr="004E0D2E" w:rsidRDefault="00D8311D" w:rsidP="008E2E30">
          <w:r w:rsidRPr="004E0D2E">
            <w:fldChar w:fldCharType="begin"/>
          </w:r>
          <w:r w:rsidRPr="004E0D2E">
            <w:instrText xml:space="preserve"> PAGE </w:instrText>
          </w:r>
          <w:r w:rsidRPr="004E0D2E">
            <w:fldChar w:fldCharType="separate"/>
          </w:r>
          <w:r w:rsidR="00D244BF">
            <w:rPr>
              <w:noProof/>
            </w:rPr>
            <w:t>46</w:t>
          </w:r>
          <w:r w:rsidRPr="004E0D2E">
            <w:fldChar w:fldCharType="end"/>
          </w:r>
          <w:r w:rsidRPr="004E0D2E">
            <w:t xml:space="preserve"> of </w:t>
          </w:r>
          <w:fldSimple w:instr=" NUMPAGES ">
            <w:r w:rsidR="00D244BF">
              <w:rPr>
                <w:noProof/>
              </w:rPr>
              <w:t>46</w:t>
            </w:r>
          </w:fldSimple>
        </w:p>
      </w:tc>
    </w:tr>
  </w:tbl>
  <w:p w14:paraId="5D2EA216" w14:textId="77777777" w:rsidR="00D8311D" w:rsidRPr="004E0D2E" w:rsidRDefault="00D8311D" w:rsidP="008E2E30"/>
  <w:p w14:paraId="610D0D77" w14:textId="77777777" w:rsidR="00D8311D" w:rsidRPr="004E0D2E" w:rsidRDefault="00D8311D" w:rsidP="008E2E3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9B0DB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64C11"/>
    <w:multiLevelType w:val="hybridMultilevel"/>
    <w:tmpl w:val="C4F8D19C"/>
    <w:name w:val="WW8Num2"/>
    <w:lvl w:ilvl="0" w:tplc="00FE804A">
      <w:start w:val="1"/>
      <w:numFmt w:val="lowerRoman"/>
      <w:lvlText w:val="%1)"/>
      <w:lvlJc w:val="left"/>
      <w:pPr>
        <w:tabs>
          <w:tab w:val="num" w:pos="680"/>
        </w:tabs>
        <w:ind w:left="680" w:hanging="396"/>
      </w:pPr>
      <w:rPr>
        <w:rFonts w:hint="default"/>
      </w:rPr>
    </w:lvl>
    <w:lvl w:ilvl="1" w:tplc="135E57C8" w:tentative="1">
      <w:start w:val="1"/>
      <w:numFmt w:val="lowerLetter"/>
      <w:lvlText w:val="%2."/>
      <w:lvlJc w:val="left"/>
      <w:pPr>
        <w:tabs>
          <w:tab w:val="num" w:pos="1440"/>
        </w:tabs>
        <w:ind w:left="1440" w:hanging="360"/>
      </w:pPr>
    </w:lvl>
    <w:lvl w:ilvl="2" w:tplc="27460EDE" w:tentative="1">
      <w:start w:val="1"/>
      <w:numFmt w:val="lowerRoman"/>
      <w:lvlText w:val="%3."/>
      <w:lvlJc w:val="right"/>
      <w:pPr>
        <w:tabs>
          <w:tab w:val="num" w:pos="2160"/>
        </w:tabs>
        <w:ind w:left="2160" w:hanging="180"/>
      </w:pPr>
    </w:lvl>
    <w:lvl w:ilvl="3" w:tplc="AC7C8ABA" w:tentative="1">
      <w:start w:val="1"/>
      <w:numFmt w:val="decimal"/>
      <w:lvlText w:val="%4."/>
      <w:lvlJc w:val="left"/>
      <w:pPr>
        <w:tabs>
          <w:tab w:val="num" w:pos="2880"/>
        </w:tabs>
        <w:ind w:left="2880" w:hanging="360"/>
      </w:pPr>
    </w:lvl>
    <w:lvl w:ilvl="4" w:tplc="62920A62" w:tentative="1">
      <w:start w:val="1"/>
      <w:numFmt w:val="lowerLetter"/>
      <w:lvlText w:val="%5."/>
      <w:lvlJc w:val="left"/>
      <w:pPr>
        <w:tabs>
          <w:tab w:val="num" w:pos="3600"/>
        </w:tabs>
        <w:ind w:left="3600" w:hanging="360"/>
      </w:pPr>
    </w:lvl>
    <w:lvl w:ilvl="5" w:tplc="BAB684CE" w:tentative="1">
      <w:start w:val="1"/>
      <w:numFmt w:val="lowerRoman"/>
      <w:lvlText w:val="%6."/>
      <w:lvlJc w:val="right"/>
      <w:pPr>
        <w:tabs>
          <w:tab w:val="num" w:pos="4320"/>
        </w:tabs>
        <w:ind w:left="4320" w:hanging="180"/>
      </w:pPr>
    </w:lvl>
    <w:lvl w:ilvl="6" w:tplc="62D4C1D2" w:tentative="1">
      <w:start w:val="1"/>
      <w:numFmt w:val="decimal"/>
      <w:lvlText w:val="%7."/>
      <w:lvlJc w:val="left"/>
      <w:pPr>
        <w:tabs>
          <w:tab w:val="num" w:pos="5040"/>
        </w:tabs>
        <w:ind w:left="5040" w:hanging="360"/>
      </w:pPr>
    </w:lvl>
    <w:lvl w:ilvl="7" w:tplc="2F8204CE" w:tentative="1">
      <w:start w:val="1"/>
      <w:numFmt w:val="lowerLetter"/>
      <w:lvlText w:val="%8."/>
      <w:lvlJc w:val="left"/>
      <w:pPr>
        <w:tabs>
          <w:tab w:val="num" w:pos="5760"/>
        </w:tabs>
        <w:ind w:left="5760" w:hanging="360"/>
      </w:pPr>
    </w:lvl>
    <w:lvl w:ilvl="8" w:tplc="9E9AF21A" w:tentative="1">
      <w:start w:val="1"/>
      <w:numFmt w:val="lowerRoman"/>
      <w:lvlText w:val="%9."/>
      <w:lvlJc w:val="right"/>
      <w:pPr>
        <w:tabs>
          <w:tab w:val="num" w:pos="6480"/>
        </w:tabs>
        <w:ind w:left="6480" w:hanging="180"/>
      </w:pPr>
    </w:lvl>
  </w:abstractNum>
  <w:abstractNum w:abstractNumId="2">
    <w:nsid w:val="0510747E"/>
    <w:multiLevelType w:val="hybridMultilevel"/>
    <w:tmpl w:val="9B709268"/>
    <w:name w:val="WW8Num3"/>
    <w:lvl w:ilvl="0" w:tplc="D390BC86">
      <w:start w:val="1"/>
      <w:numFmt w:val="bullet"/>
      <w:lvlText w:val=""/>
      <w:lvlJc w:val="left"/>
      <w:pPr>
        <w:tabs>
          <w:tab w:val="num" w:pos="720"/>
        </w:tabs>
        <w:ind w:left="720" w:hanging="360"/>
      </w:pPr>
      <w:rPr>
        <w:rFonts w:ascii="Symbol" w:hAnsi="Symbol" w:hint="default"/>
      </w:rPr>
    </w:lvl>
    <w:lvl w:ilvl="1" w:tplc="0DB05FD6" w:tentative="1">
      <w:start w:val="1"/>
      <w:numFmt w:val="bullet"/>
      <w:lvlText w:val="o"/>
      <w:lvlJc w:val="left"/>
      <w:pPr>
        <w:tabs>
          <w:tab w:val="num" w:pos="1440"/>
        </w:tabs>
        <w:ind w:left="1440" w:hanging="360"/>
      </w:pPr>
      <w:rPr>
        <w:rFonts w:ascii="Courier New" w:hAnsi="Courier New" w:cs="Courier New" w:hint="default"/>
      </w:rPr>
    </w:lvl>
    <w:lvl w:ilvl="2" w:tplc="27C4DDA6" w:tentative="1">
      <w:start w:val="1"/>
      <w:numFmt w:val="bullet"/>
      <w:lvlText w:val=""/>
      <w:lvlJc w:val="left"/>
      <w:pPr>
        <w:tabs>
          <w:tab w:val="num" w:pos="2160"/>
        </w:tabs>
        <w:ind w:left="2160" w:hanging="360"/>
      </w:pPr>
      <w:rPr>
        <w:rFonts w:ascii="Wingdings" w:hAnsi="Wingdings" w:hint="default"/>
      </w:rPr>
    </w:lvl>
    <w:lvl w:ilvl="3" w:tplc="C6286C82" w:tentative="1">
      <w:start w:val="1"/>
      <w:numFmt w:val="bullet"/>
      <w:lvlText w:val=""/>
      <w:lvlJc w:val="left"/>
      <w:pPr>
        <w:tabs>
          <w:tab w:val="num" w:pos="2880"/>
        </w:tabs>
        <w:ind w:left="2880" w:hanging="360"/>
      </w:pPr>
      <w:rPr>
        <w:rFonts w:ascii="Symbol" w:hAnsi="Symbol" w:hint="default"/>
      </w:rPr>
    </w:lvl>
    <w:lvl w:ilvl="4" w:tplc="29A4C16C" w:tentative="1">
      <w:start w:val="1"/>
      <w:numFmt w:val="bullet"/>
      <w:lvlText w:val="o"/>
      <w:lvlJc w:val="left"/>
      <w:pPr>
        <w:tabs>
          <w:tab w:val="num" w:pos="3600"/>
        </w:tabs>
        <w:ind w:left="3600" w:hanging="360"/>
      </w:pPr>
      <w:rPr>
        <w:rFonts w:ascii="Courier New" w:hAnsi="Courier New" w:cs="Courier New" w:hint="default"/>
      </w:rPr>
    </w:lvl>
    <w:lvl w:ilvl="5" w:tplc="D9320F38" w:tentative="1">
      <w:start w:val="1"/>
      <w:numFmt w:val="bullet"/>
      <w:lvlText w:val=""/>
      <w:lvlJc w:val="left"/>
      <w:pPr>
        <w:tabs>
          <w:tab w:val="num" w:pos="4320"/>
        </w:tabs>
        <w:ind w:left="4320" w:hanging="360"/>
      </w:pPr>
      <w:rPr>
        <w:rFonts w:ascii="Wingdings" w:hAnsi="Wingdings" w:hint="default"/>
      </w:rPr>
    </w:lvl>
    <w:lvl w:ilvl="6" w:tplc="28F47B20" w:tentative="1">
      <w:start w:val="1"/>
      <w:numFmt w:val="bullet"/>
      <w:lvlText w:val=""/>
      <w:lvlJc w:val="left"/>
      <w:pPr>
        <w:tabs>
          <w:tab w:val="num" w:pos="5040"/>
        </w:tabs>
        <w:ind w:left="5040" w:hanging="360"/>
      </w:pPr>
      <w:rPr>
        <w:rFonts w:ascii="Symbol" w:hAnsi="Symbol" w:hint="default"/>
      </w:rPr>
    </w:lvl>
    <w:lvl w:ilvl="7" w:tplc="1AF8F620" w:tentative="1">
      <w:start w:val="1"/>
      <w:numFmt w:val="bullet"/>
      <w:lvlText w:val="o"/>
      <w:lvlJc w:val="left"/>
      <w:pPr>
        <w:tabs>
          <w:tab w:val="num" w:pos="5760"/>
        </w:tabs>
        <w:ind w:left="5760" w:hanging="360"/>
      </w:pPr>
      <w:rPr>
        <w:rFonts w:ascii="Courier New" w:hAnsi="Courier New" w:cs="Courier New" w:hint="default"/>
      </w:rPr>
    </w:lvl>
    <w:lvl w:ilvl="8" w:tplc="E5881ED6" w:tentative="1">
      <w:start w:val="1"/>
      <w:numFmt w:val="bullet"/>
      <w:lvlText w:val=""/>
      <w:lvlJc w:val="left"/>
      <w:pPr>
        <w:tabs>
          <w:tab w:val="num" w:pos="6480"/>
        </w:tabs>
        <w:ind w:left="6480" w:hanging="360"/>
      </w:pPr>
      <w:rPr>
        <w:rFonts w:ascii="Wingdings" w:hAnsi="Wingdings" w:hint="default"/>
      </w:rPr>
    </w:lvl>
  </w:abstractNum>
  <w:abstractNum w:abstractNumId="3">
    <w:nsid w:val="19835DF0"/>
    <w:multiLevelType w:val="hybridMultilevel"/>
    <w:tmpl w:val="FE8E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C039FA"/>
    <w:multiLevelType w:val="hybridMultilevel"/>
    <w:tmpl w:val="7C869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1B6238"/>
    <w:multiLevelType w:val="hybridMultilevel"/>
    <w:tmpl w:val="7188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1C06EA"/>
    <w:multiLevelType w:val="hybridMultilevel"/>
    <w:tmpl w:val="E640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9F50A2"/>
    <w:multiLevelType w:val="hybridMultilevel"/>
    <w:tmpl w:val="57421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37506"/>
    <w:multiLevelType w:val="multilevel"/>
    <w:tmpl w:val="CBCAB9A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nsid w:val="2F02107C"/>
    <w:multiLevelType w:val="hybridMultilevel"/>
    <w:tmpl w:val="20A23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A17521"/>
    <w:multiLevelType w:val="hybridMultilevel"/>
    <w:tmpl w:val="AA3E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E23923"/>
    <w:multiLevelType w:val="hybridMultilevel"/>
    <w:tmpl w:val="C4F8D19C"/>
    <w:lvl w:ilvl="0" w:tplc="00FE804A">
      <w:start w:val="1"/>
      <w:numFmt w:val="lowerRoman"/>
      <w:lvlText w:val="%1)"/>
      <w:lvlJc w:val="left"/>
      <w:pPr>
        <w:tabs>
          <w:tab w:val="num" w:pos="680"/>
        </w:tabs>
        <w:ind w:left="680" w:hanging="396"/>
      </w:pPr>
      <w:rPr>
        <w:rFonts w:hint="default"/>
      </w:rPr>
    </w:lvl>
    <w:lvl w:ilvl="1" w:tplc="135E57C8" w:tentative="1">
      <w:start w:val="1"/>
      <w:numFmt w:val="lowerLetter"/>
      <w:lvlText w:val="%2."/>
      <w:lvlJc w:val="left"/>
      <w:pPr>
        <w:tabs>
          <w:tab w:val="num" w:pos="1440"/>
        </w:tabs>
        <w:ind w:left="1440" w:hanging="360"/>
      </w:pPr>
    </w:lvl>
    <w:lvl w:ilvl="2" w:tplc="27460EDE" w:tentative="1">
      <w:start w:val="1"/>
      <w:numFmt w:val="lowerRoman"/>
      <w:lvlText w:val="%3."/>
      <w:lvlJc w:val="right"/>
      <w:pPr>
        <w:tabs>
          <w:tab w:val="num" w:pos="2160"/>
        </w:tabs>
        <w:ind w:left="2160" w:hanging="180"/>
      </w:pPr>
    </w:lvl>
    <w:lvl w:ilvl="3" w:tplc="AC7C8ABA" w:tentative="1">
      <w:start w:val="1"/>
      <w:numFmt w:val="decimal"/>
      <w:lvlText w:val="%4."/>
      <w:lvlJc w:val="left"/>
      <w:pPr>
        <w:tabs>
          <w:tab w:val="num" w:pos="2880"/>
        </w:tabs>
        <w:ind w:left="2880" w:hanging="360"/>
      </w:pPr>
    </w:lvl>
    <w:lvl w:ilvl="4" w:tplc="62920A62" w:tentative="1">
      <w:start w:val="1"/>
      <w:numFmt w:val="lowerLetter"/>
      <w:lvlText w:val="%5."/>
      <w:lvlJc w:val="left"/>
      <w:pPr>
        <w:tabs>
          <w:tab w:val="num" w:pos="3600"/>
        </w:tabs>
        <w:ind w:left="3600" w:hanging="360"/>
      </w:pPr>
    </w:lvl>
    <w:lvl w:ilvl="5" w:tplc="BAB684CE" w:tentative="1">
      <w:start w:val="1"/>
      <w:numFmt w:val="lowerRoman"/>
      <w:lvlText w:val="%6."/>
      <w:lvlJc w:val="right"/>
      <w:pPr>
        <w:tabs>
          <w:tab w:val="num" w:pos="4320"/>
        </w:tabs>
        <w:ind w:left="4320" w:hanging="180"/>
      </w:pPr>
    </w:lvl>
    <w:lvl w:ilvl="6" w:tplc="62D4C1D2" w:tentative="1">
      <w:start w:val="1"/>
      <w:numFmt w:val="decimal"/>
      <w:lvlText w:val="%7."/>
      <w:lvlJc w:val="left"/>
      <w:pPr>
        <w:tabs>
          <w:tab w:val="num" w:pos="5040"/>
        </w:tabs>
        <w:ind w:left="5040" w:hanging="360"/>
      </w:pPr>
    </w:lvl>
    <w:lvl w:ilvl="7" w:tplc="2F8204CE" w:tentative="1">
      <w:start w:val="1"/>
      <w:numFmt w:val="lowerLetter"/>
      <w:lvlText w:val="%8."/>
      <w:lvlJc w:val="left"/>
      <w:pPr>
        <w:tabs>
          <w:tab w:val="num" w:pos="5760"/>
        </w:tabs>
        <w:ind w:left="5760" w:hanging="360"/>
      </w:pPr>
    </w:lvl>
    <w:lvl w:ilvl="8" w:tplc="9E9AF21A" w:tentative="1">
      <w:start w:val="1"/>
      <w:numFmt w:val="lowerRoman"/>
      <w:lvlText w:val="%9."/>
      <w:lvlJc w:val="right"/>
      <w:pPr>
        <w:tabs>
          <w:tab w:val="num" w:pos="6480"/>
        </w:tabs>
        <w:ind w:left="6480" w:hanging="180"/>
      </w:pPr>
    </w:lvl>
  </w:abstractNum>
  <w:abstractNum w:abstractNumId="12">
    <w:nsid w:val="69A40534"/>
    <w:multiLevelType w:val="hybridMultilevel"/>
    <w:tmpl w:val="7E1A4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D52438"/>
    <w:multiLevelType w:val="hybridMultilevel"/>
    <w:tmpl w:val="3D7AE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CA5992"/>
    <w:multiLevelType w:val="hybridMultilevel"/>
    <w:tmpl w:val="01D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2"/>
  </w:num>
  <w:num w:numId="5">
    <w:abstractNumId w:val="3"/>
  </w:num>
  <w:num w:numId="6">
    <w:abstractNumId w:val="1"/>
  </w:num>
  <w:num w:numId="7">
    <w:abstractNumId w:val="11"/>
  </w:num>
  <w:num w:numId="8">
    <w:abstractNumId w:val="0"/>
  </w:num>
  <w:num w:numId="9">
    <w:abstractNumId w:val="6"/>
  </w:num>
  <w:num w:numId="10">
    <w:abstractNumId w:val="9"/>
  </w:num>
  <w:num w:numId="11">
    <w:abstractNumId w:val="10"/>
  </w:num>
  <w:num w:numId="12">
    <w:abstractNumId w:val="5"/>
  </w:num>
  <w:num w:numId="13">
    <w:abstractNumId w:val="14"/>
  </w:num>
  <w:num w:numId="1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0EC"/>
    <w:rsid w:val="00000178"/>
    <w:rsid w:val="0000685D"/>
    <w:rsid w:val="00007ED5"/>
    <w:rsid w:val="0001184E"/>
    <w:rsid w:val="000118DE"/>
    <w:rsid w:val="00011B0F"/>
    <w:rsid w:val="000150C9"/>
    <w:rsid w:val="0001529C"/>
    <w:rsid w:val="0001568C"/>
    <w:rsid w:val="0001745D"/>
    <w:rsid w:val="0002227D"/>
    <w:rsid w:val="00023375"/>
    <w:rsid w:val="00024A85"/>
    <w:rsid w:val="00027195"/>
    <w:rsid w:val="000301DC"/>
    <w:rsid w:val="00032CEE"/>
    <w:rsid w:val="00040B3E"/>
    <w:rsid w:val="00042CDC"/>
    <w:rsid w:val="00045DE0"/>
    <w:rsid w:val="000501F1"/>
    <w:rsid w:val="0005238F"/>
    <w:rsid w:val="000533AF"/>
    <w:rsid w:val="00061FE3"/>
    <w:rsid w:val="00065F78"/>
    <w:rsid w:val="00066440"/>
    <w:rsid w:val="00072508"/>
    <w:rsid w:val="000726C5"/>
    <w:rsid w:val="000740AA"/>
    <w:rsid w:val="00074B13"/>
    <w:rsid w:val="000757BE"/>
    <w:rsid w:val="00080079"/>
    <w:rsid w:val="000800EC"/>
    <w:rsid w:val="000805F7"/>
    <w:rsid w:val="00081854"/>
    <w:rsid w:val="0008385D"/>
    <w:rsid w:val="00083AEE"/>
    <w:rsid w:val="00084374"/>
    <w:rsid w:val="000847E8"/>
    <w:rsid w:val="000854F5"/>
    <w:rsid w:val="00087AF9"/>
    <w:rsid w:val="00095E73"/>
    <w:rsid w:val="000960A0"/>
    <w:rsid w:val="00096B3C"/>
    <w:rsid w:val="000A048A"/>
    <w:rsid w:val="000A1FE1"/>
    <w:rsid w:val="000A3187"/>
    <w:rsid w:val="000A3647"/>
    <w:rsid w:val="000A5243"/>
    <w:rsid w:val="000B3A4F"/>
    <w:rsid w:val="000B5217"/>
    <w:rsid w:val="000B566C"/>
    <w:rsid w:val="000B7F7F"/>
    <w:rsid w:val="000C1C10"/>
    <w:rsid w:val="000C243B"/>
    <w:rsid w:val="000C3D5E"/>
    <w:rsid w:val="000C4416"/>
    <w:rsid w:val="000C7B46"/>
    <w:rsid w:val="000D0F45"/>
    <w:rsid w:val="000D1B0E"/>
    <w:rsid w:val="000D3588"/>
    <w:rsid w:val="000D563E"/>
    <w:rsid w:val="000E3247"/>
    <w:rsid w:val="000E55DC"/>
    <w:rsid w:val="000E5762"/>
    <w:rsid w:val="000F0AB1"/>
    <w:rsid w:val="000F0D7B"/>
    <w:rsid w:val="000F1E8A"/>
    <w:rsid w:val="000F63E8"/>
    <w:rsid w:val="000F704B"/>
    <w:rsid w:val="000F7368"/>
    <w:rsid w:val="000F775A"/>
    <w:rsid w:val="001004BA"/>
    <w:rsid w:val="00102FF4"/>
    <w:rsid w:val="00103C5B"/>
    <w:rsid w:val="00105A37"/>
    <w:rsid w:val="00110283"/>
    <w:rsid w:val="001131DF"/>
    <w:rsid w:val="001148A5"/>
    <w:rsid w:val="0011742C"/>
    <w:rsid w:val="00117DCE"/>
    <w:rsid w:val="001205A5"/>
    <w:rsid w:val="00124F69"/>
    <w:rsid w:val="001308F3"/>
    <w:rsid w:val="00130C89"/>
    <w:rsid w:val="00132098"/>
    <w:rsid w:val="001326F9"/>
    <w:rsid w:val="001350EC"/>
    <w:rsid w:val="00137918"/>
    <w:rsid w:val="00141172"/>
    <w:rsid w:val="00141480"/>
    <w:rsid w:val="00142D52"/>
    <w:rsid w:val="00143786"/>
    <w:rsid w:val="0014411D"/>
    <w:rsid w:val="00145541"/>
    <w:rsid w:val="00147178"/>
    <w:rsid w:val="00150CEC"/>
    <w:rsid w:val="001521A0"/>
    <w:rsid w:val="00152976"/>
    <w:rsid w:val="00152FE4"/>
    <w:rsid w:val="001546E0"/>
    <w:rsid w:val="001564C4"/>
    <w:rsid w:val="00157305"/>
    <w:rsid w:val="001643D1"/>
    <w:rsid w:val="00165B52"/>
    <w:rsid w:val="00167C0F"/>
    <w:rsid w:val="00167E95"/>
    <w:rsid w:val="001732BF"/>
    <w:rsid w:val="00176F06"/>
    <w:rsid w:val="00181149"/>
    <w:rsid w:val="00181E76"/>
    <w:rsid w:val="0018268D"/>
    <w:rsid w:val="001828B8"/>
    <w:rsid w:val="001835DF"/>
    <w:rsid w:val="001854E4"/>
    <w:rsid w:val="00187C59"/>
    <w:rsid w:val="00190ED1"/>
    <w:rsid w:val="00194CFA"/>
    <w:rsid w:val="00197651"/>
    <w:rsid w:val="001A0D68"/>
    <w:rsid w:val="001A1E71"/>
    <w:rsid w:val="001A2DC0"/>
    <w:rsid w:val="001A454D"/>
    <w:rsid w:val="001B0EFA"/>
    <w:rsid w:val="001B1653"/>
    <w:rsid w:val="001B2309"/>
    <w:rsid w:val="001B7A8C"/>
    <w:rsid w:val="001C01C4"/>
    <w:rsid w:val="001C0FDC"/>
    <w:rsid w:val="001C21EF"/>
    <w:rsid w:val="001C35AF"/>
    <w:rsid w:val="001C486C"/>
    <w:rsid w:val="001C5358"/>
    <w:rsid w:val="001C71B8"/>
    <w:rsid w:val="001C7851"/>
    <w:rsid w:val="001C7BB4"/>
    <w:rsid w:val="001D00BB"/>
    <w:rsid w:val="001D201F"/>
    <w:rsid w:val="001D260E"/>
    <w:rsid w:val="001D3343"/>
    <w:rsid w:val="001D4B2D"/>
    <w:rsid w:val="001E0B26"/>
    <w:rsid w:val="001E2FEC"/>
    <w:rsid w:val="001E4460"/>
    <w:rsid w:val="001E4D28"/>
    <w:rsid w:val="001E52E1"/>
    <w:rsid w:val="001E58D5"/>
    <w:rsid w:val="001E5A17"/>
    <w:rsid w:val="001E6A9F"/>
    <w:rsid w:val="001F016F"/>
    <w:rsid w:val="001F0717"/>
    <w:rsid w:val="001F0B5A"/>
    <w:rsid w:val="001F208A"/>
    <w:rsid w:val="001F2FB5"/>
    <w:rsid w:val="001F3513"/>
    <w:rsid w:val="001F39CE"/>
    <w:rsid w:val="001F5E6F"/>
    <w:rsid w:val="001F6A30"/>
    <w:rsid w:val="001F6A4A"/>
    <w:rsid w:val="001F76F2"/>
    <w:rsid w:val="001F7F63"/>
    <w:rsid w:val="002002CE"/>
    <w:rsid w:val="00200CE4"/>
    <w:rsid w:val="00201CDF"/>
    <w:rsid w:val="00202230"/>
    <w:rsid w:val="00204231"/>
    <w:rsid w:val="0020482E"/>
    <w:rsid w:val="00204D05"/>
    <w:rsid w:val="002076EF"/>
    <w:rsid w:val="00210390"/>
    <w:rsid w:val="00211163"/>
    <w:rsid w:val="002141D7"/>
    <w:rsid w:val="002153F1"/>
    <w:rsid w:val="002163F2"/>
    <w:rsid w:val="00216985"/>
    <w:rsid w:val="00221B06"/>
    <w:rsid w:val="00221B15"/>
    <w:rsid w:val="002236E6"/>
    <w:rsid w:val="00224350"/>
    <w:rsid w:val="00224C97"/>
    <w:rsid w:val="002267E2"/>
    <w:rsid w:val="00226D3E"/>
    <w:rsid w:val="00241849"/>
    <w:rsid w:val="00241CA1"/>
    <w:rsid w:val="00242C07"/>
    <w:rsid w:val="0024332D"/>
    <w:rsid w:val="002440AD"/>
    <w:rsid w:val="0024554C"/>
    <w:rsid w:val="00251046"/>
    <w:rsid w:val="00252FA4"/>
    <w:rsid w:val="0025322E"/>
    <w:rsid w:val="0025334D"/>
    <w:rsid w:val="0025475C"/>
    <w:rsid w:val="002550D5"/>
    <w:rsid w:val="00256389"/>
    <w:rsid w:val="00260BB8"/>
    <w:rsid w:val="00261B94"/>
    <w:rsid w:val="00266EAE"/>
    <w:rsid w:val="002674CE"/>
    <w:rsid w:val="00272181"/>
    <w:rsid w:val="00272211"/>
    <w:rsid w:val="002744AF"/>
    <w:rsid w:val="00274ADD"/>
    <w:rsid w:val="0028121A"/>
    <w:rsid w:val="0028208C"/>
    <w:rsid w:val="00282F21"/>
    <w:rsid w:val="00284010"/>
    <w:rsid w:val="00285D51"/>
    <w:rsid w:val="0028662B"/>
    <w:rsid w:val="00287B68"/>
    <w:rsid w:val="002926B7"/>
    <w:rsid w:val="0029478E"/>
    <w:rsid w:val="0029542A"/>
    <w:rsid w:val="002A1B3D"/>
    <w:rsid w:val="002A3DC8"/>
    <w:rsid w:val="002A476F"/>
    <w:rsid w:val="002A484B"/>
    <w:rsid w:val="002A63F9"/>
    <w:rsid w:val="002A6855"/>
    <w:rsid w:val="002A6961"/>
    <w:rsid w:val="002A6AE1"/>
    <w:rsid w:val="002B326B"/>
    <w:rsid w:val="002B5EB9"/>
    <w:rsid w:val="002C01C2"/>
    <w:rsid w:val="002C2342"/>
    <w:rsid w:val="002C2954"/>
    <w:rsid w:val="002C2E3F"/>
    <w:rsid w:val="002C3284"/>
    <w:rsid w:val="002C69DB"/>
    <w:rsid w:val="002C7E9B"/>
    <w:rsid w:val="002D23F9"/>
    <w:rsid w:val="002D37C9"/>
    <w:rsid w:val="002D5567"/>
    <w:rsid w:val="002D6D1C"/>
    <w:rsid w:val="002E0B1A"/>
    <w:rsid w:val="002E30CC"/>
    <w:rsid w:val="002E3F77"/>
    <w:rsid w:val="002E40A1"/>
    <w:rsid w:val="002E40AD"/>
    <w:rsid w:val="002E55C8"/>
    <w:rsid w:val="002E743C"/>
    <w:rsid w:val="002E76F6"/>
    <w:rsid w:val="002F4744"/>
    <w:rsid w:val="002F5A7B"/>
    <w:rsid w:val="0030210E"/>
    <w:rsid w:val="00304A07"/>
    <w:rsid w:val="00306735"/>
    <w:rsid w:val="00307060"/>
    <w:rsid w:val="00307462"/>
    <w:rsid w:val="00311955"/>
    <w:rsid w:val="0031381F"/>
    <w:rsid w:val="00323791"/>
    <w:rsid w:val="00323E01"/>
    <w:rsid w:val="00326825"/>
    <w:rsid w:val="00326D5D"/>
    <w:rsid w:val="00327760"/>
    <w:rsid w:val="00332A31"/>
    <w:rsid w:val="00335780"/>
    <w:rsid w:val="00335FD7"/>
    <w:rsid w:val="00336AFA"/>
    <w:rsid w:val="00336E0B"/>
    <w:rsid w:val="00337AA5"/>
    <w:rsid w:val="00343150"/>
    <w:rsid w:val="0034607D"/>
    <w:rsid w:val="00346D0F"/>
    <w:rsid w:val="00346E88"/>
    <w:rsid w:val="00351DFC"/>
    <w:rsid w:val="00351F8D"/>
    <w:rsid w:val="00352E64"/>
    <w:rsid w:val="00353CF4"/>
    <w:rsid w:val="00356947"/>
    <w:rsid w:val="00357BA7"/>
    <w:rsid w:val="003607D5"/>
    <w:rsid w:val="003632BC"/>
    <w:rsid w:val="00363CB9"/>
    <w:rsid w:val="0038179F"/>
    <w:rsid w:val="003821BB"/>
    <w:rsid w:val="003837F3"/>
    <w:rsid w:val="003844C8"/>
    <w:rsid w:val="00391085"/>
    <w:rsid w:val="003915C4"/>
    <w:rsid w:val="00391F90"/>
    <w:rsid w:val="00392444"/>
    <w:rsid w:val="0039274F"/>
    <w:rsid w:val="003962C6"/>
    <w:rsid w:val="00397CDB"/>
    <w:rsid w:val="003A0485"/>
    <w:rsid w:val="003A5020"/>
    <w:rsid w:val="003A53EE"/>
    <w:rsid w:val="003A6BE9"/>
    <w:rsid w:val="003A73E8"/>
    <w:rsid w:val="003B3186"/>
    <w:rsid w:val="003B32B9"/>
    <w:rsid w:val="003B35B2"/>
    <w:rsid w:val="003B583D"/>
    <w:rsid w:val="003B6571"/>
    <w:rsid w:val="003B744B"/>
    <w:rsid w:val="003B7555"/>
    <w:rsid w:val="003C094E"/>
    <w:rsid w:val="003C1DDF"/>
    <w:rsid w:val="003C2FDD"/>
    <w:rsid w:val="003C379A"/>
    <w:rsid w:val="003C42F7"/>
    <w:rsid w:val="003D0952"/>
    <w:rsid w:val="003D259B"/>
    <w:rsid w:val="003D2811"/>
    <w:rsid w:val="003D2CF5"/>
    <w:rsid w:val="003D3A68"/>
    <w:rsid w:val="003D3D75"/>
    <w:rsid w:val="003D6DA0"/>
    <w:rsid w:val="003D71C8"/>
    <w:rsid w:val="003E14C6"/>
    <w:rsid w:val="003E2F9F"/>
    <w:rsid w:val="003E2FF4"/>
    <w:rsid w:val="003E3E9D"/>
    <w:rsid w:val="003E4578"/>
    <w:rsid w:val="003E5E16"/>
    <w:rsid w:val="003E75D0"/>
    <w:rsid w:val="003F0CBC"/>
    <w:rsid w:val="003F23AB"/>
    <w:rsid w:val="003F256E"/>
    <w:rsid w:val="003F3889"/>
    <w:rsid w:val="003F55CD"/>
    <w:rsid w:val="003F730E"/>
    <w:rsid w:val="003F78C5"/>
    <w:rsid w:val="003F7A81"/>
    <w:rsid w:val="004007BA"/>
    <w:rsid w:val="00403005"/>
    <w:rsid w:val="00404C98"/>
    <w:rsid w:val="00410B59"/>
    <w:rsid w:val="004151F4"/>
    <w:rsid w:val="00415470"/>
    <w:rsid w:val="00417225"/>
    <w:rsid w:val="0042042F"/>
    <w:rsid w:val="0042055D"/>
    <w:rsid w:val="00420F69"/>
    <w:rsid w:val="0042168C"/>
    <w:rsid w:val="00422035"/>
    <w:rsid w:val="00422E66"/>
    <w:rsid w:val="00424130"/>
    <w:rsid w:val="0042435D"/>
    <w:rsid w:val="0042522C"/>
    <w:rsid w:val="0043060B"/>
    <w:rsid w:val="00431E57"/>
    <w:rsid w:val="00433255"/>
    <w:rsid w:val="00434466"/>
    <w:rsid w:val="0043460A"/>
    <w:rsid w:val="0043470A"/>
    <w:rsid w:val="004362DF"/>
    <w:rsid w:val="004368CA"/>
    <w:rsid w:val="00436EB7"/>
    <w:rsid w:val="00440E5F"/>
    <w:rsid w:val="00441151"/>
    <w:rsid w:val="004412B3"/>
    <w:rsid w:val="004414B5"/>
    <w:rsid w:val="004428B5"/>
    <w:rsid w:val="004429C0"/>
    <w:rsid w:val="00443A55"/>
    <w:rsid w:val="00444597"/>
    <w:rsid w:val="00447167"/>
    <w:rsid w:val="00447AE4"/>
    <w:rsid w:val="00447EF1"/>
    <w:rsid w:val="0045244D"/>
    <w:rsid w:val="00452697"/>
    <w:rsid w:val="0045327F"/>
    <w:rsid w:val="00455463"/>
    <w:rsid w:val="00455D5E"/>
    <w:rsid w:val="00456D2C"/>
    <w:rsid w:val="004630E1"/>
    <w:rsid w:val="004650F8"/>
    <w:rsid w:val="004671D1"/>
    <w:rsid w:val="00472815"/>
    <w:rsid w:val="00473469"/>
    <w:rsid w:val="00473609"/>
    <w:rsid w:val="00476526"/>
    <w:rsid w:val="00480F88"/>
    <w:rsid w:val="00480FDC"/>
    <w:rsid w:val="004819D5"/>
    <w:rsid w:val="004828AF"/>
    <w:rsid w:val="00482C83"/>
    <w:rsid w:val="00483E39"/>
    <w:rsid w:val="00486111"/>
    <w:rsid w:val="00490451"/>
    <w:rsid w:val="004911A8"/>
    <w:rsid w:val="00491B2D"/>
    <w:rsid w:val="00494F06"/>
    <w:rsid w:val="00495B28"/>
    <w:rsid w:val="004A07A3"/>
    <w:rsid w:val="004A15EB"/>
    <w:rsid w:val="004A1661"/>
    <w:rsid w:val="004A551F"/>
    <w:rsid w:val="004A575C"/>
    <w:rsid w:val="004A6B26"/>
    <w:rsid w:val="004B03EC"/>
    <w:rsid w:val="004B0FB9"/>
    <w:rsid w:val="004B2ABF"/>
    <w:rsid w:val="004B2C65"/>
    <w:rsid w:val="004B48C9"/>
    <w:rsid w:val="004B4BFF"/>
    <w:rsid w:val="004B5739"/>
    <w:rsid w:val="004B5861"/>
    <w:rsid w:val="004C4F1D"/>
    <w:rsid w:val="004D0486"/>
    <w:rsid w:val="004D3D82"/>
    <w:rsid w:val="004D4159"/>
    <w:rsid w:val="004D4663"/>
    <w:rsid w:val="004D4A02"/>
    <w:rsid w:val="004D4CF2"/>
    <w:rsid w:val="004E0D00"/>
    <w:rsid w:val="004E0D2E"/>
    <w:rsid w:val="004E1D95"/>
    <w:rsid w:val="004E356C"/>
    <w:rsid w:val="004E50B7"/>
    <w:rsid w:val="004E6D19"/>
    <w:rsid w:val="004F0ABE"/>
    <w:rsid w:val="004F1FD9"/>
    <w:rsid w:val="004F2468"/>
    <w:rsid w:val="005002DB"/>
    <w:rsid w:val="00500B90"/>
    <w:rsid w:val="00500FDC"/>
    <w:rsid w:val="005013CF"/>
    <w:rsid w:val="00501960"/>
    <w:rsid w:val="00501B42"/>
    <w:rsid w:val="00503957"/>
    <w:rsid w:val="00505D61"/>
    <w:rsid w:val="00505E55"/>
    <w:rsid w:val="005070CC"/>
    <w:rsid w:val="00507224"/>
    <w:rsid w:val="00507CD5"/>
    <w:rsid w:val="00516A39"/>
    <w:rsid w:val="00520013"/>
    <w:rsid w:val="005201BC"/>
    <w:rsid w:val="00520366"/>
    <w:rsid w:val="00521ACD"/>
    <w:rsid w:val="005227DC"/>
    <w:rsid w:val="00524DE9"/>
    <w:rsid w:val="00525999"/>
    <w:rsid w:val="00531C47"/>
    <w:rsid w:val="005346DE"/>
    <w:rsid w:val="00534C42"/>
    <w:rsid w:val="00536BBC"/>
    <w:rsid w:val="0053729C"/>
    <w:rsid w:val="00541427"/>
    <w:rsid w:val="005431B6"/>
    <w:rsid w:val="00543453"/>
    <w:rsid w:val="00544BFA"/>
    <w:rsid w:val="00545524"/>
    <w:rsid w:val="00546668"/>
    <w:rsid w:val="00547F84"/>
    <w:rsid w:val="005503F9"/>
    <w:rsid w:val="005505D2"/>
    <w:rsid w:val="005518F9"/>
    <w:rsid w:val="00551ECB"/>
    <w:rsid w:val="005555DE"/>
    <w:rsid w:val="00556AC6"/>
    <w:rsid w:val="00557842"/>
    <w:rsid w:val="00557A90"/>
    <w:rsid w:val="00557C15"/>
    <w:rsid w:val="00560C49"/>
    <w:rsid w:val="0056106E"/>
    <w:rsid w:val="00561A70"/>
    <w:rsid w:val="005621AB"/>
    <w:rsid w:val="00562B4F"/>
    <w:rsid w:val="00562EE5"/>
    <w:rsid w:val="005652E0"/>
    <w:rsid w:val="0056552A"/>
    <w:rsid w:val="00570231"/>
    <w:rsid w:val="00571C0F"/>
    <w:rsid w:val="00575876"/>
    <w:rsid w:val="005758E4"/>
    <w:rsid w:val="00575D97"/>
    <w:rsid w:val="00580659"/>
    <w:rsid w:val="00581CF2"/>
    <w:rsid w:val="00583455"/>
    <w:rsid w:val="00583ACB"/>
    <w:rsid w:val="005848C6"/>
    <w:rsid w:val="00585025"/>
    <w:rsid w:val="00586899"/>
    <w:rsid w:val="0059057E"/>
    <w:rsid w:val="00592215"/>
    <w:rsid w:val="005926FA"/>
    <w:rsid w:val="00593E67"/>
    <w:rsid w:val="0059675A"/>
    <w:rsid w:val="00596824"/>
    <w:rsid w:val="00596941"/>
    <w:rsid w:val="005A2FD0"/>
    <w:rsid w:val="005A415C"/>
    <w:rsid w:val="005A6ACE"/>
    <w:rsid w:val="005A75D7"/>
    <w:rsid w:val="005A79DF"/>
    <w:rsid w:val="005B0101"/>
    <w:rsid w:val="005B1FF3"/>
    <w:rsid w:val="005B3426"/>
    <w:rsid w:val="005B3D58"/>
    <w:rsid w:val="005B5FD3"/>
    <w:rsid w:val="005B7481"/>
    <w:rsid w:val="005B74E9"/>
    <w:rsid w:val="005C4BE2"/>
    <w:rsid w:val="005C739B"/>
    <w:rsid w:val="005C755D"/>
    <w:rsid w:val="005D0155"/>
    <w:rsid w:val="005D1815"/>
    <w:rsid w:val="005D2254"/>
    <w:rsid w:val="005D6E55"/>
    <w:rsid w:val="005E3247"/>
    <w:rsid w:val="005E6316"/>
    <w:rsid w:val="005E6816"/>
    <w:rsid w:val="005F2EB3"/>
    <w:rsid w:val="005F3F68"/>
    <w:rsid w:val="005F5B85"/>
    <w:rsid w:val="006064E1"/>
    <w:rsid w:val="006127FB"/>
    <w:rsid w:val="0061362E"/>
    <w:rsid w:val="00613ECC"/>
    <w:rsid w:val="0061440F"/>
    <w:rsid w:val="006159C0"/>
    <w:rsid w:val="0062004E"/>
    <w:rsid w:val="00620CF7"/>
    <w:rsid w:val="00621D1F"/>
    <w:rsid w:val="0062381E"/>
    <w:rsid w:val="00627BF9"/>
    <w:rsid w:val="00630E38"/>
    <w:rsid w:val="00630E41"/>
    <w:rsid w:val="00631495"/>
    <w:rsid w:val="0063327A"/>
    <w:rsid w:val="006336E7"/>
    <w:rsid w:val="00635B1B"/>
    <w:rsid w:val="00637F8C"/>
    <w:rsid w:val="0064105E"/>
    <w:rsid w:val="006424F2"/>
    <w:rsid w:val="0064283F"/>
    <w:rsid w:val="006437E9"/>
    <w:rsid w:val="00647CF5"/>
    <w:rsid w:val="006514E5"/>
    <w:rsid w:val="00651FB1"/>
    <w:rsid w:val="00656AAC"/>
    <w:rsid w:val="00657093"/>
    <w:rsid w:val="006601CB"/>
    <w:rsid w:val="00661245"/>
    <w:rsid w:val="00662A8F"/>
    <w:rsid w:val="00663C0C"/>
    <w:rsid w:val="0066509A"/>
    <w:rsid w:val="00665B5C"/>
    <w:rsid w:val="00665F93"/>
    <w:rsid w:val="006668D4"/>
    <w:rsid w:val="00667886"/>
    <w:rsid w:val="00672278"/>
    <w:rsid w:val="006730E7"/>
    <w:rsid w:val="00673A07"/>
    <w:rsid w:val="006747A8"/>
    <w:rsid w:val="00680961"/>
    <w:rsid w:val="00681EB9"/>
    <w:rsid w:val="0068372C"/>
    <w:rsid w:val="00683EA0"/>
    <w:rsid w:val="00684272"/>
    <w:rsid w:val="006863B8"/>
    <w:rsid w:val="0068720D"/>
    <w:rsid w:val="00687EF2"/>
    <w:rsid w:val="00690E34"/>
    <w:rsid w:val="006927BE"/>
    <w:rsid w:val="006928CB"/>
    <w:rsid w:val="006947B0"/>
    <w:rsid w:val="0069752B"/>
    <w:rsid w:val="00697D7F"/>
    <w:rsid w:val="006A1085"/>
    <w:rsid w:val="006A3550"/>
    <w:rsid w:val="006A3C50"/>
    <w:rsid w:val="006A466F"/>
    <w:rsid w:val="006B125F"/>
    <w:rsid w:val="006B3B42"/>
    <w:rsid w:val="006B6C09"/>
    <w:rsid w:val="006B7950"/>
    <w:rsid w:val="006C341F"/>
    <w:rsid w:val="006C70F5"/>
    <w:rsid w:val="006C7F36"/>
    <w:rsid w:val="006D01AD"/>
    <w:rsid w:val="006D2A17"/>
    <w:rsid w:val="006D356C"/>
    <w:rsid w:val="006D39A6"/>
    <w:rsid w:val="006D7845"/>
    <w:rsid w:val="006E0A83"/>
    <w:rsid w:val="006E1734"/>
    <w:rsid w:val="006E1FB8"/>
    <w:rsid w:val="006E4718"/>
    <w:rsid w:val="006F0A78"/>
    <w:rsid w:val="006F17A7"/>
    <w:rsid w:val="006F26F6"/>
    <w:rsid w:val="006F2CEC"/>
    <w:rsid w:val="006F3097"/>
    <w:rsid w:val="006F4407"/>
    <w:rsid w:val="006F4C12"/>
    <w:rsid w:val="006F5AA6"/>
    <w:rsid w:val="006F5D2C"/>
    <w:rsid w:val="007021BC"/>
    <w:rsid w:val="0070388F"/>
    <w:rsid w:val="00705804"/>
    <w:rsid w:val="007069D8"/>
    <w:rsid w:val="00710023"/>
    <w:rsid w:val="007108A3"/>
    <w:rsid w:val="00711810"/>
    <w:rsid w:val="007119FF"/>
    <w:rsid w:val="00711F35"/>
    <w:rsid w:val="00712F2A"/>
    <w:rsid w:val="007134BA"/>
    <w:rsid w:val="00714520"/>
    <w:rsid w:val="00716849"/>
    <w:rsid w:val="007172D0"/>
    <w:rsid w:val="00717402"/>
    <w:rsid w:val="00717441"/>
    <w:rsid w:val="00717D5C"/>
    <w:rsid w:val="00723429"/>
    <w:rsid w:val="007237B7"/>
    <w:rsid w:val="007239C6"/>
    <w:rsid w:val="00723D9F"/>
    <w:rsid w:val="00724BAC"/>
    <w:rsid w:val="00725639"/>
    <w:rsid w:val="007259D2"/>
    <w:rsid w:val="007274CA"/>
    <w:rsid w:val="00727635"/>
    <w:rsid w:val="00731155"/>
    <w:rsid w:val="007313E1"/>
    <w:rsid w:val="00733622"/>
    <w:rsid w:val="007347A6"/>
    <w:rsid w:val="007351D0"/>
    <w:rsid w:val="007369B0"/>
    <w:rsid w:val="007374A3"/>
    <w:rsid w:val="0074054A"/>
    <w:rsid w:val="00740EBD"/>
    <w:rsid w:val="00740F3B"/>
    <w:rsid w:val="00741180"/>
    <w:rsid w:val="00742B4F"/>
    <w:rsid w:val="007439FF"/>
    <w:rsid w:val="007441C3"/>
    <w:rsid w:val="007464D0"/>
    <w:rsid w:val="0074680F"/>
    <w:rsid w:val="00747EA0"/>
    <w:rsid w:val="00751614"/>
    <w:rsid w:val="00753DFD"/>
    <w:rsid w:val="00755C93"/>
    <w:rsid w:val="00755E1C"/>
    <w:rsid w:val="0075654E"/>
    <w:rsid w:val="00757A62"/>
    <w:rsid w:val="00760BE7"/>
    <w:rsid w:val="00762387"/>
    <w:rsid w:val="00764D4F"/>
    <w:rsid w:val="00771377"/>
    <w:rsid w:val="00771682"/>
    <w:rsid w:val="00774369"/>
    <w:rsid w:val="00775A2F"/>
    <w:rsid w:val="007762F7"/>
    <w:rsid w:val="007769F0"/>
    <w:rsid w:val="007805BC"/>
    <w:rsid w:val="007806FD"/>
    <w:rsid w:val="00782801"/>
    <w:rsid w:val="00785459"/>
    <w:rsid w:val="00785823"/>
    <w:rsid w:val="00786A88"/>
    <w:rsid w:val="00787F55"/>
    <w:rsid w:val="00790778"/>
    <w:rsid w:val="007909CF"/>
    <w:rsid w:val="0079293B"/>
    <w:rsid w:val="00793E78"/>
    <w:rsid w:val="00794165"/>
    <w:rsid w:val="00796174"/>
    <w:rsid w:val="007A177E"/>
    <w:rsid w:val="007A353F"/>
    <w:rsid w:val="007A3852"/>
    <w:rsid w:val="007A3DF4"/>
    <w:rsid w:val="007A4258"/>
    <w:rsid w:val="007A7F09"/>
    <w:rsid w:val="007B0587"/>
    <w:rsid w:val="007B0F10"/>
    <w:rsid w:val="007B136C"/>
    <w:rsid w:val="007B208E"/>
    <w:rsid w:val="007B3A09"/>
    <w:rsid w:val="007B3E5B"/>
    <w:rsid w:val="007B4A6A"/>
    <w:rsid w:val="007B4AFA"/>
    <w:rsid w:val="007B53CB"/>
    <w:rsid w:val="007B6481"/>
    <w:rsid w:val="007C1D5B"/>
    <w:rsid w:val="007C257B"/>
    <w:rsid w:val="007C5ABC"/>
    <w:rsid w:val="007C73FC"/>
    <w:rsid w:val="007C7B09"/>
    <w:rsid w:val="007C7B17"/>
    <w:rsid w:val="007D2BF2"/>
    <w:rsid w:val="007D31DB"/>
    <w:rsid w:val="007D33E3"/>
    <w:rsid w:val="007D3D6B"/>
    <w:rsid w:val="007D466D"/>
    <w:rsid w:val="007D6D1E"/>
    <w:rsid w:val="007D7328"/>
    <w:rsid w:val="007E120E"/>
    <w:rsid w:val="007E1849"/>
    <w:rsid w:val="007E5414"/>
    <w:rsid w:val="007E6A9B"/>
    <w:rsid w:val="007E6EFB"/>
    <w:rsid w:val="007F0B21"/>
    <w:rsid w:val="007F1D4C"/>
    <w:rsid w:val="007F1ED4"/>
    <w:rsid w:val="007F5ED0"/>
    <w:rsid w:val="0080040F"/>
    <w:rsid w:val="00800E3E"/>
    <w:rsid w:val="00801737"/>
    <w:rsid w:val="00802BD2"/>
    <w:rsid w:val="00802DED"/>
    <w:rsid w:val="00803737"/>
    <w:rsid w:val="00804A19"/>
    <w:rsid w:val="00805934"/>
    <w:rsid w:val="00806618"/>
    <w:rsid w:val="00807282"/>
    <w:rsid w:val="0081017C"/>
    <w:rsid w:val="00812559"/>
    <w:rsid w:val="00814F30"/>
    <w:rsid w:val="008150F7"/>
    <w:rsid w:val="008158D2"/>
    <w:rsid w:val="00815CFE"/>
    <w:rsid w:val="0081680B"/>
    <w:rsid w:val="00817F0F"/>
    <w:rsid w:val="00820310"/>
    <w:rsid w:val="00821F79"/>
    <w:rsid w:val="008225B0"/>
    <w:rsid w:val="008262F6"/>
    <w:rsid w:val="00826D0A"/>
    <w:rsid w:val="00827048"/>
    <w:rsid w:val="00827231"/>
    <w:rsid w:val="00830EDD"/>
    <w:rsid w:val="0083275E"/>
    <w:rsid w:val="00833321"/>
    <w:rsid w:val="0083342F"/>
    <w:rsid w:val="008349FE"/>
    <w:rsid w:val="00837AA9"/>
    <w:rsid w:val="00837BBF"/>
    <w:rsid w:val="00840262"/>
    <w:rsid w:val="008447E5"/>
    <w:rsid w:val="008449A4"/>
    <w:rsid w:val="00845D92"/>
    <w:rsid w:val="0084632F"/>
    <w:rsid w:val="00850478"/>
    <w:rsid w:val="00850E7C"/>
    <w:rsid w:val="00851922"/>
    <w:rsid w:val="00857161"/>
    <w:rsid w:val="00861938"/>
    <w:rsid w:val="00865520"/>
    <w:rsid w:val="008661DB"/>
    <w:rsid w:val="00872D89"/>
    <w:rsid w:val="00880016"/>
    <w:rsid w:val="00883700"/>
    <w:rsid w:val="0088514D"/>
    <w:rsid w:val="00885FF1"/>
    <w:rsid w:val="00890275"/>
    <w:rsid w:val="00890496"/>
    <w:rsid w:val="00891392"/>
    <w:rsid w:val="008924C5"/>
    <w:rsid w:val="00892BF7"/>
    <w:rsid w:val="00894420"/>
    <w:rsid w:val="00897908"/>
    <w:rsid w:val="00897967"/>
    <w:rsid w:val="00897F88"/>
    <w:rsid w:val="008A0180"/>
    <w:rsid w:val="008A27F8"/>
    <w:rsid w:val="008A2837"/>
    <w:rsid w:val="008A2E12"/>
    <w:rsid w:val="008A35C9"/>
    <w:rsid w:val="008A5278"/>
    <w:rsid w:val="008A721A"/>
    <w:rsid w:val="008B4A19"/>
    <w:rsid w:val="008B6285"/>
    <w:rsid w:val="008B62D1"/>
    <w:rsid w:val="008C080A"/>
    <w:rsid w:val="008C24BD"/>
    <w:rsid w:val="008C3962"/>
    <w:rsid w:val="008C6248"/>
    <w:rsid w:val="008C69EC"/>
    <w:rsid w:val="008C709D"/>
    <w:rsid w:val="008C7F6B"/>
    <w:rsid w:val="008D0D19"/>
    <w:rsid w:val="008D1F49"/>
    <w:rsid w:val="008D331E"/>
    <w:rsid w:val="008D55D7"/>
    <w:rsid w:val="008D6397"/>
    <w:rsid w:val="008D67A1"/>
    <w:rsid w:val="008D6B67"/>
    <w:rsid w:val="008D6D7B"/>
    <w:rsid w:val="008D6EE8"/>
    <w:rsid w:val="008D7BD6"/>
    <w:rsid w:val="008E0D2B"/>
    <w:rsid w:val="008E2E30"/>
    <w:rsid w:val="008E5005"/>
    <w:rsid w:val="008E5C34"/>
    <w:rsid w:val="008E6216"/>
    <w:rsid w:val="008E6931"/>
    <w:rsid w:val="008E7636"/>
    <w:rsid w:val="008F33FC"/>
    <w:rsid w:val="008F3627"/>
    <w:rsid w:val="008F3F0C"/>
    <w:rsid w:val="008F5B05"/>
    <w:rsid w:val="00900D30"/>
    <w:rsid w:val="0090237B"/>
    <w:rsid w:val="00902EDC"/>
    <w:rsid w:val="00907F99"/>
    <w:rsid w:val="009103AC"/>
    <w:rsid w:val="009110E2"/>
    <w:rsid w:val="009141FB"/>
    <w:rsid w:val="00916FCA"/>
    <w:rsid w:val="009204C1"/>
    <w:rsid w:val="00921ACC"/>
    <w:rsid w:val="00923787"/>
    <w:rsid w:val="00925BE0"/>
    <w:rsid w:val="00925F6A"/>
    <w:rsid w:val="00926D3A"/>
    <w:rsid w:val="009323AC"/>
    <w:rsid w:val="00933DE8"/>
    <w:rsid w:val="00936A95"/>
    <w:rsid w:val="0093746F"/>
    <w:rsid w:val="0094104B"/>
    <w:rsid w:val="0094304C"/>
    <w:rsid w:val="0094393D"/>
    <w:rsid w:val="00943EE3"/>
    <w:rsid w:val="0094567D"/>
    <w:rsid w:val="00945BBD"/>
    <w:rsid w:val="00945C94"/>
    <w:rsid w:val="00947151"/>
    <w:rsid w:val="00947836"/>
    <w:rsid w:val="00950106"/>
    <w:rsid w:val="009514F5"/>
    <w:rsid w:val="00951788"/>
    <w:rsid w:val="0095562F"/>
    <w:rsid w:val="009559A2"/>
    <w:rsid w:val="00960544"/>
    <w:rsid w:val="0096461F"/>
    <w:rsid w:val="00964F83"/>
    <w:rsid w:val="00965E6E"/>
    <w:rsid w:val="00971847"/>
    <w:rsid w:val="00971F30"/>
    <w:rsid w:val="00971F3A"/>
    <w:rsid w:val="00972079"/>
    <w:rsid w:val="00974AD6"/>
    <w:rsid w:val="0097586A"/>
    <w:rsid w:val="00975B96"/>
    <w:rsid w:val="00980DB3"/>
    <w:rsid w:val="00983B66"/>
    <w:rsid w:val="0098603C"/>
    <w:rsid w:val="00987463"/>
    <w:rsid w:val="00991707"/>
    <w:rsid w:val="00993A59"/>
    <w:rsid w:val="00994DF4"/>
    <w:rsid w:val="00995452"/>
    <w:rsid w:val="009A0BC7"/>
    <w:rsid w:val="009A1B6A"/>
    <w:rsid w:val="009A473B"/>
    <w:rsid w:val="009A68A3"/>
    <w:rsid w:val="009A7BF2"/>
    <w:rsid w:val="009B06B8"/>
    <w:rsid w:val="009B0AD0"/>
    <w:rsid w:val="009B24E1"/>
    <w:rsid w:val="009B480E"/>
    <w:rsid w:val="009B4EE0"/>
    <w:rsid w:val="009B7B40"/>
    <w:rsid w:val="009C3421"/>
    <w:rsid w:val="009C6B90"/>
    <w:rsid w:val="009D4195"/>
    <w:rsid w:val="009D4761"/>
    <w:rsid w:val="009E5DB2"/>
    <w:rsid w:val="009E64A4"/>
    <w:rsid w:val="009F1F21"/>
    <w:rsid w:val="009F4677"/>
    <w:rsid w:val="00A00BDF"/>
    <w:rsid w:val="00A00E6D"/>
    <w:rsid w:val="00A02B31"/>
    <w:rsid w:val="00A06BDF"/>
    <w:rsid w:val="00A110F7"/>
    <w:rsid w:val="00A1673C"/>
    <w:rsid w:val="00A20045"/>
    <w:rsid w:val="00A2090E"/>
    <w:rsid w:val="00A20C58"/>
    <w:rsid w:val="00A25C6F"/>
    <w:rsid w:val="00A26F38"/>
    <w:rsid w:val="00A279E7"/>
    <w:rsid w:val="00A31352"/>
    <w:rsid w:val="00A31967"/>
    <w:rsid w:val="00A324E1"/>
    <w:rsid w:val="00A341C7"/>
    <w:rsid w:val="00A36BF1"/>
    <w:rsid w:val="00A36FC9"/>
    <w:rsid w:val="00A37034"/>
    <w:rsid w:val="00A3743C"/>
    <w:rsid w:val="00A40B08"/>
    <w:rsid w:val="00A411BF"/>
    <w:rsid w:val="00A41C78"/>
    <w:rsid w:val="00A42E90"/>
    <w:rsid w:val="00A472D3"/>
    <w:rsid w:val="00A5026D"/>
    <w:rsid w:val="00A516D4"/>
    <w:rsid w:val="00A52873"/>
    <w:rsid w:val="00A52BBA"/>
    <w:rsid w:val="00A5388F"/>
    <w:rsid w:val="00A53B19"/>
    <w:rsid w:val="00A54A01"/>
    <w:rsid w:val="00A550DC"/>
    <w:rsid w:val="00A568B6"/>
    <w:rsid w:val="00A56A77"/>
    <w:rsid w:val="00A5725D"/>
    <w:rsid w:val="00A57597"/>
    <w:rsid w:val="00A57A05"/>
    <w:rsid w:val="00A60C86"/>
    <w:rsid w:val="00A627A9"/>
    <w:rsid w:val="00A6457D"/>
    <w:rsid w:val="00A65870"/>
    <w:rsid w:val="00A65FEB"/>
    <w:rsid w:val="00A6633A"/>
    <w:rsid w:val="00A71DFF"/>
    <w:rsid w:val="00A73F9D"/>
    <w:rsid w:val="00A75537"/>
    <w:rsid w:val="00A764A8"/>
    <w:rsid w:val="00A77229"/>
    <w:rsid w:val="00A8102D"/>
    <w:rsid w:val="00A82224"/>
    <w:rsid w:val="00A824ED"/>
    <w:rsid w:val="00A857E3"/>
    <w:rsid w:val="00A857F9"/>
    <w:rsid w:val="00A865DF"/>
    <w:rsid w:val="00A8687B"/>
    <w:rsid w:val="00A879D0"/>
    <w:rsid w:val="00A90562"/>
    <w:rsid w:val="00A939E0"/>
    <w:rsid w:val="00A94B1F"/>
    <w:rsid w:val="00A9561D"/>
    <w:rsid w:val="00A95D27"/>
    <w:rsid w:val="00AA1BE6"/>
    <w:rsid w:val="00AA2D72"/>
    <w:rsid w:val="00AA34DB"/>
    <w:rsid w:val="00AA5D8B"/>
    <w:rsid w:val="00AB0547"/>
    <w:rsid w:val="00AB081C"/>
    <w:rsid w:val="00AB0978"/>
    <w:rsid w:val="00AB245C"/>
    <w:rsid w:val="00AB283D"/>
    <w:rsid w:val="00AB2E42"/>
    <w:rsid w:val="00AB3E45"/>
    <w:rsid w:val="00AB68FE"/>
    <w:rsid w:val="00AB69B9"/>
    <w:rsid w:val="00AB7CCB"/>
    <w:rsid w:val="00AC33BE"/>
    <w:rsid w:val="00AC603C"/>
    <w:rsid w:val="00AC6D83"/>
    <w:rsid w:val="00AC799A"/>
    <w:rsid w:val="00AD7611"/>
    <w:rsid w:val="00AE0B6C"/>
    <w:rsid w:val="00AE4F3C"/>
    <w:rsid w:val="00AE5C96"/>
    <w:rsid w:val="00AE697D"/>
    <w:rsid w:val="00AE7CF7"/>
    <w:rsid w:val="00AF0AF0"/>
    <w:rsid w:val="00AF25E0"/>
    <w:rsid w:val="00AF6A04"/>
    <w:rsid w:val="00B02129"/>
    <w:rsid w:val="00B03385"/>
    <w:rsid w:val="00B042DD"/>
    <w:rsid w:val="00B04AA3"/>
    <w:rsid w:val="00B11038"/>
    <w:rsid w:val="00B1162D"/>
    <w:rsid w:val="00B11A40"/>
    <w:rsid w:val="00B130A6"/>
    <w:rsid w:val="00B13644"/>
    <w:rsid w:val="00B1443A"/>
    <w:rsid w:val="00B15991"/>
    <w:rsid w:val="00B16795"/>
    <w:rsid w:val="00B2065C"/>
    <w:rsid w:val="00B20F80"/>
    <w:rsid w:val="00B21209"/>
    <w:rsid w:val="00B22068"/>
    <w:rsid w:val="00B2259F"/>
    <w:rsid w:val="00B22773"/>
    <w:rsid w:val="00B22EFC"/>
    <w:rsid w:val="00B23074"/>
    <w:rsid w:val="00B3199A"/>
    <w:rsid w:val="00B338A6"/>
    <w:rsid w:val="00B36365"/>
    <w:rsid w:val="00B36582"/>
    <w:rsid w:val="00B36FDA"/>
    <w:rsid w:val="00B37919"/>
    <w:rsid w:val="00B41F8B"/>
    <w:rsid w:val="00B43828"/>
    <w:rsid w:val="00B43E7E"/>
    <w:rsid w:val="00B44DCF"/>
    <w:rsid w:val="00B4504D"/>
    <w:rsid w:val="00B512DD"/>
    <w:rsid w:val="00B56C3D"/>
    <w:rsid w:val="00B61223"/>
    <w:rsid w:val="00B612C9"/>
    <w:rsid w:val="00B63A0F"/>
    <w:rsid w:val="00B6402D"/>
    <w:rsid w:val="00B64D86"/>
    <w:rsid w:val="00B667D3"/>
    <w:rsid w:val="00B70F55"/>
    <w:rsid w:val="00B77229"/>
    <w:rsid w:val="00B8082F"/>
    <w:rsid w:val="00B80895"/>
    <w:rsid w:val="00B80C84"/>
    <w:rsid w:val="00B876CF"/>
    <w:rsid w:val="00B90A97"/>
    <w:rsid w:val="00B93BD7"/>
    <w:rsid w:val="00B96489"/>
    <w:rsid w:val="00B96774"/>
    <w:rsid w:val="00BA1DBF"/>
    <w:rsid w:val="00BA4A1C"/>
    <w:rsid w:val="00BA501B"/>
    <w:rsid w:val="00BA65DB"/>
    <w:rsid w:val="00BA7E42"/>
    <w:rsid w:val="00BB1E2B"/>
    <w:rsid w:val="00BB4653"/>
    <w:rsid w:val="00BB596C"/>
    <w:rsid w:val="00BC1063"/>
    <w:rsid w:val="00BC27AD"/>
    <w:rsid w:val="00BC495F"/>
    <w:rsid w:val="00BC5CF2"/>
    <w:rsid w:val="00BC6002"/>
    <w:rsid w:val="00BD10F1"/>
    <w:rsid w:val="00BD1ADE"/>
    <w:rsid w:val="00BD32B5"/>
    <w:rsid w:val="00BD4D51"/>
    <w:rsid w:val="00BD4E1D"/>
    <w:rsid w:val="00BD4E24"/>
    <w:rsid w:val="00BD557C"/>
    <w:rsid w:val="00BD5B2A"/>
    <w:rsid w:val="00BD626C"/>
    <w:rsid w:val="00BE0240"/>
    <w:rsid w:val="00BE076F"/>
    <w:rsid w:val="00BE0A9B"/>
    <w:rsid w:val="00BE15EA"/>
    <w:rsid w:val="00BE2EC4"/>
    <w:rsid w:val="00BE5263"/>
    <w:rsid w:val="00BE7450"/>
    <w:rsid w:val="00BE75A5"/>
    <w:rsid w:val="00BE76E1"/>
    <w:rsid w:val="00BF07A2"/>
    <w:rsid w:val="00BF0A3E"/>
    <w:rsid w:val="00BF3D10"/>
    <w:rsid w:val="00BF495D"/>
    <w:rsid w:val="00BF4D5B"/>
    <w:rsid w:val="00BF64FC"/>
    <w:rsid w:val="00BF7048"/>
    <w:rsid w:val="00C0097F"/>
    <w:rsid w:val="00C02A58"/>
    <w:rsid w:val="00C03845"/>
    <w:rsid w:val="00C04B4F"/>
    <w:rsid w:val="00C04EF3"/>
    <w:rsid w:val="00C05CEB"/>
    <w:rsid w:val="00C13425"/>
    <w:rsid w:val="00C153BC"/>
    <w:rsid w:val="00C17774"/>
    <w:rsid w:val="00C2090C"/>
    <w:rsid w:val="00C25D1B"/>
    <w:rsid w:val="00C26AE8"/>
    <w:rsid w:val="00C270E6"/>
    <w:rsid w:val="00C3258D"/>
    <w:rsid w:val="00C3447D"/>
    <w:rsid w:val="00C362DC"/>
    <w:rsid w:val="00C36B17"/>
    <w:rsid w:val="00C4110A"/>
    <w:rsid w:val="00C4366B"/>
    <w:rsid w:val="00C437F7"/>
    <w:rsid w:val="00C443D8"/>
    <w:rsid w:val="00C446A6"/>
    <w:rsid w:val="00C4519D"/>
    <w:rsid w:val="00C4688E"/>
    <w:rsid w:val="00C52466"/>
    <w:rsid w:val="00C54178"/>
    <w:rsid w:val="00C5479F"/>
    <w:rsid w:val="00C553CB"/>
    <w:rsid w:val="00C56172"/>
    <w:rsid w:val="00C56514"/>
    <w:rsid w:val="00C606EF"/>
    <w:rsid w:val="00C62ADF"/>
    <w:rsid w:val="00C6327A"/>
    <w:rsid w:val="00C650D9"/>
    <w:rsid w:val="00C65344"/>
    <w:rsid w:val="00C65776"/>
    <w:rsid w:val="00C673C8"/>
    <w:rsid w:val="00C7124C"/>
    <w:rsid w:val="00C71FDC"/>
    <w:rsid w:val="00C73C3A"/>
    <w:rsid w:val="00C74CDE"/>
    <w:rsid w:val="00C76003"/>
    <w:rsid w:val="00C76143"/>
    <w:rsid w:val="00C7767B"/>
    <w:rsid w:val="00C801F2"/>
    <w:rsid w:val="00C80227"/>
    <w:rsid w:val="00C81C5B"/>
    <w:rsid w:val="00C82985"/>
    <w:rsid w:val="00C82B78"/>
    <w:rsid w:val="00C8365B"/>
    <w:rsid w:val="00C83B4B"/>
    <w:rsid w:val="00C90315"/>
    <w:rsid w:val="00C93895"/>
    <w:rsid w:val="00C967DD"/>
    <w:rsid w:val="00C96C83"/>
    <w:rsid w:val="00C96E96"/>
    <w:rsid w:val="00CA215F"/>
    <w:rsid w:val="00CA322E"/>
    <w:rsid w:val="00CA686F"/>
    <w:rsid w:val="00CA7E86"/>
    <w:rsid w:val="00CB1297"/>
    <w:rsid w:val="00CB2530"/>
    <w:rsid w:val="00CB2791"/>
    <w:rsid w:val="00CB2947"/>
    <w:rsid w:val="00CB3E6F"/>
    <w:rsid w:val="00CB4EFF"/>
    <w:rsid w:val="00CB5EC0"/>
    <w:rsid w:val="00CC0C6A"/>
    <w:rsid w:val="00CC241C"/>
    <w:rsid w:val="00CC3ACF"/>
    <w:rsid w:val="00CC4AFB"/>
    <w:rsid w:val="00CC4E4D"/>
    <w:rsid w:val="00CC51B8"/>
    <w:rsid w:val="00CC6C8F"/>
    <w:rsid w:val="00CC71FD"/>
    <w:rsid w:val="00CC7316"/>
    <w:rsid w:val="00CC7601"/>
    <w:rsid w:val="00CD1B9B"/>
    <w:rsid w:val="00CD2257"/>
    <w:rsid w:val="00CD27C1"/>
    <w:rsid w:val="00CD31C5"/>
    <w:rsid w:val="00CF05A8"/>
    <w:rsid w:val="00CF3113"/>
    <w:rsid w:val="00CF35B2"/>
    <w:rsid w:val="00CF388F"/>
    <w:rsid w:val="00CF4357"/>
    <w:rsid w:val="00CF46EE"/>
    <w:rsid w:val="00CF4A7D"/>
    <w:rsid w:val="00CF5A31"/>
    <w:rsid w:val="00D03869"/>
    <w:rsid w:val="00D03C78"/>
    <w:rsid w:val="00D06D11"/>
    <w:rsid w:val="00D07CA1"/>
    <w:rsid w:val="00D11019"/>
    <w:rsid w:val="00D12E62"/>
    <w:rsid w:val="00D13AFC"/>
    <w:rsid w:val="00D14429"/>
    <w:rsid w:val="00D14926"/>
    <w:rsid w:val="00D14FBB"/>
    <w:rsid w:val="00D167E4"/>
    <w:rsid w:val="00D168B0"/>
    <w:rsid w:val="00D1759A"/>
    <w:rsid w:val="00D17AED"/>
    <w:rsid w:val="00D21647"/>
    <w:rsid w:val="00D228C6"/>
    <w:rsid w:val="00D244BF"/>
    <w:rsid w:val="00D256D6"/>
    <w:rsid w:val="00D318A0"/>
    <w:rsid w:val="00D337F5"/>
    <w:rsid w:val="00D33AF2"/>
    <w:rsid w:val="00D36419"/>
    <w:rsid w:val="00D36788"/>
    <w:rsid w:val="00D36E9F"/>
    <w:rsid w:val="00D37335"/>
    <w:rsid w:val="00D37FEC"/>
    <w:rsid w:val="00D4217D"/>
    <w:rsid w:val="00D42E32"/>
    <w:rsid w:val="00D44ED5"/>
    <w:rsid w:val="00D455C7"/>
    <w:rsid w:val="00D45D6F"/>
    <w:rsid w:val="00D47D42"/>
    <w:rsid w:val="00D47F98"/>
    <w:rsid w:val="00D5275D"/>
    <w:rsid w:val="00D55ABA"/>
    <w:rsid w:val="00D604D8"/>
    <w:rsid w:val="00D6396B"/>
    <w:rsid w:val="00D649E0"/>
    <w:rsid w:val="00D6538E"/>
    <w:rsid w:val="00D6682E"/>
    <w:rsid w:val="00D71CCC"/>
    <w:rsid w:val="00D72727"/>
    <w:rsid w:val="00D72824"/>
    <w:rsid w:val="00D731BC"/>
    <w:rsid w:val="00D74C24"/>
    <w:rsid w:val="00D7617D"/>
    <w:rsid w:val="00D8311D"/>
    <w:rsid w:val="00D838F0"/>
    <w:rsid w:val="00D85765"/>
    <w:rsid w:val="00D92BC3"/>
    <w:rsid w:val="00D92C12"/>
    <w:rsid w:val="00D95CA6"/>
    <w:rsid w:val="00DA0DCC"/>
    <w:rsid w:val="00DA16EE"/>
    <w:rsid w:val="00DA40F2"/>
    <w:rsid w:val="00DA4BFD"/>
    <w:rsid w:val="00DA5DE1"/>
    <w:rsid w:val="00DB2F66"/>
    <w:rsid w:val="00DB65DF"/>
    <w:rsid w:val="00DB7373"/>
    <w:rsid w:val="00DB7A2C"/>
    <w:rsid w:val="00DC114D"/>
    <w:rsid w:val="00DC76A0"/>
    <w:rsid w:val="00DD243F"/>
    <w:rsid w:val="00DD2E6D"/>
    <w:rsid w:val="00DD3390"/>
    <w:rsid w:val="00DD56F5"/>
    <w:rsid w:val="00DD5876"/>
    <w:rsid w:val="00DD5E85"/>
    <w:rsid w:val="00DD6D97"/>
    <w:rsid w:val="00DD7ABB"/>
    <w:rsid w:val="00DE40AB"/>
    <w:rsid w:val="00DE4FC9"/>
    <w:rsid w:val="00DF4954"/>
    <w:rsid w:val="00DF685D"/>
    <w:rsid w:val="00DF6FEA"/>
    <w:rsid w:val="00DF7F6E"/>
    <w:rsid w:val="00E0035F"/>
    <w:rsid w:val="00E01CAF"/>
    <w:rsid w:val="00E030E9"/>
    <w:rsid w:val="00E04C57"/>
    <w:rsid w:val="00E0694E"/>
    <w:rsid w:val="00E07D68"/>
    <w:rsid w:val="00E1129C"/>
    <w:rsid w:val="00E12887"/>
    <w:rsid w:val="00E171F8"/>
    <w:rsid w:val="00E17C97"/>
    <w:rsid w:val="00E231A3"/>
    <w:rsid w:val="00E23957"/>
    <w:rsid w:val="00E270C1"/>
    <w:rsid w:val="00E30FA0"/>
    <w:rsid w:val="00E31076"/>
    <w:rsid w:val="00E343F6"/>
    <w:rsid w:val="00E34C73"/>
    <w:rsid w:val="00E36742"/>
    <w:rsid w:val="00E368F7"/>
    <w:rsid w:val="00E422F1"/>
    <w:rsid w:val="00E4285B"/>
    <w:rsid w:val="00E42DB5"/>
    <w:rsid w:val="00E457C5"/>
    <w:rsid w:val="00E45857"/>
    <w:rsid w:val="00E46449"/>
    <w:rsid w:val="00E5028A"/>
    <w:rsid w:val="00E532F0"/>
    <w:rsid w:val="00E5507B"/>
    <w:rsid w:val="00E57A10"/>
    <w:rsid w:val="00E607F9"/>
    <w:rsid w:val="00E615BA"/>
    <w:rsid w:val="00E63A5A"/>
    <w:rsid w:val="00E6499A"/>
    <w:rsid w:val="00E649A6"/>
    <w:rsid w:val="00E64BB2"/>
    <w:rsid w:val="00E65443"/>
    <w:rsid w:val="00E706EE"/>
    <w:rsid w:val="00E70997"/>
    <w:rsid w:val="00E7156B"/>
    <w:rsid w:val="00E723B1"/>
    <w:rsid w:val="00E7265A"/>
    <w:rsid w:val="00E73A6B"/>
    <w:rsid w:val="00E74E75"/>
    <w:rsid w:val="00E75E67"/>
    <w:rsid w:val="00E765CF"/>
    <w:rsid w:val="00E775CA"/>
    <w:rsid w:val="00E80D90"/>
    <w:rsid w:val="00E81758"/>
    <w:rsid w:val="00E8639A"/>
    <w:rsid w:val="00E918A8"/>
    <w:rsid w:val="00E938DE"/>
    <w:rsid w:val="00E9412B"/>
    <w:rsid w:val="00E9474B"/>
    <w:rsid w:val="00E94785"/>
    <w:rsid w:val="00E94FBE"/>
    <w:rsid w:val="00E97681"/>
    <w:rsid w:val="00E97F63"/>
    <w:rsid w:val="00EA5267"/>
    <w:rsid w:val="00EA60ED"/>
    <w:rsid w:val="00EA6503"/>
    <w:rsid w:val="00EA7CD9"/>
    <w:rsid w:val="00EB0F47"/>
    <w:rsid w:val="00EB25E7"/>
    <w:rsid w:val="00EB2CC5"/>
    <w:rsid w:val="00EB30F9"/>
    <w:rsid w:val="00EB3D23"/>
    <w:rsid w:val="00EB4927"/>
    <w:rsid w:val="00EB5AF6"/>
    <w:rsid w:val="00EB6CF6"/>
    <w:rsid w:val="00EB7C24"/>
    <w:rsid w:val="00EC31C7"/>
    <w:rsid w:val="00EC31CE"/>
    <w:rsid w:val="00EC4FBD"/>
    <w:rsid w:val="00ED01C5"/>
    <w:rsid w:val="00ED4262"/>
    <w:rsid w:val="00ED482E"/>
    <w:rsid w:val="00ED6913"/>
    <w:rsid w:val="00EE33B5"/>
    <w:rsid w:val="00EE4D36"/>
    <w:rsid w:val="00EF0823"/>
    <w:rsid w:val="00EF0AD0"/>
    <w:rsid w:val="00EF0E8A"/>
    <w:rsid w:val="00EF64B2"/>
    <w:rsid w:val="00EF7448"/>
    <w:rsid w:val="00EF7F22"/>
    <w:rsid w:val="00F00E30"/>
    <w:rsid w:val="00F0149D"/>
    <w:rsid w:val="00F04BBE"/>
    <w:rsid w:val="00F067C1"/>
    <w:rsid w:val="00F06B8C"/>
    <w:rsid w:val="00F07687"/>
    <w:rsid w:val="00F077BC"/>
    <w:rsid w:val="00F077FB"/>
    <w:rsid w:val="00F07A7F"/>
    <w:rsid w:val="00F14AEA"/>
    <w:rsid w:val="00F15A32"/>
    <w:rsid w:val="00F15DE6"/>
    <w:rsid w:val="00F17060"/>
    <w:rsid w:val="00F203F2"/>
    <w:rsid w:val="00F21EE8"/>
    <w:rsid w:val="00F2299C"/>
    <w:rsid w:val="00F24CC3"/>
    <w:rsid w:val="00F24F0A"/>
    <w:rsid w:val="00F2584D"/>
    <w:rsid w:val="00F27D7D"/>
    <w:rsid w:val="00F337F3"/>
    <w:rsid w:val="00F33AA3"/>
    <w:rsid w:val="00F36C2C"/>
    <w:rsid w:val="00F36F6A"/>
    <w:rsid w:val="00F377D6"/>
    <w:rsid w:val="00F41B73"/>
    <w:rsid w:val="00F43E7F"/>
    <w:rsid w:val="00F45A77"/>
    <w:rsid w:val="00F46397"/>
    <w:rsid w:val="00F46CC8"/>
    <w:rsid w:val="00F5192D"/>
    <w:rsid w:val="00F543E0"/>
    <w:rsid w:val="00F5508A"/>
    <w:rsid w:val="00F56ED6"/>
    <w:rsid w:val="00F6063B"/>
    <w:rsid w:val="00F628ED"/>
    <w:rsid w:val="00F637ED"/>
    <w:rsid w:val="00F641D4"/>
    <w:rsid w:val="00F6454E"/>
    <w:rsid w:val="00F64C25"/>
    <w:rsid w:val="00F72140"/>
    <w:rsid w:val="00F72C40"/>
    <w:rsid w:val="00F73140"/>
    <w:rsid w:val="00F73487"/>
    <w:rsid w:val="00F74AF1"/>
    <w:rsid w:val="00F757D2"/>
    <w:rsid w:val="00F75E5E"/>
    <w:rsid w:val="00F766B2"/>
    <w:rsid w:val="00F82742"/>
    <w:rsid w:val="00F83C77"/>
    <w:rsid w:val="00F86F2E"/>
    <w:rsid w:val="00F86FCC"/>
    <w:rsid w:val="00F912E2"/>
    <w:rsid w:val="00F91758"/>
    <w:rsid w:val="00F91EFB"/>
    <w:rsid w:val="00F94D65"/>
    <w:rsid w:val="00F95B13"/>
    <w:rsid w:val="00F95EF9"/>
    <w:rsid w:val="00F96A62"/>
    <w:rsid w:val="00F9741E"/>
    <w:rsid w:val="00FA0040"/>
    <w:rsid w:val="00FA0EBB"/>
    <w:rsid w:val="00FA1273"/>
    <w:rsid w:val="00FA36B5"/>
    <w:rsid w:val="00FA568F"/>
    <w:rsid w:val="00FA57E4"/>
    <w:rsid w:val="00FA5B6C"/>
    <w:rsid w:val="00FA60BD"/>
    <w:rsid w:val="00FB0B2E"/>
    <w:rsid w:val="00FB11BD"/>
    <w:rsid w:val="00FB1409"/>
    <w:rsid w:val="00FB1D17"/>
    <w:rsid w:val="00FB3287"/>
    <w:rsid w:val="00FB37CA"/>
    <w:rsid w:val="00FB3FA8"/>
    <w:rsid w:val="00FB46B4"/>
    <w:rsid w:val="00FB47AC"/>
    <w:rsid w:val="00FC045F"/>
    <w:rsid w:val="00FC0BD5"/>
    <w:rsid w:val="00FC2A01"/>
    <w:rsid w:val="00FC4498"/>
    <w:rsid w:val="00FC44BA"/>
    <w:rsid w:val="00FC723D"/>
    <w:rsid w:val="00FD1848"/>
    <w:rsid w:val="00FD248E"/>
    <w:rsid w:val="00FD28C6"/>
    <w:rsid w:val="00FD33BA"/>
    <w:rsid w:val="00FD6182"/>
    <w:rsid w:val="00FD69AA"/>
    <w:rsid w:val="00FE1F9F"/>
    <w:rsid w:val="00FE233D"/>
    <w:rsid w:val="00FE297C"/>
    <w:rsid w:val="00FE6F78"/>
    <w:rsid w:val="00FE77C3"/>
    <w:rsid w:val="00FE7C51"/>
    <w:rsid w:val="00FF2154"/>
    <w:rsid w:val="00FF408E"/>
    <w:rsid w:val="00FF4BA3"/>
    <w:rsid w:val="00FF6E59"/>
    <w:rsid w:val="00FF72D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B0A6E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Helvetica"/>
        <w:sz w:val="22"/>
        <w:szCs w:val="22"/>
        <w:lang w:val="it-IT"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uiPriority="22"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E30"/>
    <w:pPr>
      <w:autoSpaceDE w:val="0"/>
      <w:autoSpaceDN w:val="0"/>
      <w:jc w:val="both"/>
    </w:pPr>
    <w:rPr>
      <w:rFonts w:asciiTheme="minorHAnsi" w:hAnsiTheme="minorHAnsi"/>
    </w:rPr>
  </w:style>
  <w:style w:type="paragraph" w:styleId="Heading1">
    <w:name w:val="heading 1"/>
    <w:basedOn w:val="Normal"/>
    <w:next w:val="Normal"/>
    <w:link w:val="Heading1Char"/>
    <w:qFormat/>
    <w:rsid w:val="00BB4653"/>
    <w:pPr>
      <w:numPr>
        <w:numId w:val="1"/>
      </w:numPr>
      <w:spacing w:before="240"/>
      <w:outlineLvl w:val="0"/>
    </w:pPr>
    <w:rPr>
      <w:b/>
      <w:bCs/>
      <w:sz w:val="32"/>
    </w:rPr>
  </w:style>
  <w:style w:type="paragraph" w:styleId="Heading2">
    <w:name w:val="heading 2"/>
    <w:basedOn w:val="Normal"/>
    <w:next w:val="Normal"/>
    <w:link w:val="Heading2Char"/>
    <w:qFormat/>
    <w:rsid w:val="000726C5"/>
    <w:pPr>
      <w:keepNext/>
      <w:numPr>
        <w:ilvl w:val="1"/>
        <w:numId w:val="1"/>
      </w:numPr>
      <w:spacing w:before="240" w:after="60"/>
      <w:outlineLvl w:val="1"/>
    </w:pPr>
    <w:rPr>
      <w:rFonts w:cs="Arial"/>
      <w:b/>
      <w:bCs/>
      <w:iCs/>
      <w:sz w:val="28"/>
    </w:rPr>
  </w:style>
  <w:style w:type="paragraph" w:styleId="Heading3">
    <w:name w:val="heading 3"/>
    <w:basedOn w:val="Normal"/>
    <w:next w:val="Normal"/>
    <w:qFormat/>
    <w:rsid w:val="000726C5"/>
    <w:pPr>
      <w:keepNext/>
      <w:numPr>
        <w:ilvl w:val="2"/>
        <w:numId w:val="1"/>
      </w:numPr>
      <w:spacing w:before="240" w:after="60"/>
      <w:outlineLvl w:val="2"/>
    </w:pPr>
    <w:rPr>
      <w:rFonts w:cs="Arial"/>
      <w:b/>
      <w:sz w:val="24"/>
    </w:rPr>
  </w:style>
  <w:style w:type="paragraph" w:styleId="Heading4">
    <w:name w:val="heading 4"/>
    <w:basedOn w:val="Normal"/>
    <w:next w:val="Normal"/>
    <w:qFormat/>
    <w:rsid w:val="00E6499A"/>
    <w:pPr>
      <w:keepNext/>
      <w:numPr>
        <w:ilvl w:val="3"/>
        <w:numId w:val="1"/>
      </w:numPr>
      <w:spacing w:before="240" w:after="60"/>
      <w:outlineLvl w:val="3"/>
    </w:pPr>
    <w:rPr>
      <w:rFonts w:cs="Arial"/>
      <w:b/>
      <w:bCs/>
    </w:rPr>
  </w:style>
  <w:style w:type="paragraph" w:styleId="Heading5">
    <w:name w:val="heading 5"/>
    <w:basedOn w:val="Normal"/>
    <w:next w:val="Normal"/>
    <w:qFormat/>
    <w:rsid w:val="00546668"/>
    <w:pPr>
      <w:numPr>
        <w:ilvl w:val="4"/>
        <w:numId w:val="1"/>
      </w:numPr>
      <w:spacing w:before="240" w:after="60"/>
      <w:outlineLvl w:val="4"/>
    </w:pPr>
    <w:rPr>
      <w:rFonts w:ascii="Helvetica" w:hAnsi="Helvetica"/>
      <w:b/>
    </w:rPr>
  </w:style>
  <w:style w:type="paragraph" w:styleId="Heading6">
    <w:name w:val="heading 6"/>
    <w:basedOn w:val="Normal"/>
    <w:next w:val="Normal"/>
    <w:qFormat/>
    <w:rsid w:val="00546668"/>
    <w:pPr>
      <w:numPr>
        <w:ilvl w:val="5"/>
        <w:numId w:val="1"/>
      </w:numPr>
      <w:spacing w:before="240" w:after="60"/>
      <w:outlineLvl w:val="5"/>
    </w:pPr>
    <w:rPr>
      <w:rFonts w:ascii="Helvetica" w:hAnsi="Helvetica"/>
      <w:b/>
      <w:iCs/>
    </w:rPr>
  </w:style>
  <w:style w:type="paragraph" w:styleId="Heading7">
    <w:name w:val="heading 7"/>
    <w:basedOn w:val="Normal"/>
    <w:next w:val="Normal"/>
    <w:qFormat/>
    <w:rsid w:val="00546668"/>
    <w:pPr>
      <w:numPr>
        <w:ilvl w:val="6"/>
        <w:numId w:val="1"/>
      </w:numPr>
      <w:spacing w:before="240" w:after="60"/>
      <w:outlineLvl w:val="6"/>
    </w:pPr>
    <w:rPr>
      <w:rFonts w:ascii="Helvetica" w:hAnsi="Helvetica" w:cs="Arial"/>
      <w:b/>
      <w:szCs w:val="20"/>
    </w:rPr>
  </w:style>
  <w:style w:type="paragraph" w:styleId="Heading8">
    <w:name w:val="heading 8"/>
    <w:basedOn w:val="Normal"/>
    <w:next w:val="Normal"/>
    <w:qFormat/>
    <w:rsid w:val="00546668"/>
    <w:pPr>
      <w:numPr>
        <w:ilvl w:val="7"/>
        <w:numId w:val="1"/>
      </w:numPr>
      <w:spacing w:before="240" w:after="60"/>
      <w:outlineLvl w:val="7"/>
    </w:pPr>
    <w:rPr>
      <w:rFonts w:ascii="Helvetica" w:hAnsi="Helvetica" w:cs="Arial"/>
      <w:b/>
      <w:iCs/>
      <w:szCs w:val="20"/>
    </w:rPr>
  </w:style>
  <w:style w:type="paragraph" w:styleId="Heading9">
    <w:name w:val="heading 9"/>
    <w:basedOn w:val="Normal"/>
    <w:next w:val="Normal"/>
    <w:qFormat/>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5D7"/>
    <w:rPr>
      <w:rFonts w:asciiTheme="minorHAnsi" w:hAnsiTheme="minorHAnsi"/>
      <w:b/>
      <w:bCs/>
      <w:sz w:val="32"/>
    </w:rPr>
  </w:style>
  <w:style w:type="character" w:customStyle="1" w:styleId="Heading2Char">
    <w:name w:val="Heading 2 Char"/>
    <w:basedOn w:val="DefaultParagraphFont"/>
    <w:link w:val="Heading2"/>
    <w:rsid w:val="007769F0"/>
    <w:rPr>
      <w:rFonts w:asciiTheme="minorHAnsi" w:hAnsiTheme="minorHAnsi" w:cs="Arial"/>
      <w:b/>
      <w:bCs/>
      <w:iCs/>
      <w:sz w:val="28"/>
    </w:rPr>
  </w:style>
  <w:style w:type="paragraph" w:styleId="TOC2">
    <w:name w:val="toc 2"/>
    <w:basedOn w:val="Normal"/>
    <w:next w:val="Normal"/>
    <w:autoRedefine/>
    <w:uiPriority w:val="39"/>
    <w:rsid w:val="0074054A"/>
    <w:pPr>
      <w:ind w:left="240"/>
    </w:pPr>
  </w:style>
  <w:style w:type="paragraph" w:styleId="Footer">
    <w:name w:val="footer"/>
    <w:basedOn w:val="Normal"/>
    <w:rsid w:val="00B04AA3"/>
    <w:pPr>
      <w:tabs>
        <w:tab w:val="center" w:pos="4320"/>
        <w:tab w:val="right" w:pos="8640"/>
      </w:tabs>
    </w:pPr>
  </w:style>
  <w:style w:type="paragraph" w:styleId="TOC3">
    <w:name w:val="toc 3"/>
    <w:basedOn w:val="Normal"/>
    <w:next w:val="Normal"/>
    <w:autoRedefine/>
    <w:semiHidden/>
    <w:rsid w:val="00546668"/>
    <w:pPr>
      <w:ind w:left="480"/>
    </w:pPr>
  </w:style>
  <w:style w:type="character" w:styleId="CommentReference">
    <w:name w:val="annotation reference"/>
    <w:basedOn w:val="DefaultParagraphFont"/>
    <w:semiHidden/>
    <w:rsid w:val="00F628ED"/>
    <w:rPr>
      <w:sz w:val="16"/>
      <w:szCs w:val="16"/>
    </w:rPr>
  </w:style>
  <w:style w:type="paragraph" w:styleId="CommentText">
    <w:name w:val="annotation text"/>
    <w:basedOn w:val="Normal"/>
    <w:semiHidden/>
    <w:rsid w:val="00F628ED"/>
    <w:rPr>
      <w:sz w:val="20"/>
      <w:szCs w:val="20"/>
    </w:rPr>
  </w:style>
  <w:style w:type="paragraph" w:styleId="CommentSubject">
    <w:name w:val="annotation subject"/>
    <w:basedOn w:val="CommentText"/>
    <w:next w:val="CommentText"/>
    <w:semiHidden/>
    <w:rsid w:val="00F628ED"/>
    <w:rPr>
      <w:b/>
      <w:bCs/>
    </w:rPr>
  </w:style>
  <w:style w:type="paragraph" w:styleId="BalloonText">
    <w:name w:val="Balloon Text"/>
    <w:basedOn w:val="Normal"/>
    <w:semiHidden/>
    <w:rsid w:val="00F628ED"/>
    <w:rPr>
      <w:rFonts w:ascii="Tahoma" w:hAnsi="Tahoma" w:cs="Tahoma"/>
      <w:sz w:val="16"/>
      <w:szCs w:val="16"/>
    </w:rPr>
  </w:style>
  <w:style w:type="character" w:styleId="Hyperlink">
    <w:name w:val="Hyperlink"/>
    <w:basedOn w:val="DefaultParagraphFont"/>
    <w:rsid w:val="007439FF"/>
    <w:rPr>
      <w:color w:val="0000FF"/>
      <w:u w:val="single"/>
    </w:rPr>
  </w:style>
  <w:style w:type="character" w:styleId="FollowedHyperlink">
    <w:name w:val="FollowedHyperlink"/>
    <w:basedOn w:val="DefaultParagraphFont"/>
    <w:rsid w:val="007439FF"/>
    <w:rPr>
      <w:color w:val="800080"/>
      <w:u w:val="single"/>
    </w:rPr>
  </w:style>
  <w:style w:type="paragraph" w:styleId="TOC1">
    <w:name w:val="toc 1"/>
    <w:basedOn w:val="Normal"/>
    <w:next w:val="Normal"/>
    <w:autoRedefine/>
    <w:uiPriority w:val="39"/>
    <w:rsid w:val="0096461F"/>
  </w:style>
  <w:style w:type="paragraph" w:styleId="Header">
    <w:name w:val="header"/>
    <w:basedOn w:val="Normal"/>
    <w:rsid w:val="00546668"/>
    <w:pPr>
      <w:tabs>
        <w:tab w:val="center" w:pos="4320"/>
        <w:tab w:val="right" w:pos="8640"/>
      </w:tabs>
    </w:pPr>
  </w:style>
  <w:style w:type="paragraph" w:styleId="TOC4">
    <w:name w:val="toc 4"/>
    <w:basedOn w:val="Normal"/>
    <w:next w:val="Normal"/>
    <w:autoRedefine/>
    <w:semiHidden/>
    <w:rsid w:val="00546668"/>
    <w:pPr>
      <w:ind w:left="720"/>
    </w:pPr>
  </w:style>
  <w:style w:type="paragraph" w:styleId="TOC5">
    <w:name w:val="toc 5"/>
    <w:basedOn w:val="Normal"/>
    <w:next w:val="Normal"/>
    <w:autoRedefine/>
    <w:semiHidden/>
    <w:rsid w:val="002E55C8"/>
    <w:pPr>
      <w:tabs>
        <w:tab w:val="right" w:leader="dot" w:pos="9498"/>
      </w:tabs>
      <w:ind w:left="960"/>
    </w:pPr>
  </w:style>
  <w:style w:type="table" w:styleId="TableGrid">
    <w:name w:val="Table Grid"/>
    <w:basedOn w:val="TableNormal"/>
    <w:rsid w:val="001C5358"/>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7C7B09"/>
    <w:pPr>
      <w:spacing w:before="120"/>
    </w:pPr>
    <w:rPr>
      <w:rFonts w:ascii="Arial" w:hAnsi="Arial" w:cs="Arial"/>
      <w:b/>
      <w:bCs/>
      <w:sz w:val="24"/>
    </w:rPr>
  </w:style>
  <w:style w:type="paragraph" w:customStyle="1" w:styleId="Formatvorlage1">
    <w:name w:val="Formatvorlage1"/>
    <w:basedOn w:val="Heading1"/>
    <w:rsid w:val="00817F0F"/>
  </w:style>
  <w:style w:type="paragraph" w:customStyle="1" w:styleId="Formatvorlage2">
    <w:name w:val="Formatvorlage2"/>
    <w:basedOn w:val="Heading2"/>
    <w:rsid w:val="00817F0F"/>
    <w:rPr>
      <w:szCs w:val="28"/>
    </w:rPr>
  </w:style>
  <w:style w:type="paragraph" w:customStyle="1" w:styleId="Formatvorlage3">
    <w:name w:val="Formatvorlage3"/>
    <w:basedOn w:val="Heading2"/>
    <w:rsid w:val="00817F0F"/>
    <w:rPr>
      <w:lang w:val="de-DE"/>
    </w:rPr>
  </w:style>
  <w:style w:type="paragraph" w:customStyle="1" w:styleId="Formatvorlage4">
    <w:name w:val="Formatvorlage4"/>
    <w:basedOn w:val="Heading2"/>
    <w:rsid w:val="00817F0F"/>
    <w:rPr>
      <w:lang w:val="de-DE"/>
    </w:rPr>
  </w:style>
  <w:style w:type="paragraph" w:customStyle="1" w:styleId="Formatvorlage5">
    <w:name w:val="Formatvorlage5"/>
    <w:basedOn w:val="Heading2"/>
    <w:autoRedefine/>
    <w:rsid w:val="00817F0F"/>
  </w:style>
  <w:style w:type="paragraph" w:customStyle="1" w:styleId="Formatvorlage6">
    <w:name w:val="Formatvorlage6"/>
    <w:basedOn w:val="Heading2"/>
    <w:rsid w:val="000726C5"/>
  </w:style>
  <w:style w:type="paragraph" w:customStyle="1" w:styleId="Formatvorlage7">
    <w:name w:val="Formatvorlage7"/>
    <w:basedOn w:val="Heading2"/>
    <w:rsid w:val="000726C5"/>
    <w:rPr>
      <w:lang w:val="de-DE"/>
    </w:rPr>
  </w:style>
  <w:style w:type="paragraph" w:customStyle="1" w:styleId="Formatvorlage8">
    <w:name w:val="Formatvorlage8"/>
    <w:basedOn w:val="Normal"/>
    <w:rsid w:val="000726C5"/>
    <w:pPr>
      <w:autoSpaceDE/>
      <w:autoSpaceDN/>
    </w:pPr>
    <w:rPr>
      <w:rFonts w:ascii="Helvetica" w:hAnsi="Helvetica" w:cs="Arial"/>
      <w:b/>
      <w:bCs/>
      <w:sz w:val="28"/>
    </w:rPr>
  </w:style>
  <w:style w:type="paragraph" w:styleId="BodyText">
    <w:name w:val="Body Text"/>
    <w:basedOn w:val="Normal"/>
    <w:rsid w:val="00C81C5B"/>
  </w:style>
  <w:style w:type="paragraph" w:styleId="Caption">
    <w:name w:val="caption"/>
    <w:basedOn w:val="Normal"/>
    <w:next w:val="Normal"/>
    <w:qFormat/>
    <w:rsid w:val="00C81C5B"/>
    <w:pPr>
      <w:spacing w:before="120" w:after="120"/>
    </w:pPr>
    <w:rPr>
      <w:b/>
      <w:bCs/>
      <w:sz w:val="20"/>
      <w:szCs w:val="20"/>
    </w:rPr>
  </w:style>
  <w:style w:type="paragraph" w:styleId="TOC6">
    <w:name w:val="toc 6"/>
    <w:basedOn w:val="Normal"/>
    <w:next w:val="Normal"/>
    <w:autoRedefine/>
    <w:semiHidden/>
    <w:rsid w:val="004D4159"/>
    <w:pPr>
      <w:autoSpaceDE/>
      <w:autoSpaceDN/>
      <w:ind w:left="1200"/>
    </w:pPr>
    <w:rPr>
      <w:rFonts w:cs="Times New Roman"/>
      <w:iCs/>
      <w:sz w:val="24"/>
      <w:szCs w:val="24"/>
      <w:lang w:val="de-DE" w:eastAsia="de-DE"/>
    </w:rPr>
  </w:style>
  <w:style w:type="paragraph" w:styleId="TOC7">
    <w:name w:val="toc 7"/>
    <w:basedOn w:val="Normal"/>
    <w:next w:val="Normal"/>
    <w:autoRedefine/>
    <w:semiHidden/>
    <w:rsid w:val="004D4159"/>
    <w:pPr>
      <w:autoSpaceDE/>
      <w:autoSpaceDN/>
      <w:ind w:left="1440"/>
    </w:pPr>
    <w:rPr>
      <w:rFonts w:cs="Times New Roman"/>
      <w:iCs/>
      <w:sz w:val="24"/>
      <w:szCs w:val="24"/>
      <w:lang w:val="de-DE" w:eastAsia="de-DE"/>
    </w:rPr>
  </w:style>
  <w:style w:type="paragraph" w:styleId="TOC8">
    <w:name w:val="toc 8"/>
    <w:basedOn w:val="Normal"/>
    <w:next w:val="Normal"/>
    <w:autoRedefine/>
    <w:semiHidden/>
    <w:rsid w:val="004D4159"/>
    <w:pPr>
      <w:autoSpaceDE/>
      <w:autoSpaceDN/>
      <w:ind w:left="1680"/>
    </w:pPr>
    <w:rPr>
      <w:rFonts w:cs="Times New Roman"/>
      <w:iCs/>
      <w:sz w:val="24"/>
      <w:szCs w:val="24"/>
      <w:lang w:val="de-DE" w:eastAsia="de-DE"/>
    </w:rPr>
  </w:style>
  <w:style w:type="paragraph" w:styleId="TOC9">
    <w:name w:val="toc 9"/>
    <w:basedOn w:val="Normal"/>
    <w:next w:val="Normal"/>
    <w:autoRedefine/>
    <w:semiHidden/>
    <w:rsid w:val="004D4159"/>
    <w:pPr>
      <w:autoSpaceDE/>
      <w:autoSpaceDN/>
      <w:ind w:left="1920"/>
    </w:pPr>
    <w:rPr>
      <w:rFonts w:cs="Times New Roman"/>
      <w:iCs/>
      <w:sz w:val="24"/>
      <w:szCs w:val="24"/>
      <w:lang w:val="de-DE" w:eastAsia="de-DE"/>
    </w:rPr>
  </w:style>
  <w:style w:type="paragraph" w:styleId="EndnoteText">
    <w:name w:val="endnote text"/>
    <w:basedOn w:val="Normal"/>
    <w:semiHidden/>
    <w:rsid w:val="00327760"/>
    <w:rPr>
      <w:sz w:val="20"/>
      <w:szCs w:val="20"/>
    </w:rPr>
  </w:style>
  <w:style w:type="character" w:styleId="EndnoteReference">
    <w:name w:val="endnote reference"/>
    <w:basedOn w:val="DefaultParagraphFont"/>
    <w:semiHidden/>
    <w:rsid w:val="00327760"/>
    <w:rPr>
      <w:vertAlign w:val="superscript"/>
    </w:rPr>
  </w:style>
  <w:style w:type="paragraph" w:customStyle="1" w:styleId="Formatvorlage9">
    <w:name w:val="Formatvorlage9"/>
    <w:basedOn w:val="Heading4"/>
    <w:autoRedefine/>
    <w:rsid w:val="006C70F5"/>
  </w:style>
  <w:style w:type="paragraph" w:customStyle="1" w:styleId="ListParagraph1">
    <w:name w:val="List Paragraph1"/>
    <w:basedOn w:val="Normal"/>
    <w:qFormat/>
    <w:rsid w:val="00D228C6"/>
    <w:pPr>
      <w:autoSpaceDE/>
      <w:autoSpaceDN/>
      <w:spacing w:after="200" w:line="276" w:lineRule="auto"/>
      <w:ind w:left="720"/>
      <w:contextualSpacing/>
    </w:pPr>
    <w:rPr>
      <w:rFonts w:ascii="Calibri" w:eastAsia="Calibri" w:hAnsi="Calibri" w:cs="Times New Roman"/>
      <w:iCs/>
      <w:lang w:val="en-US"/>
    </w:rPr>
  </w:style>
  <w:style w:type="character" w:customStyle="1" w:styleId="Funotenzeichen1">
    <w:name w:val="Fußnotenzeichen1"/>
    <w:rsid w:val="00D44ED5"/>
  </w:style>
  <w:style w:type="character" w:styleId="FootnoteReference">
    <w:name w:val="footnote reference"/>
    <w:semiHidden/>
    <w:rsid w:val="00D44ED5"/>
    <w:rPr>
      <w:vertAlign w:val="superscript"/>
    </w:rPr>
  </w:style>
  <w:style w:type="character" w:customStyle="1" w:styleId="WW-Funotenzeichen">
    <w:name w:val="WW-Fußnotenzeichen"/>
    <w:rsid w:val="00D44ED5"/>
    <w:rPr>
      <w:vertAlign w:val="superscript"/>
    </w:rPr>
  </w:style>
  <w:style w:type="paragraph" w:styleId="FootnoteText">
    <w:name w:val="footnote text"/>
    <w:basedOn w:val="Normal"/>
    <w:semiHidden/>
    <w:rsid w:val="00D44ED5"/>
    <w:pPr>
      <w:widowControl w:val="0"/>
      <w:suppressLineNumbers/>
      <w:suppressAutoHyphens/>
      <w:autoSpaceDE/>
      <w:autoSpaceDN/>
      <w:ind w:left="283" w:hanging="283"/>
    </w:pPr>
    <w:rPr>
      <w:rFonts w:eastAsia="Lucida Sans Unicode" w:cs="Times New Roman"/>
      <w:iCs/>
      <w:kern w:val="1"/>
      <w:sz w:val="20"/>
      <w:szCs w:val="20"/>
      <w:lang w:val="de-DE"/>
    </w:rPr>
  </w:style>
  <w:style w:type="character" w:customStyle="1" w:styleId="ZchnZchn">
    <w:name w:val="Zchn Zchn"/>
    <w:basedOn w:val="DefaultParagraphFont"/>
    <w:rsid w:val="008D55D7"/>
    <w:rPr>
      <w:rFonts w:cs="Arial"/>
      <w:b/>
      <w:bCs/>
      <w:sz w:val="28"/>
      <w:szCs w:val="22"/>
      <w:lang w:val="en-GB" w:eastAsia="en-US" w:bidi="ar-SA"/>
    </w:rPr>
  </w:style>
  <w:style w:type="paragraph" w:customStyle="1" w:styleId="Didascalia1">
    <w:name w:val="Didascalia1"/>
    <w:basedOn w:val="Normal"/>
    <w:next w:val="Normal"/>
    <w:rsid w:val="00ED4262"/>
    <w:pPr>
      <w:suppressAutoHyphens/>
      <w:autoSpaceDE/>
      <w:autoSpaceDN/>
      <w:spacing w:before="120" w:after="120"/>
    </w:pPr>
    <w:rPr>
      <w:rFonts w:cs="Times New Roman"/>
      <w:b/>
      <w:bCs/>
      <w:iCs/>
      <w:sz w:val="20"/>
      <w:szCs w:val="20"/>
      <w:lang w:eastAsia="ar-SA"/>
    </w:rPr>
  </w:style>
  <w:style w:type="paragraph" w:styleId="PlainText">
    <w:name w:val="Plain Text"/>
    <w:basedOn w:val="Normal"/>
    <w:rsid w:val="00EB6CF6"/>
    <w:pPr>
      <w:autoSpaceDE/>
      <w:autoSpaceDN/>
    </w:pPr>
    <w:rPr>
      <w:rFonts w:ascii="Courier New" w:hAnsi="Courier New" w:cs="Courier New"/>
      <w:iCs/>
      <w:sz w:val="20"/>
      <w:szCs w:val="20"/>
      <w:lang w:val="en-US"/>
    </w:rPr>
  </w:style>
  <w:style w:type="paragraph" w:customStyle="1" w:styleId="Default">
    <w:name w:val="Default"/>
    <w:rsid w:val="00EB6CF6"/>
    <w:pPr>
      <w:autoSpaceDE w:val="0"/>
      <w:autoSpaceDN w:val="0"/>
      <w:adjustRightInd w:val="0"/>
    </w:pPr>
    <w:rPr>
      <w:rFonts w:ascii="IJNCJE+Arial" w:hAnsi="IJNCJE+Arial" w:cs="IJNCJE+Arial"/>
      <w:color w:val="000000"/>
      <w:sz w:val="24"/>
      <w:szCs w:val="24"/>
      <w:lang w:val="en-US"/>
    </w:rPr>
  </w:style>
  <w:style w:type="paragraph" w:customStyle="1" w:styleId="TabellenInhalt">
    <w:name w:val="Tabellen Inhalt"/>
    <w:basedOn w:val="Normal"/>
    <w:rsid w:val="00CC51B8"/>
    <w:pPr>
      <w:widowControl w:val="0"/>
      <w:suppressLineNumbers/>
      <w:suppressAutoHyphens/>
      <w:autoSpaceDE/>
      <w:autoSpaceDN/>
    </w:pPr>
    <w:rPr>
      <w:rFonts w:eastAsia="Lucida Sans Unicode" w:cs="Times New Roman"/>
      <w:iCs/>
      <w:kern w:val="1"/>
      <w:sz w:val="24"/>
      <w:szCs w:val="24"/>
      <w:lang w:val="de-DE"/>
    </w:rPr>
  </w:style>
  <w:style w:type="paragraph" w:customStyle="1" w:styleId="Beschriftung1">
    <w:name w:val="Beschriftung1"/>
    <w:basedOn w:val="Normal"/>
    <w:rsid w:val="00CC51B8"/>
    <w:pPr>
      <w:widowControl w:val="0"/>
      <w:suppressLineNumbers/>
      <w:suppressAutoHyphens/>
      <w:autoSpaceDE/>
      <w:autoSpaceDN/>
      <w:spacing w:before="120" w:after="120"/>
    </w:pPr>
    <w:rPr>
      <w:rFonts w:eastAsia="Lucida Sans Unicode" w:cs="Tahoma"/>
      <w:i/>
      <w:kern w:val="1"/>
      <w:sz w:val="24"/>
      <w:szCs w:val="24"/>
      <w:lang w:val="de-DE"/>
    </w:rPr>
  </w:style>
  <w:style w:type="paragraph" w:customStyle="1" w:styleId="Framecontents">
    <w:name w:val="Frame contents"/>
    <w:basedOn w:val="BodyText"/>
    <w:rsid w:val="00204D05"/>
    <w:pPr>
      <w:widowControl w:val="0"/>
      <w:suppressAutoHyphens/>
      <w:autoSpaceDE/>
      <w:autoSpaceDN/>
      <w:spacing w:after="120"/>
      <w:jc w:val="left"/>
    </w:pPr>
    <w:rPr>
      <w:rFonts w:ascii="Thorndale AMT" w:eastAsia="Albany AMT" w:hAnsi="Thorndale AMT" w:cs="Times New Roman"/>
      <w:iCs/>
      <w:sz w:val="24"/>
      <w:szCs w:val="24"/>
      <w:lang w:val="en-US"/>
    </w:rPr>
  </w:style>
  <w:style w:type="paragraph" w:customStyle="1" w:styleId="Text">
    <w:name w:val="Text"/>
    <w:basedOn w:val="Normal"/>
    <w:rsid w:val="00204D05"/>
    <w:pPr>
      <w:widowControl w:val="0"/>
      <w:suppressLineNumbers/>
      <w:suppressAutoHyphens/>
      <w:autoSpaceDE/>
      <w:autoSpaceDN/>
      <w:spacing w:before="120" w:after="120"/>
    </w:pPr>
    <w:rPr>
      <w:rFonts w:ascii="Thorndale AMT" w:eastAsia="Albany AMT" w:hAnsi="Thorndale AMT" w:cs="Times New Roman"/>
      <w:i/>
      <w:sz w:val="20"/>
      <w:szCs w:val="20"/>
      <w:lang w:val="en-US"/>
    </w:rPr>
  </w:style>
  <w:style w:type="paragraph" w:styleId="HTMLPreformatted">
    <w:name w:val="HTML Preformatted"/>
    <w:basedOn w:val="Normal"/>
    <w:rsid w:val="003A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iCs/>
      <w:sz w:val="20"/>
      <w:szCs w:val="20"/>
      <w:lang w:val="de-DE" w:eastAsia="de-DE"/>
    </w:rPr>
  </w:style>
  <w:style w:type="paragraph" w:customStyle="1" w:styleId="Rahmeninhalt">
    <w:name w:val="Rahmeninhalt"/>
    <w:basedOn w:val="BodyText"/>
    <w:rsid w:val="00933DE8"/>
    <w:pPr>
      <w:widowControl w:val="0"/>
      <w:suppressAutoHyphens/>
      <w:autoSpaceDE/>
      <w:autoSpaceDN/>
      <w:spacing w:after="120"/>
      <w:jc w:val="left"/>
    </w:pPr>
    <w:rPr>
      <w:rFonts w:eastAsia="Lucida Sans Unicode" w:cs="Times New Roman"/>
      <w:iCs/>
      <w:kern w:val="1"/>
      <w:sz w:val="24"/>
      <w:szCs w:val="24"/>
      <w:lang w:val="de-DE"/>
    </w:rPr>
  </w:style>
  <w:style w:type="character" w:customStyle="1" w:styleId="ZchnZchn1">
    <w:name w:val="Zchn Zchn1"/>
    <w:basedOn w:val="DefaultParagraphFont"/>
    <w:rsid w:val="00C4110A"/>
    <w:rPr>
      <w:rFonts w:cs="Arial"/>
      <w:b/>
      <w:bCs/>
      <w:sz w:val="28"/>
      <w:szCs w:val="22"/>
      <w:lang w:val="en-GB" w:eastAsia="en-US" w:bidi="ar-SA"/>
    </w:rPr>
  </w:style>
  <w:style w:type="character" w:customStyle="1" w:styleId="FootnoteCharacters">
    <w:name w:val="Footnote Characters"/>
    <w:basedOn w:val="DefaultParagraphFont"/>
    <w:rsid w:val="004D3D82"/>
    <w:rPr>
      <w:vertAlign w:val="superscript"/>
    </w:rPr>
  </w:style>
  <w:style w:type="paragraph" w:customStyle="1" w:styleId="Titel3">
    <w:name w:val="Titel3"/>
    <w:basedOn w:val="Normal"/>
    <w:rsid w:val="005E6316"/>
    <w:pPr>
      <w:tabs>
        <w:tab w:val="left" w:pos="2835"/>
        <w:tab w:val="left" w:pos="5103"/>
        <w:tab w:val="left" w:pos="6804"/>
      </w:tabs>
      <w:autoSpaceDE/>
      <w:autoSpaceDN/>
      <w:spacing w:before="60"/>
    </w:pPr>
    <w:rPr>
      <w:rFonts w:eastAsia="Times"/>
      <w:iCs/>
      <w:position w:val="-6"/>
      <w:sz w:val="36"/>
      <w:szCs w:val="20"/>
      <w:lang w:val="en-US" w:eastAsia="de-DE"/>
    </w:rPr>
  </w:style>
  <w:style w:type="paragraph" w:customStyle="1" w:styleId="uTitel">
    <w:name w:val="uTitel"/>
    <w:basedOn w:val="Normal"/>
    <w:rsid w:val="00971F3A"/>
    <w:pPr>
      <w:autoSpaceDE/>
      <w:autoSpaceDN/>
      <w:jc w:val="center"/>
    </w:pPr>
    <w:rPr>
      <w:iCs/>
      <w:sz w:val="26"/>
      <w:szCs w:val="20"/>
      <w:lang w:val="de-DE" w:eastAsia="de-DE"/>
    </w:rPr>
  </w:style>
  <w:style w:type="character" w:styleId="Strong">
    <w:name w:val="Strong"/>
    <w:basedOn w:val="DefaultParagraphFont"/>
    <w:uiPriority w:val="22"/>
    <w:qFormat/>
    <w:rsid w:val="001350EC"/>
    <w:rPr>
      <w:b/>
      <w:bCs/>
    </w:rPr>
  </w:style>
  <w:style w:type="paragraph" w:styleId="ListParagraph">
    <w:name w:val="List Paragraph"/>
    <w:basedOn w:val="Normal"/>
    <w:uiPriority w:val="72"/>
    <w:rsid w:val="00C36B17"/>
    <w:pPr>
      <w:autoSpaceDE/>
      <w:autoSpaceDN/>
      <w:ind w:left="720"/>
      <w:contextualSpacing/>
    </w:pPr>
    <w:rPr>
      <w:rFonts w:cs="Arial"/>
      <w:lang w:val="de-DE" w:eastAsia="de-DE"/>
    </w:rPr>
  </w:style>
  <w:style w:type="character" w:customStyle="1" w:styleId="hp">
    <w:name w:val="hp"/>
    <w:basedOn w:val="DefaultParagraphFont"/>
    <w:rsid w:val="0001568C"/>
  </w:style>
  <w:style w:type="paragraph" w:styleId="Revision">
    <w:name w:val="Revision"/>
    <w:hidden/>
    <w:uiPriority w:val="71"/>
    <w:rsid w:val="005A79DF"/>
    <w:rPr>
      <w:rFonts w:asciiTheme="minorHAnsi" w:hAnsiTheme="minorHAnsi"/>
    </w:rPr>
  </w:style>
  <w:style w:type="paragraph" w:styleId="DocumentMap">
    <w:name w:val="Document Map"/>
    <w:basedOn w:val="Normal"/>
    <w:link w:val="DocumentMapChar"/>
    <w:rsid w:val="005A79DF"/>
    <w:rPr>
      <w:rFonts w:ascii="Lucida Grande" w:hAnsi="Lucida Grande" w:cs="Lucida Grande"/>
      <w:sz w:val="24"/>
      <w:szCs w:val="24"/>
    </w:rPr>
  </w:style>
  <w:style w:type="character" w:customStyle="1" w:styleId="DocumentMapChar">
    <w:name w:val="Document Map Char"/>
    <w:basedOn w:val="DefaultParagraphFont"/>
    <w:link w:val="DocumentMap"/>
    <w:rsid w:val="005A79DF"/>
    <w:rPr>
      <w:rFonts w:ascii="Lucida Grande" w:hAnsi="Lucida Grande" w:cs="Lucida Grande"/>
      <w:sz w:val="24"/>
      <w:szCs w:val="24"/>
    </w:rPr>
  </w:style>
  <w:style w:type="character" w:styleId="SubtleEmphasis">
    <w:name w:val="Subtle Emphasis"/>
    <w:basedOn w:val="DefaultParagraphFont"/>
    <w:uiPriority w:val="19"/>
    <w:qFormat/>
    <w:rsid w:val="004819D5"/>
    <w:rPr>
      <w:i/>
      <w:iCs/>
      <w:color w:val="808080" w:themeColor="text1" w:themeTint="7F"/>
    </w:rPr>
  </w:style>
  <w:style w:type="character" w:styleId="IntenseEmphasis">
    <w:name w:val="Intense Emphasis"/>
    <w:basedOn w:val="DefaultParagraphFont"/>
    <w:uiPriority w:val="21"/>
    <w:qFormat/>
    <w:rsid w:val="00AE4F3C"/>
    <w:rPr>
      <w:b/>
      <w:bCs/>
      <w:i/>
      <w:iCs/>
      <w:color w:val="4F81BD" w:themeColor="accent1"/>
    </w:rPr>
  </w:style>
  <w:style w:type="table" w:styleId="MediumGrid3-Accent3">
    <w:name w:val="Medium Grid 3 Accent 3"/>
    <w:basedOn w:val="TableNormal"/>
    <w:uiPriority w:val="64"/>
    <w:rsid w:val="00F24CC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
    <w:name w:val="Medium Grid 3 Accent 5"/>
    <w:basedOn w:val="TableNormal"/>
    <w:uiPriority w:val="64"/>
    <w:rsid w:val="00F24CC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3">
    <w:name w:val="Light Shading Accent 3"/>
    <w:basedOn w:val="TableNormal"/>
    <w:uiPriority w:val="69"/>
    <w:rsid w:val="00B8089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olorfulShading-Accent5">
    <w:name w:val="Colorful Shading Accent 5"/>
    <w:basedOn w:val="TableNormal"/>
    <w:uiPriority w:val="66"/>
    <w:rsid w:val="007806FD"/>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List2-Accent3">
    <w:name w:val="Medium List 2 Accent 3"/>
    <w:basedOn w:val="TableNormal"/>
    <w:uiPriority w:val="61"/>
    <w:rsid w:val="007806FD"/>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70"/>
    <w:rsid w:val="007806F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Grid-Accent3">
    <w:name w:val="Colorful Grid Accent 3"/>
    <w:basedOn w:val="TableNormal"/>
    <w:uiPriority w:val="68"/>
    <w:rsid w:val="007806F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71"/>
    <w:rsid w:val="007806F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Classic2">
    <w:name w:val="Table Classic 2"/>
    <w:basedOn w:val="TableNormal"/>
    <w:rsid w:val="007806FD"/>
    <w:pPr>
      <w:autoSpaceDE w:val="0"/>
      <w:autoSpaceDN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ColorfulShading-Accent3">
    <w:name w:val="Colorful Shading Accent 3"/>
    <w:basedOn w:val="TableNormal"/>
    <w:uiPriority w:val="66"/>
    <w:rsid w:val="007806FD"/>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2">
    <w:name w:val="Medium Grid 3 Accent 2"/>
    <w:basedOn w:val="TableNormal"/>
    <w:uiPriority w:val="64"/>
    <w:rsid w:val="006601C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TableProfessional">
    <w:name w:val="Table Professional"/>
    <w:basedOn w:val="TableNormal"/>
    <w:rsid w:val="006601CB"/>
    <w:pPr>
      <w:autoSpaceDE w:val="0"/>
      <w:autoSpaceDN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styleId="Emphasis">
    <w:name w:val="Emphasis"/>
    <w:basedOn w:val="DefaultParagraphFont"/>
    <w:qFormat/>
    <w:rsid w:val="00802DED"/>
    <w:rPr>
      <w:i/>
      <w:iCs/>
    </w:rPr>
  </w:style>
  <w:style w:type="character" w:styleId="BookTitle">
    <w:name w:val="Book Title"/>
    <w:basedOn w:val="DefaultParagraphFont"/>
    <w:uiPriority w:val="33"/>
    <w:qFormat/>
    <w:rsid w:val="008C69EC"/>
    <w:rPr>
      <w:b/>
      <w:bCs/>
      <w:smallCaps/>
      <w:spacing w:val="5"/>
    </w:rPr>
  </w:style>
  <w:style w:type="character" w:styleId="PlaceholderText">
    <w:name w:val="Placeholder Text"/>
    <w:basedOn w:val="DefaultParagraphFont"/>
    <w:uiPriority w:val="67"/>
    <w:rsid w:val="009B06B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Helvetica"/>
        <w:sz w:val="22"/>
        <w:szCs w:val="22"/>
        <w:lang w:val="it-IT"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uiPriority="22"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2E30"/>
    <w:pPr>
      <w:autoSpaceDE w:val="0"/>
      <w:autoSpaceDN w:val="0"/>
      <w:jc w:val="both"/>
    </w:pPr>
    <w:rPr>
      <w:rFonts w:asciiTheme="minorHAnsi" w:hAnsiTheme="minorHAnsi"/>
    </w:rPr>
  </w:style>
  <w:style w:type="paragraph" w:styleId="Heading1">
    <w:name w:val="heading 1"/>
    <w:basedOn w:val="Normal"/>
    <w:next w:val="Normal"/>
    <w:link w:val="Heading1Char"/>
    <w:qFormat/>
    <w:rsid w:val="00BB4653"/>
    <w:pPr>
      <w:numPr>
        <w:numId w:val="1"/>
      </w:numPr>
      <w:spacing w:before="240"/>
      <w:outlineLvl w:val="0"/>
    </w:pPr>
    <w:rPr>
      <w:b/>
      <w:bCs/>
      <w:sz w:val="32"/>
    </w:rPr>
  </w:style>
  <w:style w:type="paragraph" w:styleId="Heading2">
    <w:name w:val="heading 2"/>
    <w:basedOn w:val="Normal"/>
    <w:next w:val="Normal"/>
    <w:link w:val="Heading2Char"/>
    <w:qFormat/>
    <w:rsid w:val="000726C5"/>
    <w:pPr>
      <w:keepNext/>
      <w:numPr>
        <w:ilvl w:val="1"/>
        <w:numId w:val="1"/>
      </w:numPr>
      <w:spacing w:before="240" w:after="60"/>
      <w:outlineLvl w:val="1"/>
    </w:pPr>
    <w:rPr>
      <w:rFonts w:cs="Arial"/>
      <w:b/>
      <w:bCs/>
      <w:iCs/>
      <w:sz w:val="28"/>
    </w:rPr>
  </w:style>
  <w:style w:type="paragraph" w:styleId="Heading3">
    <w:name w:val="heading 3"/>
    <w:basedOn w:val="Normal"/>
    <w:next w:val="Normal"/>
    <w:qFormat/>
    <w:rsid w:val="000726C5"/>
    <w:pPr>
      <w:keepNext/>
      <w:numPr>
        <w:ilvl w:val="2"/>
        <w:numId w:val="1"/>
      </w:numPr>
      <w:spacing w:before="240" w:after="60"/>
      <w:outlineLvl w:val="2"/>
    </w:pPr>
    <w:rPr>
      <w:rFonts w:cs="Arial"/>
      <w:b/>
      <w:sz w:val="24"/>
    </w:rPr>
  </w:style>
  <w:style w:type="paragraph" w:styleId="Heading4">
    <w:name w:val="heading 4"/>
    <w:basedOn w:val="Normal"/>
    <w:next w:val="Normal"/>
    <w:qFormat/>
    <w:rsid w:val="00E6499A"/>
    <w:pPr>
      <w:keepNext/>
      <w:numPr>
        <w:ilvl w:val="3"/>
        <w:numId w:val="1"/>
      </w:numPr>
      <w:spacing w:before="240" w:after="60"/>
      <w:outlineLvl w:val="3"/>
    </w:pPr>
    <w:rPr>
      <w:rFonts w:cs="Arial"/>
      <w:b/>
      <w:bCs/>
    </w:rPr>
  </w:style>
  <w:style w:type="paragraph" w:styleId="Heading5">
    <w:name w:val="heading 5"/>
    <w:basedOn w:val="Normal"/>
    <w:next w:val="Normal"/>
    <w:qFormat/>
    <w:rsid w:val="00546668"/>
    <w:pPr>
      <w:numPr>
        <w:ilvl w:val="4"/>
        <w:numId w:val="1"/>
      </w:numPr>
      <w:spacing w:before="240" w:after="60"/>
      <w:outlineLvl w:val="4"/>
    </w:pPr>
    <w:rPr>
      <w:rFonts w:ascii="Helvetica" w:hAnsi="Helvetica"/>
      <w:b/>
    </w:rPr>
  </w:style>
  <w:style w:type="paragraph" w:styleId="Heading6">
    <w:name w:val="heading 6"/>
    <w:basedOn w:val="Normal"/>
    <w:next w:val="Normal"/>
    <w:qFormat/>
    <w:rsid w:val="00546668"/>
    <w:pPr>
      <w:numPr>
        <w:ilvl w:val="5"/>
        <w:numId w:val="1"/>
      </w:numPr>
      <w:spacing w:before="240" w:after="60"/>
      <w:outlineLvl w:val="5"/>
    </w:pPr>
    <w:rPr>
      <w:rFonts w:ascii="Helvetica" w:hAnsi="Helvetica"/>
      <w:b/>
      <w:iCs/>
    </w:rPr>
  </w:style>
  <w:style w:type="paragraph" w:styleId="Heading7">
    <w:name w:val="heading 7"/>
    <w:basedOn w:val="Normal"/>
    <w:next w:val="Normal"/>
    <w:qFormat/>
    <w:rsid w:val="00546668"/>
    <w:pPr>
      <w:numPr>
        <w:ilvl w:val="6"/>
        <w:numId w:val="1"/>
      </w:numPr>
      <w:spacing w:before="240" w:after="60"/>
      <w:outlineLvl w:val="6"/>
    </w:pPr>
    <w:rPr>
      <w:rFonts w:ascii="Helvetica" w:hAnsi="Helvetica" w:cs="Arial"/>
      <w:b/>
      <w:szCs w:val="20"/>
    </w:rPr>
  </w:style>
  <w:style w:type="paragraph" w:styleId="Heading8">
    <w:name w:val="heading 8"/>
    <w:basedOn w:val="Normal"/>
    <w:next w:val="Normal"/>
    <w:qFormat/>
    <w:rsid w:val="00546668"/>
    <w:pPr>
      <w:numPr>
        <w:ilvl w:val="7"/>
        <w:numId w:val="1"/>
      </w:numPr>
      <w:spacing w:before="240" w:after="60"/>
      <w:outlineLvl w:val="7"/>
    </w:pPr>
    <w:rPr>
      <w:rFonts w:ascii="Helvetica" w:hAnsi="Helvetica" w:cs="Arial"/>
      <w:b/>
      <w:iCs/>
      <w:szCs w:val="20"/>
    </w:rPr>
  </w:style>
  <w:style w:type="paragraph" w:styleId="Heading9">
    <w:name w:val="heading 9"/>
    <w:basedOn w:val="Normal"/>
    <w:next w:val="Normal"/>
    <w:qFormat/>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5D7"/>
    <w:rPr>
      <w:rFonts w:asciiTheme="minorHAnsi" w:hAnsiTheme="minorHAnsi"/>
      <w:b/>
      <w:bCs/>
      <w:sz w:val="32"/>
    </w:rPr>
  </w:style>
  <w:style w:type="character" w:customStyle="1" w:styleId="Heading2Char">
    <w:name w:val="Heading 2 Char"/>
    <w:basedOn w:val="DefaultParagraphFont"/>
    <w:link w:val="Heading2"/>
    <w:rsid w:val="007769F0"/>
    <w:rPr>
      <w:rFonts w:asciiTheme="minorHAnsi" w:hAnsiTheme="minorHAnsi" w:cs="Arial"/>
      <w:b/>
      <w:bCs/>
      <w:iCs/>
      <w:sz w:val="28"/>
    </w:rPr>
  </w:style>
  <w:style w:type="paragraph" w:styleId="TOC2">
    <w:name w:val="toc 2"/>
    <w:basedOn w:val="Normal"/>
    <w:next w:val="Normal"/>
    <w:autoRedefine/>
    <w:uiPriority w:val="39"/>
    <w:rsid w:val="0074054A"/>
    <w:pPr>
      <w:ind w:left="240"/>
    </w:pPr>
  </w:style>
  <w:style w:type="paragraph" w:styleId="Footer">
    <w:name w:val="footer"/>
    <w:basedOn w:val="Normal"/>
    <w:rsid w:val="00B04AA3"/>
    <w:pPr>
      <w:tabs>
        <w:tab w:val="center" w:pos="4320"/>
        <w:tab w:val="right" w:pos="8640"/>
      </w:tabs>
    </w:pPr>
  </w:style>
  <w:style w:type="paragraph" w:styleId="TOC3">
    <w:name w:val="toc 3"/>
    <w:basedOn w:val="Normal"/>
    <w:next w:val="Normal"/>
    <w:autoRedefine/>
    <w:semiHidden/>
    <w:rsid w:val="00546668"/>
    <w:pPr>
      <w:ind w:left="480"/>
    </w:pPr>
  </w:style>
  <w:style w:type="character" w:styleId="CommentReference">
    <w:name w:val="annotation reference"/>
    <w:basedOn w:val="DefaultParagraphFont"/>
    <w:semiHidden/>
    <w:rsid w:val="00F628ED"/>
    <w:rPr>
      <w:sz w:val="16"/>
      <w:szCs w:val="16"/>
    </w:rPr>
  </w:style>
  <w:style w:type="paragraph" w:styleId="CommentText">
    <w:name w:val="annotation text"/>
    <w:basedOn w:val="Normal"/>
    <w:semiHidden/>
    <w:rsid w:val="00F628ED"/>
    <w:rPr>
      <w:sz w:val="20"/>
      <w:szCs w:val="20"/>
    </w:rPr>
  </w:style>
  <w:style w:type="paragraph" w:styleId="CommentSubject">
    <w:name w:val="annotation subject"/>
    <w:basedOn w:val="CommentText"/>
    <w:next w:val="CommentText"/>
    <w:semiHidden/>
    <w:rsid w:val="00F628ED"/>
    <w:rPr>
      <w:b/>
      <w:bCs/>
    </w:rPr>
  </w:style>
  <w:style w:type="paragraph" w:styleId="BalloonText">
    <w:name w:val="Balloon Text"/>
    <w:basedOn w:val="Normal"/>
    <w:semiHidden/>
    <w:rsid w:val="00F628ED"/>
    <w:rPr>
      <w:rFonts w:ascii="Tahoma" w:hAnsi="Tahoma" w:cs="Tahoma"/>
      <w:sz w:val="16"/>
      <w:szCs w:val="16"/>
    </w:rPr>
  </w:style>
  <w:style w:type="character" w:styleId="Hyperlink">
    <w:name w:val="Hyperlink"/>
    <w:basedOn w:val="DefaultParagraphFont"/>
    <w:rsid w:val="007439FF"/>
    <w:rPr>
      <w:color w:val="0000FF"/>
      <w:u w:val="single"/>
    </w:rPr>
  </w:style>
  <w:style w:type="character" w:styleId="FollowedHyperlink">
    <w:name w:val="FollowedHyperlink"/>
    <w:basedOn w:val="DefaultParagraphFont"/>
    <w:rsid w:val="007439FF"/>
    <w:rPr>
      <w:color w:val="800080"/>
      <w:u w:val="single"/>
    </w:rPr>
  </w:style>
  <w:style w:type="paragraph" w:styleId="TOC1">
    <w:name w:val="toc 1"/>
    <w:basedOn w:val="Normal"/>
    <w:next w:val="Normal"/>
    <w:autoRedefine/>
    <w:uiPriority w:val="39"/>
    <w:rsid w:val="0096461F"/>
  </w:style>
  <w:style w:type="paragraph" w:styleId="Header">
    <w:name w:val="header"/>
    <w:basedOn w:val="Normal"/>
    <w:rsid w:val="00546668"/>
    <w:pPr>
      <w:tabs>
        <w:tab w:val="center" w:pos="4320"/>
        <w:tab w:val="right" w:pos="8640"/>
      </w:tabs>
    </w:pPr>
  </w:style>
  <w:style w:type="paragraph" w:styleId="TOC4">
    <w:name w:val="toc 4"/>
    <w:basedOn w:val="Normal"/>
    <w:next w:val="Normal"/>
    <w:autoRedefine/>
    <w:semiHidden/>
    <w:rsid w:val="00546668"/>
    <w:pPr>
      <w:ind w:left="720"/>
    </w:pPr>
  </w:style>
  <w:style w:type="paragraph" w:styleId="TOC5">
    <w:name w:val="toc 5"/>
    <w:basedOn w:val="Normal"/>
    <w:next w:val="Normal"/>
    <w:autoRedefine/>
    <w:semiHidden/>
    <w:rsid w:val="002E55C8"/>
    <w:pPr>
      <w:tabs>
        <w:tab w:val="right" w:leader="dot" w:pos="9498"/>
      </w:tabs>
      <w:ind w:left="960"/>
    </w:pPr>
  </w:style>
  <w:style w:type="table" w:styleId="TableGrid">
    <w:name w:val="Table Grid"/>
    <w:basedOn w:val="TableNormal"/>
    <w:rsid w:val="001C5358"/>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AHeading">
    <w:name w:val="toa heading"/>
    <w:basedOn w:val="Normal"/>
    <w:next w:val="Normal"/>
    <w:semiHidden/>
    <w:rsid w:val="007C7B09"/>
    <w:pPr>
      <w:spacing w:before="120"/>
    </w:pPr>
    <w:rPr>
      <w:rFonts w:ascii="Arial" w:hAnsi="Arial" w:cs="Arial"/>
      <w:b/>
      <w:bCs/>
      <w:sz w:val="24"/>
    </w:rPr>
  </w:style>
  <w:style w:type="paragraph" w:customStyle="1" w:styleId="Formatvorlage1">
    <w:name w:val="Formatvorlage1"/>
    <w:basedOn w:val="Heading1"/>
    <w:rsid w:val="00817F0F"/>
  </w:style>
  <w:style w:type="paragraph" w:customStyle="1" w:styleId="Formatvorlage2">
    <w:name w:val="Formatvorlage2"/>
    <w:basedOn w:val="Heading2"/>
    <w:rsid w:val="00817F0F"/>
    <w:rPr>
      <w:szCs w:val="28"/>
    </w:rPr>
  </w:style>
  <w:style w:type="paragraph" w:customStyle="1" w:styleId="Formatvorlage3">
    <w:name w:val="Formatvorlage3"/>
    <w:basedOn w:val="Heading2"/>
    <w:rsid w:val="00817F0F"/>
    <w:rPr>
      <w:lang w:val="de-DE"/>
    </w:rPr>
  </w:style>
  <w:style w:type="paragraph" w:customStyle="1" w:styleId="Formatvorlage4">
    <w:name w:val="Formatvorlage4"/>
    <w:basedOn w:val="Heading2"/>
    <w:rsid w:val="00817F0F"/>
    <w:rPr>
      <w:lang w:val="de-DE"/>
    </w:rPr>
  </w:style>
  <w:style w:type="paragraph" w:customStyle="1" w:styleId="Formatvorlage5">
    <w:name w:val="Formatvorlage5"/>
    <w:basedOn w:val="Heading2"/>
    <w:autoRedefine/>
    <w:rsid w:val="00817F0F"/>
  </w:style>
  <w:style w:type="paragraph" w:customStyle="1" w:styleId="Formatvorlage6">
    <w:name w:val="Formatvorlage6"/>
    <w:basedOn w:val="Heading2"/>
    <w:rsid w:val="000726C5"/>
  </w:style>
  <w:style w:type="paragraph" w:customStyle="1" w:styleId="Formatvorlage7">
    <w:name w:val="Formatvorlage7"/>
    <w:basedOn w:val="Heading2"/>
    <w:rsid w:val="000726C5"/>
    <w:rPr>
      <w:lang w:val="de-DE"/>
    </w:rPr>
  </w:style>
  <w:style w:type="paragraph" w:customStyle="1" w:styleId="Formatvorlage8">
    <w:name w:val="Formatvorlage8"/>
    <w:basedOn w:val="Normal"/>
    <w:rsid w:val="000726C5"/>
    <w:pPr>
      <w:autoSpaceDE/>
      <w:autoSpaceDN/>
    </w:pPr>
    <w:rPr>
      <w:rFonts w:ascii="Helvetica" w:hAnsi="Helvetica" w:cs="Arial"/>
      <w:b/>
      <w:bCs/>
      <w:sz w:val="28"/>
    </w:rPr>
  </w:style>
  <w:style w:type="paragraph" w:styleId="BodyText">
    <w:name w:val="Body Text"/>
    <w:basedOn w:val="Normal"/>
    <w:rsid w:val="00C81C5B"/>
  </w:style>
  <w:style w:type="paragraph" w:styleId="Caption">
    <w:name w:val="caption"/>
    <w:basedOn w:val="Normal"/>
    <w:next w:val="Normal"/>
    <w:qFormat/>
    <w:rsid w:val="00C81C5B"/>
    <w:pPr>
      <w:spacing w:before="120" w:after="120"/>
    </w:pPr>
    <w:rPr>
      <w:b/>
      <w:bCs/>
      <w:sz w:val="20"/>
      <w:szCs w:val="20"/>
    </w:rPr>
  </w:style>
  <w:style w:type="paragraph" w:styleId="TOC6">
    <w:name w:val="toc 6"/>
    <w:basedOn w:val="Normal"/>
    <w:next w:val="Normal"/>
    <w:autoRedefine/>
    <w:semiHidden/>
    <w:rsid w:val="004D4159"/>
    <w:pPr>
      <w:autoSpaceDE/>
      <w:autoSpaceDN/>
      <w:ind w:left="1200"/>
    </w:pPr>
    <w:rPr>
      <w:rFonts w:cs="Times New Roman"/>
      <w:iCs/>
      <w:sz w:val="24"/>
      <w:szCs w:val="24"/>
      <w:lang w:val="de-DE" w:eastAsia="de-DE"/>
    </w:rPr>
  </w:style>
  <w:style w:type="paragraph" w:styleId="TOC7">
    <w:name w:val="toc 7"/>
    <w:basedOn w:val="Normal"/>
    <w:next w:val="Normal"/>
    <w:autoRedefine/>
    <w:semiHidden/>
    <w:rsid w:val="004D4159"/>
    <w:pPr>
      <w:autoSpaceDE/>
      <w:autoSpaceDN/>
      <w:ind w:left="1440"/>
    </w:pPr>
    <w:rPr>
      <w:rFonts w:cs="Times New Roman"/>
      <w:iCs/>
      <w:sz w:val="24"/>
      <w:szCs w:val="24"/>
      <w:lang w:val="de-DE" w:eastAsia="de-DE"/>
    </w:rPr>
  </w:style>
  <w:style w:type="paragraph" w:styleId="TOC8">
    <w:name w:val="toc 8"/>
    <w:basedOn w:val="Normal"/>
    <w:next w:val="Normal"/>
    <w:autoRedefine/>
    <w:semiHidden/>
    <w:rsid w:val="004D4159"/>
    <w:pPr>
      <w:autoSpaceDE/>
      <w:autoSpaceDN/>
      <w:ind w:left="1680"/>
    </w:pPr>
    <w:rPr>
      <w:rFonts w:cs="Times New Roman"/>
      <w:iCs/>
      <w:sz w:val="24"/>
      <w:szCs w:val="24"/>
      <w:lang w:val="de-DE" w:eastAsia="de-DE"/>
    </w:rPr>
  </w:style>
  <w:style w:type="paragraph" w:styleId="TOC9">
    <w:name w:val="toc 9"/>
    <w:basedOn w:val="Normal"/>
    <w:next w:val="Normal"/>
    <w:autoRedefine/>
    <w:semiHidden/>
    <w:rsid w:val="004D4159"/>
    <w:pPr>
      <w:autoSpaceDE/>
      <w:autoSpaceDN/>
      <w:ind w:left="1920"/>
    </w:pPr>
    <w:rPr>
      <w:rFonts w:cs="Times New Roman"/>
      <w:iCs/>
      <w:sz w:val="24"/>
      <w:szCs w:val="24"/>
      <w:lang w:val="de-DE" w:eastAsia="de-DE"/>
    </w:rPr>
  </w:style>
  <w:style w:type="paragraph" w:styleId="EndnoteText">
    <w:name w:val="endnote text"/>
    <w:basedOn w:val="Normal"/>
    <w:semiHidden/>
    <w:rsid w:val="00327760"/>
    <w:rPr>
      <w:sz w:val="20"/>
      <w:szCs w:val="20"/>
    </w:rPr>
  </w:style>
  <w:style w:type="character" w:styleId="EndnoteReference">
    <w:name w:val="endnote reference"/>
    <w:basedOn w:val="DefaultParagraphFont"/>
    <w:semiHidden/>
    <w:rsid w:val="00327760"/>
    <w:rPr>
      <w:vertAlign w:val="superscript"/>
    </w:rPr>
  </w:style>
  <w:style w:type="paragraph" w:customStyle="1" w:styleId="Formatvorlage9">
    <w:name w:val="Formatvorlage9"/>
    <w:basedOn w:val="Heading4"/>
    <w:autoRedefine/>
    <w:rsid w:val="006C70F5"/>
  </w:style>
  <w:style w:type="paragraph" w:customStyle="1" w:styleId="ListParagraph1">
    <w:name w:val="List Paragraph1"/>
    <w:basedOn w:val="Normal"/>
    <w:qFormat/>
    <w:rsid w:val="00D228C6"/>
    <w:pPr>
      <w:autoSpaceDE/>
      <w:autoSpaceDN/>
      <w:spacing w:after="200" w:line="276" w:lineRule="auto"/>
      <w:ind w:left="720"/>
      <w:contextualSpacing/>
    </w:pPr>
    <w:rPr>
      <w:rFonts w:ascii="Calibri" w:eastAsia="Calibri" w:hAnsi="Calibri" w:cs="Times New Roman"/>
      <w:iCs/>
      <w:lang w:val="en-US"/>
    </w:rPr>
  </w:style>
  <w:style w:type="character" w:customStyle="1" w:styleId="Funotenzeichen1">
    <w:name w:val="Fußnotenzeichen1"/>
    <w:rsid w:val="00D44ED5"/>
  </w:style>
  <w:style w:type="character" w:styleId="FootnoteReference">
    <w:name w:val="footnote reference"/>
    <w:semiHidden/>
    <w:rsid w:val="00D44ED5"/>
    <w:rPr>
      <w:vertAlign w:val="superscript"/>
    </w:rPr>
  </w:style>
  <w:style w:type="character" w:customStyle="1" w:styleId="WW-Funotenzeichen">
    <w:name w:val="WW-Fußnotenzeichen"/>
    <w:rsid w:val="00D44ED5"/>
    <w:rPr>
      <w:vertAlign w:val="superscript"/>
    </w:rPr>
  </w:style>
  <w:style w:type="paragraph" w:styleId="FootnoteText">
    <w:name w:val="footnote text"/>
    <w:basedOn w:val="Normal"/>
    <w:semiHidden/>
    <w:rsid w:val="00D44ED5"/>
    <w:pPr>
      <w:widowControl w:val="0"/>
      <w:suppressLineNumbers/>
      <w:suppressAutoHyphens/>
      <w:autoSpaceDE/>
      <w:autoSpaceDN/>
      <w:ind w:left="283" w:hanging="283"/>
    </w:pPr>
    <w:rPr>
      <w:rFonts w:eastAsia="Lucida Sans Unicode" w:cs="Times New Roman"/>
      <w:iCs/>
      <w:kern w:val="1"/>
      <w:sz w:val="20"/>
      <w:szCs w:val="20"/>
      <w:lang w:val="de-DE"/>
    </w:rPr>
  </w:style>
  <w:style w:type="character" w:customStyle="1" w:styleId="ZchnZchn">
    <w:name w:val="Zchn Zchn"/>
    <w:basedOn w:val="DefaultParagraphFont"/>
    <w:rsid w:val="008D55D7"/>
    <w:rPr>
      <w:rFonts w:cs="Arial"/>
      <w:b/>
      <w:bCs/>
      <w:sz w:val="28"/>
      <w:szCs w:val="22"/>
      <w:lang w:val="en-GB" w:eastAsia="en-US" w:bidi="ar-SA"/>
    </w:rPr>
  </w:style>
  <w:style w:type="paragraph" w:customStyle="1" w:styleId="Didascalia1">
    <w:name w:val="Didascalia1"/>
    <w:basedOn w:val="Normal"/>
    <w:next w:val="Normal"/>
    <w:rsid w:val="00ED4262"/>
    <w:pPr>
      <w:suppressAutoHyphens/>
      <w:autoSpaceDE/>
      <w:autoSpaceDN/>
      <w:spacing w:before="120" w:after="120"/>
    </w:pPr>
    <w:rPr>
      <w:rFonts w:cs="Times New Roman"/>
      <w:b/>
      <w:bCs/>
      <w:iCs/>
      <w:sz w:val="20"/>
      <w:szCs w:val="20"/>
      <w:lang w:eastAsia="ar-SA"/>
    </w:rPr>
  </w:style>
  <w:style w:type="paragraph" w:styleId="PlainText">
    <w:name w:val="Plain Text"/>
    <w:basedOn w:val="Normal"/>
    <w:rsid w:val="00EB6CF6"/>
    <w:pPr>
      <w:autoSpaceDE/>
      <w:autoSpaceDN/>
    </w:pPr>
    <w:rPr>
      <w:rFonts w:ascii="Courier New" w:hAnsi="Courier New" w:cs="Courier New"/>
      <w:iCs/>
      <w:sz w:val="20"/>
      <w:szCs w:val="20"/>
      <w:lang w:val="en-US"/>
    </w:rPr>
  </w:style>
  <w:style w:type="paragraph" w:customStyle="1" w:styleId="Default">
    <w:name w:val="Default"/>
    <w:rsid w:val="00EB6CF6"/>
    <w:pPr>
      <w:autoSpaceDE w:val="0"/>
      <w:autoSpaceDN w:val="0"/>
      <w:adjustRightInd w:val="0"/>
    </w:pPr>
    <w:rPr>
      <w:rFonts w:ascii="IJNCJE+Arial" w:hAnsi="IJNCJE+Arial" w:cs="IJNCJE+Arial"/>
      <w:color w:val="000000"/>
      <w:sz w:val="24"/>
      <w:szCs w:val="24"/>
      <w:lang w:val="en-US"/>
    </w:rPr>
  </w:style>
  <w:style w:type="paragraph" w:customStyle="1" w:styleId="TabellenInhalt">
    <w:name w:val="Tabellen Inhalt"/>
    <w:basedOn w:val="Normal"/>
    <w:rsid w:val="00CC51B8"/>
    <w:pPr>
      <w:widowControl w:val="0"/>
      <w:suppressLineNumbers/>
      <w:suppressAutoHyphens/>
      <w:autoSpaceDE/>
      <w:autoSpaceDN/>
    </w:pPr>
    <w:rPr>
      <w:rFonts w:eastAsia="Lucida Sans Unicode" w:cs="Times New Roman"/>
      <w:iCs/>
      <w:kern w:val="1"/>
      <w:sz w:val="24"/>
      <w:szCs w:val="24"/>
      <w:lang w:val="de-DE"/>
    </w:rPr>
  </w:style>
  <w:style w:type="paragraph" w:customStyle="1" w:styleId="Beschriftung1">
    <w:name w:val="Beschriftung1"/>
    <w:basedOn w:val="Normal"/>
    <w:rsid w:val="00CC51B8"/>
    <w:pPr>
      <w:widowControl w:val="0"/>
      <w:suppressLineNumbers/>
      <w:suppressAutoHyphens/>
      <w:autoSpaceDE/>
      <w:autoSpaceDN/>
      <w:spacing w:before="120" w:after="120"/>
    </w:pPr>
    <w:rPr>
      <w:rFonts w:eastAsia="Lucida Sans Unicode" w:cs="Tahoma"/>
      <w:i/>
      <w:kern w:val="1"/>
      <w:sz w:val="24"/>
      <w:szCs w:val="24"/>
      <w:lang w:val="de-DE"/>
    </w:rPr>
  </w:style>
  <w:style w:type="paragraph" w:customStyle="1" w:styleId="Framecontents">
    <w:name w:val="Frame contents"/>
    <w:basedOn w:val="BodyText"/>
    <w:rsid w:val="00204D05"/>
    <w:pPr>
      <w:widowControl w:val="0"/>
      <w:suppressAutoHyphens/>
      <w:autoSpaceDE/>
      <w:autoSpaceDN/>
      <w:spacing w:after="120"/>
      <w:jc w:val="left"/>
    </w:pPr>
    <w:rPr>
      <w:rFonts w:ascii="Thorndale AMT" w:eastAsia="Albany AMT" w:hAnsi="Thorndale AMT" w:cs="Times New Roman"/>
      <w:iCs/>
      <w:sz w:val="24"/>
      <w:szCs w:val="24"/>
      <w:lang w:val="en-US"/>
    </w:rPr>
  </w:style>
  <w:style w:type="paragraph" w:customStyle="1" w:styleId="Text">
    <w:name w:val="Text"/>
    <w:basedOn w:val="Normal"/>
    <w:rsid w:val="00204D05"/>
    <w:pPr>
      <w:widowControl w:val="0"/>
      <w:suppressLineNumbers/>
      <w:suppressAutoHyphens/>
      <w:autoSpaceDE/>
      <w:autoSpaceDN/>
      <w:spacing w:before="120" w:after="120"/>
    </w:pPr>
    <w:rPr>
      <w:rFonts w:ascii="Thorndale AMT" w:eastAsia="Albany AMT" w:hAnsi="Thorndale AMT" w:cs="Times New Roman"/>
      <w:i/>
      <w:sz w:val="20"/>
      <w:szCs w:val="20"/>
      <w:lang w:val="en-US"/>
    </w:rPr>
  </w:style>
  <w:style w:type="paragraph" w:styleId="HTMLPreformatted">
    <w:name w:val="HTML Preformatted"/>
    <w:basedOn w:val="Normal"/>
    <w:rsid w:val="003A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iCs/>
      <w:sz w:val="20"/>
      <w:szCs w:val="20"/>
      <w:lang w:val="de-DE" w:eastAsia="de-DE"/>
    </w:rPr>
  </w:style>
  <w:style w:type="paragraph" w:customStyle="1" w:styleId="Rahmeninhalt">
    <w:name w:val="Rahmeninhalt"/>
    <w:basedOn w:val="BodyText"/>
    <w:rsid w:val="00933DE8"/>
    <w:pPr>
      <w:widowControl w:val="0"/>
      <w:suppressAutoHyphens/>
      <w:autoSpaceDE/>
      <w:autoSpaceDN/>
      <w:spacing w:after="120"/>
      <w:jc w:val="left"/>
    </w:pPr>
    <w:rPr>
      <w:rFonts w:eastAsia="Lucida Sans Unicode" w:cs="Times New Roman"/>
      <w:iCs/>
      <w:kern w:val="1"/>
      <w:sz w:val="24"/>
      <w:szCs w:val="24"/>
      <w:lang w:val="de-DE"/>
    </w:rPr>
  </w:style>
  <w:style w:type="character" w:customStyle="1" w:styleId="ZchnZchn1">
    <w:name w:val="Zchn Zchn1"/>
    <w:basedOn w:val="DefaultParagraphFont"/>
    <w:rsid w:val="00C4110A"/>
    <w:rPr>
      <w:rFonts w:cs="Arial"/>
      <w:b/>
      <w:bCs/>
      <w:sz w:val="28"/>
      <w:szCs w:val="22"/>
      <w:lang w:val="en-GB" w:eastAsia="en-US" w:bidi="ar-SA"/>
    </w:rPr>
  </w:style>
  <w:style w:type="character" w:customStyle="1" w:styleId="FootnoteCharacters">
    <w:name w:val="Footnote Characters"/>
    <w:basedOn w:val="DefaultParagraphFont"/>
    <w:rsid w:val="004D3D82"/>
    <w:rPr>
      <w:vertAlign w:val="superscript"/>
    </w:rPr>
  </w:style>
  <w:style w:type="paragraph" w:customStyle="1" w:styleId="Titel3">
    <w:name w:val="Titel3"/>
    <w:basedOn w:val="Normal"/>
    <w:rsid w:val="005E6316"/>
    <w:pPr>
      <w:tabs>
        <w:tab w:val="left" w:pos="2835"/>
        <w:tab w:val="left" w:pos="5103"/>
        <w:tab w:val="left" w:pos="6804"/>
      </w:tabs>
      <w:autoSpaceDE/>
      <w:autoSpaceDN/>
      <w:spacing w:before="60"/>
    </w:pPr>
    <w:rPr>
      <w:rFonts w:eastAsia="Times"/>
      <w:iCs/>
      <w:position w:val="-6"/>
      <w:sz w:val="36"/>
      <w:szCs w:val="20"/>
      <w:lang w:val="en-US" w:eastAsia="de-DE"/>
    </w:rPr>
  </w:style>
  <w:style w:type="paragraph" w:customStyle="1" w:styleId="uTitel">
    <w:name w:val="uTitel"/>
    <w:basedOn w:val="Normal"/>
    <w:rsid w:val="00971F3A"/>
    <w:pPr>
      <w:autoSpaceDE/>
      <w:autoSpaceDN/>
      <w:jc w:val="center"/>
    </w:pPr>
    <w:rPr>
      <w:iCs/>
      <w:sz w:val="26"/>
      <w:szCs w:val="20"/>
      <w:lang w:val="de-DE" w:eastAsia="de-DE"/>
    </w:rPr>
  </w:style>
  <w:style w:type="character" w:styleId="Strong">
    <w:name w:val="Strong"/>
    <w:basedOn w:val="DefaultParagraphFont"/>
    <w:uiPriority w:val="22"/>
    <w:qFormat/>
    <w:rsid w:val="001350EC"/>
    <w:rPr>
      <w:b/>
      <w:bCs/>
    </w:rPr>
  </w:style>
  <w:style w:type="paragraph" w:styleId="ListParagraph">
    <w:name w:val="List Paragraph"/>
    <w:basedOn w:val="Normal"/>
    <w:uiPriority w:val="72"/>
    <w:rsid w:val="00C36B17"/>
    <w:pPr>
      <w:autoSpaceDE/>
      <w:autoSpaceDN/>
      <w:ind w:left="720"/>
      <w:contextualSpacing/>
    </w:pPr>
    <w:rPr>
      <w:rFonts w:cs="Arial"/>
      <w:lang w:val="de-DE" w:eastAsia="de-DE"/>
    </w:rPr>
  </w:style>
  <w:style w:type="character" w:customStyle="1" w:styleId="hp">
    <w:name w:val="hp"/>
    <w:basedOn w:val="DefaultParagraphFont"/>
    <w:rsid w:val="0001568C"/>
  </w:style>
  <w:style w:type="paragraph" w:styleId="Revision">
    <w:name w:val="Revision"/>
    <w:hidden/>
    <w:uiPriority w:val="71"/>
    <w:rsid w:val="005A79DF"/>
    <w:rPr>
      <w:rFonts w:asciiTheme="minorHAnsi" w:hAnsiTheme="minorHAnsi"/>
    </w:rPr>
  </w:style>
  <w:style w:type="paragraph" w:styleId="DocumentMap">
    <w:name w:val="Document Map"/>
    <w:basedOn w:val="Normal"/>
    <w:link w:val="DocumentMapChar"/>
    <w:rsid w:val="005A79DF"/>
    <w:rPr>
      <w:rFonts w:ascii="Lucida Grande" w:hAnsi="Lucida Grande" w:cs="Lucida Grande"/>
      <w:sz w:val="24"/>
      <w:szCs w:val="24"/>
    </w:rPr>
  </w:style>
  <w:style w:type="character" w:customStyle="1" w:styleId="DocumentMapChar">
    <w:name w:val="Document Map Char"/>
    <w:basedOn w:val="DefaultParagraphFont"/>
    <w:link w:val="DocumentMap"/>
    <w:rsid w:val="005A79DF"/>
    <w:rPr>
      <w:rFonts w:ascii="Lucida Grande" w:hAnsi="Lucida Grande" w:cs="Lucida Grande"/>
      <w:sz w:val="24"/>
      <w:szCs w:val="24"/>
    </w:rPr>
  </w:style>
  <w:style w:type="character" w:styleId="SubtleEmphasis">
    <w:name w:val="Subtle Emphasis"/>
    <w:basedOn w:val="DefaultParagraphFont"/>
    <w:uiPriority w:val="19"/>
    <w:qFormat/>
    <w:rsid w:val="004819D5"/>
    <w:rPr>
      <w:i/>
      <w:iCs/>
      <w:color w:val="808080" w:themeColor="text1" w:themeTint="7F"/>
    </w:rPr>
  </w:style>
  <w:style w:type="character" w:styleId="IntenseEmphasis">
    <w:name w:val="Intense Emphasis"/>
    <w:basedOn w:val="DefaultParagraphFont"/>
    <w:uiPriority w:val="21"/>
    <w:qFormat/>
    <w:rsid w:val="00AE4F3C"/>
    <w:rPr>
      <w:b/>
      <w:bCs/>
      <w:i/>
      <w:iCs/>
      <w:color w:val="4F81BD" w:themeColor="accent1"/>
    </w:rPr>
  </w:style>
  <w:style w:type="table" w:styleId="MediumGrid3-Accent3">
    <w:name w:val="Medium Grid 3 Accent 3"/>
    <w:basedOn w:val="TableNormal"/>
    <w:uiPriority w:val="64"/>
    <w:rsid w:val="00F24CC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
    <w:name w:val="Medium Grid 3 Accent 5"/>
    <w:basedOn w:val="TableNormal"/>
    <w:uiPriority w:val="64"/>
    <w:rsid w:val="00F24CC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3">
    <w:name w:val="Light Shading Accent 3"/>
    <w:basedOn w:val="TableNormal"/>
    <w:uiPriority w:val="69"/>
    <w:rsid w:val="00B8089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olorfulShading-Accent5">
    <w:name w:val="Colorful Shading Accent 5"/>
    <w:basedOn w:val="TableNormal"/>
    <w:uiPriority w:val="66"/>
    <w:rsid w:val="007806FD"/>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List2-Accent3">
    <w:name w:val="Medium List 2 Accent 3"/>
    <w:basedOn w:val="TableNormal"/>
    <w:uiPriority w:val="61"/>
    <w:rsid w:val="007806FD"/>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70"/>
    <w:rsid w:val="007806F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Grid-Accent3">
    <w:name w:val="Colorful Grid Accent 3"/>
    <w:basedOn w:val="TableNormal"/>
    <w:uiPriority w:val="68"/>
    <w:rsid w:val="007806F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71"/>
    <w:rsid w:val="007806F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Classic2">
    <w:name w:val="Table Classic 2"/>
    <w:basedOn w:val="TableNormal"/>
    <w:rsid w:val="007806FD"/>
    <w:pPr>
      <w:autoSpaceDE w:val="0"/>
      <w:autoSpaceDN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ColorfulShading-Accent3">
    <w:name w:val="Colorful Shading Accent 3"/>
    <w:basedOn w:val="TableNormal"/>
    <w:uiPriority w:val="66"/>
    <w:rsid w:val="007806FD"/>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2">
    <w:name w:val="Medium Grid 3 Accent 2"/>
    <w:basedOn w:val="TableNormal"/>
    <w:uiPriority w:val="64"/>
    <w:rsid w:val="006601C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TableProfessional">
    <w:name w:val="Table Professional"/>
    <w:basedOn w:val="TableNormal"/>
    <w:rsid w:val="006601CB"/>
    <w:pPr>
      <w:autoSpaceDE w:val="0"/>
      <w:autoSpaceDN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styleId="Emphasis">
    <w:name w:val="Emphasis"/>
    <w:basedOn w:val="DefaultParagraphFont"/>
    <w:qFormat/>
    <w:rsid w:val="00802DED"/>
    <w:rPr>
      <w:i/>
      <w:iCs/>
    </w:rPr>
  </w:style>
  <w:style w:type="character" w:styleId="BookTitle">
    <w:name w:val="Book Title"/>
    <w:basedOn w:val="DefaultParagraphFont"/>
    <w:uiPriority w:val="33"/>
    <w:qFormat/>
    <w:rsid w:val="008C69EC"/>
    <w:rPr>
      <w:b/>
      <w:bCs/>
      <w:smallCaps/>
      <w:spacing w:val="5"/>
    </w:rPr>
  </w:style>
  <w:style w:type="character" w:styleId="PlaceholderText">
    <w:name w:val="Placeholder Text"/>
    <w:basedOn w:val="DefaultParagraphFont"/>
    <w:uiPriority w:val="67"/>
    <w:rsid w:val="009B06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46888">
      <w:bodyDiv w:val="1"/>
      <w:marLeft w:val="0"/>
      <w:marRight w:val="0"/>
      <w:marTop w:val="0"/>
      <w:marBottom w:val="0"/>
      <w:divBdr>
        <w:top w:val="none" w:sz="0" w:space="0" w:color="auto"/>
        <w:left w:val="none" w:sz="0" w:space="0" w:color="auto"/>
        <w:bottom w:val="none" w:sz="0" w:space="0" w:color="auto"/>
        <w:right w:val="none" w:sz="0" w:space="0" w:color="auto"/>
      </w:divBdr>
    </w:div>
    <w:div w:id="95565693">
      <w:bodyDiv w:val="1"/>
      <w:marLeft w:val="0"/>
      <w:marRight w:val="0"/>
      <w:marTop w:val="0"/>
      <w:marBottom w:val="0"/>
      <w:divBdr>
        <w:top w:val="none" w:sz="0" w:space="0" w:color="auto"/>
        <w:left w:val="none" w:sz="0" w:space="0" w:color="auto"/>
        <w:bottom w:val="none" w:sz="0" w:space="0" w:color="auto"/>
        <w:right w:val="none" w:sz="0" w:space="0" w:color="auto"/>
      </w:divBdr>
      <w:divsChild>
        <w:div w:id="342056480">
          <w:marLeft w:val="0"/>
          <w:marRight w:val="0"/>
          <w:marTop w:val="0"/>
          <w:marBottom w:val="0"/>
          <w:divBdr>
            <w:top w:val="none" w:sz="0" w:space="0" w:color="auto"/>
            <w:left w:val="none" w:sz="0" w:space="0" w:color="auto"/>
            <w:bottom w:val="none" w:sz="0" w:space="0" w:color="auto"/>
            <w:right w:val="none" w:sz="0" w:space="0" w:color="auto"/>
          </w:divBdr>
        </w:div>
      </w:divsChild>
    </w:div>
    <w:div w:id="191575610">
      <w:bodyDiv w:val="1"/>
      <w:marLeft w:val="0"/>
      <w:marRight w:val="0"/>
      <w:marTop w:val="0"/>
      <w:marBottom w:val="0"/>
      <w:divBdr>
        <w:top w:val="none" w:sz="0" w:space="0" w:color="auto"/>
        <w:left w:val="none" w:sz="0" w:space="0" w:color="auto"/>
        <w:bottom w:val="none" w:sz="0" w:space="0" w:color="auto"/>
        <w:right w:val="none" w:sz="0" w:space="0" w:color="auto"/>
      </w:divBdr>
    </w:div>
    <w:div w:id="199435185">
      <w:bodyDiv w:val="1"/>
      <w:marLeft w:val="0"/>
      <w:marRight w:val="0"/>
      <w:marTop w:val="0"/>
      <w:marBottom w:val="0"/>
      <w:divBdr>
        <w:top w:val="none" w:sz="0" w:space="0" w:color="auto"/>
        <w:left w:val="none" w:sz="0" w:space="0" w:color="auto"/>
        <w:bottom w:val="none" w:sz="0" w:space="0" w:color="auto"/>
        <w:right w:val="none" w:sz="0" w:space="0" w:color="auto"/>
      </w:divBdr>
    </w:div>
    <w:div w:id="216090714">
      <w:bodyDiv w:val="1"/>
      <w:marLeft w:val="0"/>
      <w:marRight w:val="0"/>
      <w:marTop w:val="0"/>
      <w:marBottom w:val="0"/>
      <w:divBdr>
        <w:top w:val="none" w:sz="0" w:space="0" w:color="auto"/>
        <w:left w:val="none" w:sz="0" w:space="0" w:color="auto"/>
        <w:bottom w:val="none" w:sz="0" w:space="0" w:color="auto"/>
        <w:right w:val="none" w:sz="0" w:space="0" w:color="auto"/>
      </w:divBdr>
    </w:div>
    <w:div w:id="226914287">
      <w:bodyDiv w:val="1"/>
      <w:marLeft w:val="0"/>
      <w:marRight w:val="0"/>
      <w:marTop w:val="0"/>
      <w:marBottom w:val="0"/>
      <w:divBdr>
        <w:top w:val="none" w:sz="0" w:space="0" w:color="auto"/>
        <w:left w:val="none" w:sz="0" w:space="0" w:color="auto"/>
        <w:bottom w:val="none" w:sz="0" w:space="0" w:color="auto"/>
        <w:right w:val="none" w:sz="0" w:space="0" w:color="auto"/>
      </w:divBdr>
    </w:div>
    <w:div w:id="290551504">
      <w:bodyDiv w:val="1"/>
      <w:marLeft w:val="0"/>
      <w:marRight w:val="0"/>
      <w:marTop w:val="0"/>
      <w:marBottom w:val="0"/>
      <w:divBdr>
        <w:top w:val="none" w:sz="0" w:space="0" w:color="auto"/>
        <w:left w:val="none" w:sz="0" w:space="0" w:color="auto"/>
        <w:bottom w:val="none" w:sz="0" w:space="0" w:color="auto"/>
        <w:right w:val="none" w:sz="0" w:space="0" w:color="auto"/>
      </w:divBdr>
    </w:div>
    <w:div w:id="302006688">
      <w:bodyDiv w:val="1"/>
      <w:marLeft w:val="0"/>
      <w:marRight w:val="0"/>
      <w:marTop w:val="0"/>
      <w:marBottom w:val="0"/>
      <w:divBdr>
        <w:top w:val="none" w:sz="0" w:space="0" w:color="auto"/>
        <w:left w:val="none" w:sz="0" w:space="0" w:color="auto"/>
        <w:bottom w:val="none" w:sz="0" w:space="0" w:color="auto"/>
        <w:right w:val="none" w:sz="0" w:space="0" w:color="auto"/>
      </w:divBdr>
    </w:div>
    <w:div w:id="317195821">
      <w:bodyDiv w:val="1"/>
      <w:marLeft w:val="0"/>
      <w:marRight w:val="0"/>
      <w:marTop w:val="0"/>
      <w:marBottom w:val="0"/>
      <w:divBdr>
        <w:top w:val="none" w:sz="0" w:space="0" w:color="auto"/>
        <w:left w:val="none" w:sz="0" w:space="0" w:color="auto"/>
        <w:bottom w:val="none" w:sz="0" w:space="0" w:color="auto"/>
        <w:right w:val="none" w:sz="0" w:space="0" w:color="auto"/>
      </w:divBdr>
    </w:div>
    <w:div w:id="341663720">
      <w:bodyDiv w:val="1"/>
      <w:marLeft w:val="0"/>
      <w:marRight w:val="0"/>
      <w:marTop w:val="0"/>
      <w:marBottom w:val="0"/>
      <w:divBdr>
        <w:top w:val="none" w:sz="0" w:space="0" w:color="auto"/>
        <w:left w:val="none" w:sz="0" w:space="0" w:color="auto"/>
        <w:bottom w:val="none" w:sz="0" w:space="0" w:color="auto"/>
        <w:right w:val="none" w:sz="0" w:space="0" w:color="auto"/>
      </w:divBdr>
    </w:div>
    <w:div w:id="503981766">
      <w:bodyDiv w:val="1"/>
      <w:marLeft w:val="0"/>
      <w:marRight w:val="0"/>
      <w:marTop w:val="0"/>
      <w:marBottom w:val="0"/>
      <w:divBdr>
        <w:top w:val="none" w:sz="0" w:space="0" w:color="auto"/>
        <w:left w:val="none" w:sz="0" w:space="0" w:color="auto"/>
        <w:bottom w:val="none" w:sz="0" w:space="0" w:color="auto"/>
        <w:right w:val="none" w:sz="0" w:space="0" w:color="auto"/>
      </w:divBdr>
    </w:div>
    <w:div w:id="515122669">
      <w:bodyDiv w:val="1"/>
      <w:marLeft w:val="0"/>
      <w:marRight w:val="0"/>
      <w:marTop w:val="0"/>
      <w:marBottom w:val="0"/>
      <w:divBdr>
        <w:top w:val="none" w:sz="0" w:space="0" w:color="auto"/>
        <w:left w:val="none" w:sz="0" w:space="0" w:color="auto"/>
        <w:bottom w:val="none" w:sz="0" w:space="0" w:color="auto"/>
        <w:right w:val="none" w:sz="0" w:space="0" w:color="auto"/>
      </w:divBdr>
    </w:div>
    <w:div w:id="559874968">
      <w:bodyDiv w:val="1"/>
      <w:marLeft w:val="0"/>
      <w:marRight w:val="0"/>
      <w:marTop w:val="0"/>
      <w:marBottom w:val="0"/>
      <w:divBdr>
        <w:top w:val="none" w:sz="0" w:space="0" w:color="auto"/>
        <w:left w:val="none" w:sz="0" w:space="0" w:color="auto"/>
        <w:bottom w:val="none" w:sz="0" w:space="0" w:color="auto"/>
        <w:right w:val="none" w:sz="0" w:space="0" w:color="auto"/>
      </w:divBdr>
    </w:div>
    <w:div w:id="559900104">
      <w:bodyDiv w:val="1"/>
      <w:marLeft w:val="0"/>
      <w:marRight w:val="0"/>
      <w:marTop w:val="0"/>
      <w:marBottom w:val="0"/>
      <w:divBdr>
        <w:top w:val="none" w:sz="0" w:space="0" w:color="auto"/>
        <w:left w:val="none" w:sz="0" w:space="0" w:color="auto"/>
        <w:bottom w:val="none" w:sz="0" w:space="0" w:color="auto"/>
        <w:right w:val="none" w:sz="0" w:space="0" w:color="auto"/>
      </w:divBdr>
    </w:div>
    <w:div w:id="622152657">
      <w:bodyDiv w:val="1"/>
      <w:marLeft w:val="0"/>
      <w:marRight w:val="0"/>
      <w:marTop w:val="0"/>
      <w:marBottom w:val="0"/>
      <w:divBdr>
        <w:top w:val="none" w:sz="0" w:space="0" w:color="auto"/>
        <w:left w:val="none" w:sz="0" w:space="0" w:color="auto"/>
        <w:bottom w:val="none" w:sz="0" w:space="0" w:color="auto"/>
        <w:right w:val="none" w:sz="0" w:space="0" w:color="auto"/>
      </w:divBdr>
    </w:div>
    <w:div w:id="684792190">
      <w:bodyDiv w:val="1"/>
      <w:marLeft w:val="0"/>
      <w:marRight w:val="0"/>
      <w:marTop w:val="0"/>
      <w:marBottom w:val="0"/>
      <w:divBdr>
        <w:top w:val="none" w:sz="0" w:space="0" w:color="auto"/>
        <w:left w:val="none" w:sz="0" w:space="0" w:color="auto"/>
        <w:bottom w:val="none" w:sz="0" w:space="0" w:color="auto"/>
        <w:right w:val="none" w:sz="0" w:space="0" w:color="auto"/>
      </w:divBdr>
    </w:div>
    <w:div w:id="706103365">
      <w:bodyDiv w:val="1"/>
      <w:marLeft w:val="0"/>
      <w:marRight w:val="0"/>
      <w:marTop w:val="0"/>
      <w:marBottom w:val="0"/>
      <w:divBdr>
        <w:top w:val="none" w:sz="0" w:space="0" w:color="auto"/>
        <w:left w:val="none" w:sz="0" w:space="0" w:color="auto"/>
        <w:bottom w:val="none" w:sz="0" w:space="0" w:color="auto"/>
        <w:right w:val="none" w:sz="0" w:space="0" w:color="auto"/>
      </w:divBdr>
    </w:div>
    <w:div w:id="740951334">
      <w:bodyDiv w:val="1"/>
      <w:marLeft w:val="0"/>
      <w:marRight w:val="0"/>
      <w:marTop w:val="0"/>
      <w:marBottom w:val="0"/>
      <w:divBdr>
        <w:top w:val="none" w:sz="0" w:space="0" w:color="auto"/>
        <w:left w:val="none" w:sz="0" w:space="0" w:color="auto"/>
        <w:bottom w:val="none" w:sz="0" w:space="0" w:color="auto"/>
        <w:right w:val="none" w:sz="0" w:space="0" w:color="auto"/>
      </w:divBdr>
    </w:div>
    <w:div w:id="770314986">
      <w:bodyDiv w:val="1"/>
      <w:marLeft w:val="0"/>
      <w:marRight w:val="0"/>
      <w:marTop w:val="0"/>
      <w:marBottom w:val="0"/>
      <w:divBdr>
        <w:top w:val="none" w:sz="0" w:space="0" w:color="auto"/>
        <w:left w:val="none" w:sz="0" w:space="0" w:color="auto"/>
        <w:bottom w:val="none" w:sz="0" w:space="0" w:color="auto"/>
        <w:right w:val="none" w:sz="0" w:space="0" w:color="auto"/>
      </w:divBdr>
      <w:divsChild>
        <w:div w:id="159779191">
          <w:marLeft w:val="0"/>
          <w:marRight w:val="0"/>
          <w:marTop w:val="0"/>
          <w:marBottom w:val="0"/>
          <w:divBdr>
            <w:top w:val="none" w:sz="0" w:space="0" w:color="auto"/>
            <w:left w:val="none" w:sz="0" w:space="0" w:color="auto"/>
            <w:bottom w:val="none" w:sz="0" w:space="0" w:color="auto"/>
            <w:right w:val="none" w:sz="0" w:space="0" w:color="auto"/>
          </w:divBdr>
          <w:divsChild>
            <w:div w:id="849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4998">
      <w:bodyDiv w:val="1"/>
      <w:marLeft w:val="0"/>
      <w:marRight w:val="0"/>
      <w:marTop w:val="0"/>
      <w:marBottom w:val="0"/>
      <w:divBdr>
        <w:top w:val="none" w:sz="0" w:space="0" w:color="auto"/>
        <w:left w:val="none" w:sz="0" w:space="0" w:color="auto"/>
        <w:bottom w:val="none" w:sz="0" w:space="0" w:color="auto"/>
        <w:right w:val="none" w:sz="0" w:space="0" w:color="auto"/>
      </w:divBdr>
    </w:div>
    <w:div w:id="773599544">
      <w:bodyDiv w:val="1"/>
      <w:marLeft w:val="0"/>
      <w:marRight w:val="0"/>
      <w:marTop w:val="0"/>
      <w:marBottom w:val="0"/>
      <w:divBdr>
        <w:top w:val="none" w:sz="0" w:space="0" w:color="auto"/>
        <w:left w:val="none" w:sz="0" w:space="0" w:color="auto"/>
        <w:bottom w:val="none" w:sz="0" w:space="0" w:color="auto"/>
        <w:right w:val="none" w:sz="0" w:space="0" w:color="auto"/>
      </w:divBdr>
    </w:div>
    <w:div w:id="780105346">
      <w:bodyDiv w:val="1"/>
      <w:marLeft w:val="0"/>
      <w:marRight w:val="0"/>
      <w:marTop w:val="0"/>
      <w:marBottom w:val="0"/>
      <w:divBdr>
        <w:top w:val="none" w:sz="0" w:space="0" w:color="auto"/>
        <w:left w:val="none" w:sz="0" w:space="0" w:color="auto"/>
        <w:bottom w:val="none" w:sz="0" w:space="0" w:color="auto"/>
        <w:right w:val="none" w:sz="0" w:space="0" w:color="auto"/>
      </w:divBdr>
    </w:div>
    <w:div w:id="791287942">
      <w:bodyDiv w:val="1"/>
      <w:marLeft w:val="0"/>
      <w:marRight w:val="0"/>
      <w:marTop w:val="0"/>
      <w:marBottom w:val="0"/>
      <w:divBdr>
        <w:top w:val="none" w:sz="0" w:space="0" w:color="auto"/>
        <w:left w:val="none" w:sz="0" w:space="0" w:color="auto"/>
        <w:bottom w:val="none" w:sz="0" w:space="0" w:color="auto"/>
        <w:right w:val="none" w:sz="0" w:space="0" w:color="auto"/>
      </w:divBdr>
    </w:div>
    <w:div w:id="818032651">
      <w:bodyDiv w:val="1"/>
      <w:marLeft w:val="0"/>
      <w:marRight w:val="0"/>
      <w:marTop w:val="0"/>
      <w:marBottom w:val="0"/>
      <w:divBdr>
        <w:top w:val="none" w:sz="0" w:space="0" w:color="auto"/>
        <w:left w:val="none" w:sz="0" w:space="0" w:color="auto"/>
        <w:bottom w:val="none" w:sz="0" w:space="0" w:color="auto"/>
        <w:right w:val="none" w:sz="0" w:space="0" w:color="auto"/>
      </w:divBdr>
    </w:div>
    <w:div w:id="829448528">
      <w:bodyDiv w:val="1"/>
      <w:marLeft w:val="0"/>
      <w:marRight w:val="0"/>
      <w:marTop w:val="0"/>
      <w:marBottom w:val="0"/>
      <w:divBdr>
        <w:top w:val="none" w:sz="0" w:space="0" w:color="auto"/>
        <w:left w:val="none" w:sz="0" w:space="0" w:color="auto"/>
        <w:bottom w:val="none" w:sz="0" w:space="0" w:color="auto"/>
        <w:right w:val="none" w:sz="0" w:space="0" w:color="auto"/>
      </w:divBdr>
    </w:div>
    <w:div w:id="847714332">
      <w:bodyDiv w:val="1"/>
      <w:marLeft w:val="0"/>
      <w:marRight w:val="0"/>
      <w:marTop w:val="0"/>
      <w:marBottom w:val="0"/>
      <w:divBdr>
        <w:top w:val="none" w:sz="0" w:space="0" w:color="auto"/>
        <w:left w:val="none" w:sz="0" w:space="0" w:color="auto"/>
        <w:bottom w:val="none" w:sz="0" w:space="0" w:color="auto"/>
        <w:right w:val="none" w:sz="0" w:space="0" w:color="auto"/>
      </w:divBdr>
      <w:divsChild>
        <w:div w:id="1743093106">
          <w:marLeft w:val="0"/>
          <w:marRight w:val="0"/>
          <w:marTop w:val="0"/>
          <w:marBottom w:val="0"/>
          <w:divBdr>
            <w:top w:val="none" w:sz="0" w:space="0" w:color="auto"/>
            <w:left w:val="none" w:sz="0" w:space="0" w:color="auto"/>
            <w:bottom w:val="none" w:sz="0" w:space="0" w:color="auto"/>
            <w:right w:val="none" w:sz="0" w:space="0" w:color="auto"/>
          </w:divBdr>
          <w:divsChild>
            <w:div w:id="69886712">
              <w:marLeft w:val="0"/>
              <w:marRight w:val="0"/>
              <w:marTop w:val="0"/>
              <w:marBottom w:val="0"/>
              <w:divBdr>
                <w:top w:val="none" w:sz="0" w:space="0" w:color="auto"/>
                <w:left w:val="none" w:sz="0" w:space="0" w:color="auto"/>
                <w:bottom w:val="none" w:sz="0" w:space="0" w:color="auto"/>
                <w:right w:val="none" w:sz="0" w:space="0" w:color="auto"/>
              </w:divBdr>
            </w:div>
            <w:div w:id="1306663437">
              <w:marLeft w:val="0"/>
              <w:marRight w:val="0"/>
              <w:marTop w:val="0"/>
              <w:marBottom w:val="0"/>
              <w:divBdr>
                <w:top w:val="none" w:sz="0" w:space="0" w:color="auto"/>
                <w:left w:val="none" w:sz="0" w:space="0" w:color="auto"/>
                <w:bottom w:val="none" w:sz="0" w:space="0" w:color="auto"/>
                <w:right w:val="none" w:sz="0" w:space="0" w:color="auto"/>
              </w:divBdr>
            </w:div>
            <w:div w:id="1660381708">
              <w:marLeft w:val="0"/>
              <w:marRight w:val="0"/>
              <w:marTop w:val="0"/>
              <w:marBottom w:val="0"/>
              <w:divBdr>
                <w:top w:val="none" w:sz="0" w:space="0" w:color="auto"/>
                <w:left w:val="none" w:sz="0" w:space="0" w:color="auto"/>
                <w:bottom w:val="none" w:sz="0" w:space="0" w:color="auto"/>
                <w:right w:val="none" w:sz="0" w:space="0" w:color="auto"/>
              </w:divBdr>
            </w:div>
            <w:div w:id="16866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41413">
      <w:bodyDiv w:val="1"/>
      <w:marLeft w:val="0"/>
      <w:marRight w:val="0"/>
      <w:marTop w:val="0"/>
      <w:marBottom w:val="0"/>
      <w:divBdr>
        <w:top w:val="none" w:sz="0" w:space="0" w:color="auto"/>
        <w:left w:val="none" w:sz="0" w:space="0" w:color="auto"/>
        <w:bottom w:val="none" w:sz="0" w:space="0" w:color="auto"/>
        <w:right w:val="none" w:sz="0" w:space="0" w:color="auto"/>
      </w:divBdr>
    </w:div>
    <w:div w:id="1060059621">
      <w:bodyDiv w:val="1"/>
      <w:marLeft w:val="0"/>
      <w:marRight w:val="0"/>
      <w:marTop w:val="0"/>
      <w:marBottom w:val="0"/>
      <w:divBdr>
        <w:top w:val="none" w:sz="0" w:space="0" w:color="auto"/>
        <w:left w:val="none" w:sz="0" w:space="0" w:color="auto"/>
        <w:bottom w:val="none" w:sz="0" w:space="0" w:color="auto"/>
        <w:right w:val="none" w:sz="0" w:space="0" w:color="auto"/>
      </w:divBdr>
    </w:div>
    <w:div w:id="1067459285">
      <w:bodyDiv w:val="1"/>
      <w:marLeft w:val="0"/>
      <w:marRight w:val="0"/>
      <w:marTop w:val="0"/>
      <w:marBottom w:val="0"/>
      <w:divBdr>
        <w:top w:val="none" w:sz="0" w:space="0" w:color="auto"/>
        <w:left w:val="none" w:sz="0" w:space="0" w:color="auto"/>
        <w:bottom w:val="none" w:sz="0" w:space="0" w:color="auto"/>
        <w:right w:val="none" w:sz="0" w:space="0" w:color="auto"/>
      </w:divBdr>
    </w:div>
    <w:div w:id="1092049884">
      <w:bodyDiv w:val="1"/>
      <w:marLeft w:val="0"/>
      <w:marRight w:val="0"/>
      <w:marTop w:val="0"/>
      <w:marBottom w:val="0"/>
      <w:divBdr>
        <w:top w:val="none" w:sz="0" w:space="0" w:color="auto"/>
        <w:left w:val="none" w:sz="0" w:space="0" w:color="auto"/>
        <w:bottom w:val="none" w:sz="0" w:space="0" w:color="auto"/>
        <w:right w:val="none" w:sz="0" w:space="0" w:color="auto"/>
      </w:divBdr>
    </w:div>
    <w:div w:id="1113789175">
      <w:bodyDiv w:val="1"/>
      <w:marLeft w:val="0"/>
      <w:marRight w:val="0"/>
      <w:marTop w:val="0"/>
      <w:marBottom w:val="0"/>
      <w:divBdr>
        <w:top w:val="none" w:sz="0" w:space="0" w:color="auto"/>
        <w:left w:val="none" w:sz="0" w:space="0" w:color="auto"/>
        <w:bottom w:val="none" w:sz="0" w:space="0" w:color="auto"/>
        <w:right w:val="none" w:sz="0" w:space="0" w:color="auto"/>
      </w:divBdr>
    </w:div>
    <w:div w:id="1114131092">
      <w:bodyDiv w:val="1"/>
      <w:marLeft w:val="0"/>
      <w:marRight w:val="0"/>
      <w:marTop w:val="0"/>
      <w:marBottom w:val="0"/>
      <w:divBdr>
        <w:top w:val="none" w:sz="0" w:space="0" w:color="auto"/>
        <w:left w:val="none" w:sz="0" w:space="0" w:color="auto"/>
        <w:bottom w:val="none" w:sz="0" w:space="0" w:color="auto"/>
        <w:right w:val="none" w:sz="0" w:space="0" w:color="auto"/>
      </w:divBdr>
    </w:div>
    <w:div w:id="1133208639">
      <w:bodyDiv w:val="1"/>
      <w:marLeft w:val="0"/>
      <w:marRight w:val="0"/>
      <w:marTop w:val="0"/>
      <w:marBottom w:val="0"/>
      <w:divBdr>
        <w:top w:val="none" w:sz="0" w:space="0" w:color="auto"/>
        <w:left w:val="none" w:sz="0" w:space="0" w:color="auto"/>
        <w:bottom w:val="none" w:sz="0" w:space="0" w:color="auto"/>
        <w:right w:val="none" w:sz="0" w:space="0" w:color="auto"/>
      </w:divBdr>
    </w:div>
    <w:div w:id="1135100280">
      <w:bodyDiv w:val="1"/>
      <w:marLeft w:val="0"/>
      <w:marRight w:val="0"/>
      <w:marTop w:val="0"/>
      <w:marBottom w:val="0"/>
      <w:divBdr>
        <w:top w:val="none" w:sz="0" w:space="0" w:color="auto"/>
        <w:left w:val="none" w:sz="0" w:space="0" w:color="auto"/>
        <w:bottom w:val="none" w:sz="0" w:space="0" w:color="auto"/>
        <w:right w:val="none" w:sz="0" w:space="0" w:color="auto"/>
      </w:divBdr>
    </w:div>
    <w:div w:id="1143497253">
      <w:bodyDiv w:val="1"/>
      <w:marLeft w:val="0"/>
      <w:marRight w:val="0"/>
      <w:marTop w:val="0"/>
      <w:marBottom w:val="0"/>
      <w:divBdr>
        <w:top w:val="none" w:sz="0" w:space="0" w:color="auto"/>
        <w:left w:val="none" w:sz="0" w:space="0" w:color="auto"/>
        <w:bottom w:val="none" w:sz="0" w:space="0" w:color="auto"/>
        <w:right w:val="none" w:sz="0" w:space="0" w:color="auto"/>
      </w:divBdr>
    </w:div>
    <w:div w:id="1177888076">
      <w:bodyDiv w:val="1"/>
      <w:marLeft w:val="0"/>
      <w:marRight w:val="0"/>
      <w:marTop w:val="0"/>
      <w:marBottom w:val="0"/>
      <w:divBdr>
        <w:top w:val="none" w:sz="0" w:space="0" w:color="auto"/>
        <w:left w:val="none" w:sz="0" w:space="0" w:color="auto"/>
        <w:bottom w:val="none" w:sz="0" w:space="0" w:color="auto"/>
        <w:right w:val="none" w:sz="0" w:space="0" w:color="auto"/>
      </w:divBdr>
    </w:div>
    <w:div w:id="1201866350">
      <w:bodyDiv w:val="1"/>
      <w:marLeft w:val="0"/>
      <w:marRight w:val="0"/>
      <w:marTop w:val="0"/>
      <w:marBottom w:val="0"/>
      <w:divBdr>
        <w:top w:val="none" w:sz="0" w:space="0" w:color="auto"/>
        <w:left w:val="none" w:sz="0" w:space="0" w:color="auto"/>
        <w:bottom w:val="none" w:sz="0" w:space="0" w:color="auto"/>
        <w:right w:val="none" w:sz="0" w:space="0" w:color="auto"/>
      </w:divBdr>
    </w:div>
    <w:div w:id="1225606788">
      <w:bodyDiv w:val="1"/>
      <w:marLeft w:val="0"/>
      <w:marRight w:val="0"/>
      <w:marTop w:val="0"/>
      <w:marBottom w:val="0"/>
      <w:divBdr>
        <w:top w:val="none" w:sz="0" w:space="0" w:color="auto"/>
        <w:left w:val="none" w:sz="0" w:space="0" w:color="auto"/>
        <w:bottom w:val="none" w:sz="0" w:space="0" w:color="auto"/>
        <w:right w:val="none" w:sz="0" w:space="0" w:color="auto"/>
      </w:divBdr>
    </w:div>
    <w:div w:id="1226448600">
      <w:bodyDiv w:val="1"/>
      <w:marLeft w:val="0"/>
      <w:marRight w:val="0"/>
      <w:marTop w:val="0"/>
      <w:marBottom w:val="0"/>
      <w:divBdr>
        <w:top w:val="none" w:sz="0" w:space="0" w:color="auto"/>
        <w:left w:val="none" w:sz="0" w:space="0" w:color="auto"/>
        <w:bottom w:val="none" w:sz="0" w:space="0" w:color="auto"/>
        <w:right w:val="none" w:sz="0" w:space="0" w:color="auto"/>
      </w:divBdr>
      <w:divsChild>
        <w:div w:id="667054423">
          <w:marLeft w:val="0"/>
          <w:marRight w:val="0"/>
          <w:marTop w:val="0"/>
          <w:marBottom w:val="0"/>
          <w:divBdr>
            <w:top w:val="none" w:sz="0" w:space="0" w:color="auto"/>
            <w:left w:val="none" w:sz="0" w:space="0" w:color="auto"/>
            <w:bottom w:val="none" w:sz="0" w:space="0" w:color="auto"/>
            <w:right w:val="none" w:sz="0" w:space="0" w:color="auto"/>
          </w:divBdr>
        </w:div>
      </w:divsChild>
    </w:div>
    <w:div w:id="1231430419">
      <w:bodyDiv w:val="1"/>
      <w:marLeft w:val="0"/>
      <w:marRight w:val="0"/>
      <w:marTop w:val="0"/>
      <w:marBottom w:val="0"/>
      <w:divBdr>
        <w:top w:val="none" w:sz="0" w:space="0" w:color="auto"/>
        <w:left w:val="none" w:sz="0" w:space="0" w:color="auto"/>
        <w:bottom w:val="none" w:sz="0" w:space="0" w:color="auto"/>
        <w:right w:val="none" w:sz="0" w:space="0" w:color="auto"/>
      </w:divBdr>
    </w:div>
    <w:div w:id="1273587597">
      <w:bodyDiv w:val="1"/>
      <w:marLeft w:val="0"/>
      <w:marRight w:val="0"/>
      <w:marTop w:val="0"/>
      <w:marBottom w:val="0"/>
      <w:divBdr>
        <w:top w:val="none" w:sz="0" w:space="0" w:color="auto"/>
        <w:left w:val="none" w:sz="0" w:space="0" w:color="auto"/>
        <w:bottom w:val="none" w:sz="0" w:space="0" w:color="auto"/>
        <w:right w:val="none" w:sz="0" w:space="0" w:color="auto"/>
      </w:divBdr>
    </w:div>
    <w:div w:id="1297183653">
      <w:bodyDiv w:val="1"/>
      <w:marLeft w:val="0"/>
      <w:marRight w:val="0"/>
      <w:marTop w:val="0"/>
      <w:marBottom w:val="0"/>
      <w:divBdr>
        <w:top w:val="none" w:sz="0" w:space="0" w:color="auto"/>
        <w:left w:val="none" w:sz="0" w:space="0" w:color="auto"/>
        <w:bottom w:val="none" w:sz="0" w:space="0" w:color="auto"/>
        <w:right w:val="none" w:sz="0" w:space="0" w:color="auto"/>
      </w:divBdr>
      <w:divsChild>
        <w:div w:id="2127769595">
          <w:marLeft w:val="0"/>
          <w:marRight w:val="0"/>
          <w:marTop w:val="0"/>
          <w:marBottom w:val="0"/>
          <w:divBdr>
            <w:top w:val="none" w:sz="0" w:space="0" w:color="auto"/>
            <w:left w:val="none" w:sz="0" w:space="0" w:color="auto"/>
            <w:bottom w:val="none" w:sz="0" w:space="0" w:color="auto"/>
            <w:right w:val="none" w:sz="0" w:space="0" w:color="auto"/>
          </w:divBdr>
        </w:div>
      </w:divsChild>
    </w:div>
    <w:div w:id="1297955706">
      <w:bodyDiv w:val="1"/>
      <w:marLeft w:val="0"/>
      <w:marRight w:val="0"/>
      <w:marTop w:val="0"/>
      <w:marBottom w:val="0"/>
      <w:divBdr>
        <w:top w:val="none" w:sz="0" w:space="0" w:color="auto"/>
        <w:left w:val="none" w:sz="0" w:space="0" w:color="auto"/>
        <w:bottom w:val="none" w:sz="0" w:space="0" w:color="auto"/>
        <w:right w:val="none" w:sz="0" w:space="0" w:color="auto"/>
      </w:divBdr>
    </w:div>
    <w:div w:id="1298028661">
      <w:bodyDiv w:val="1"/>
      <w:marLeft w:val="0"/>
      <w:marRight w:val="0"/>
      <w:marTop w:val="0"/>
      <w:marBottom w:val="0"/>
      <w:divBdr>
        <w:top w:val="none" w:sz="0" w:space="0" w:color="auto"/>
        <w:left w:val="none" w:sz="0" w:space="0" w:color="auto"/>
        <w:bottom w:val="none" w:sz="0" w:space="0" w:color="auto"/>
        <w:right w:val="none" w:sz="0" w:space="0" w:color="auto"/>
      </w:divBdr>
    </w:div>
    <w:div w:id="1327780894">
      <w:bodyDiv w:val="1"/>
      <w:marLeft w:val="0"/>
      <w:marRight w:val="0"/>
      <w:marTop w:val="0"/>
      <w:marBottom w:val="0"/>
      <w:divBdr>
        <w:top w:val="none" w:sz="0" w:space="0" w:color="auto"/>
        <w:left w:val="none" w:sz="0" w:space="0" w:color="auto"/>
        <w:bottom w:val="none" w:sz="0" w:space="0" w:color="auto"/>
        <w:right w:val="none" w:sz="0" w:space="0" w:color="auto"/>
      </w:divBdr>
    </w:div>
    <w:div w:id="1366519630">
      <w:bodyDiv w:val="1"/>
      <w:marLeft w:val="0"/>
      <w:marRight w:val="0"/>
      <w:marTop w:val="0"/>
      <w:marBottom w:val="0"/>
      <w:divBdr>
        <w:top w:val="none" w:sz="0" w:space="0" w:color="auto"/>
        <w:left w:val="none" w:sz="0" w:space="0" w:color="auto"/>
        <w:bottom w:val="none" w:sz="0" w:space="0" w:color="auto"/>
        <w:right w:val="none" w:sz="0" w:space="0" w:color="auto"/>
      </w:divBdr>
    </w:div>
    <w:div w:id="1383407758">
      <w:bodyDiv w:val="1"/>
      <w:marLeft w:val="0"/>
      <w:marRight w:val="0"/>
      <w:marTop w:val="0"/>
      <w:marBottom w:val="0"/>
      <w:divBdr>
        <w:top w:val="none" w:sz="0" w:space="0" w:color="auto"/>
        <w:left w:val="none" w:sz="0" w:space="0" w:color="auto"/>
        <w:bottom w:val="none" w:sz="0" w:space="0" w:color="auto"/>
        <w:right w:val="none" w:sz="0" w:space="0" w:color="auto"/>
      </w:divBdr>
    </w:div>
    <w:div w:id="1430737778">
      <w:bodyDiv w:val="1"/>
      <w:marLeft w:val="0"/>
      <w:marRight w:val="0"/>
      <w:marTop w:val="0"/>
      <w:marBottom w:val="0"/>
      <w:divBdr>
        <w:top w:val="none" w:sz="0" w:space="0" w:color="auto"/>
        <w:left w:val="none" w:sz="0" w:space="0" w:color="auto"/>
        <w:bottom w:val="none" w:sz="0" w:space="0" w:color="auto"/>
        <w:right w:val="none" w:sz="0" w:space="0" w:color="auto"/>
      </w:divBdr>
    </w:div>
    <w:div w:id="1438678327">
      <w:bodyDiv w:val="1"/>
      <w:marLeft w:val="0"/>
      <w:marRight w:val="0"/>
      <w:marTop w:val="0"/>
      <w:marBottom w:val="0"/>
      <w:divBdr>
        <w:top w:val="none" w:sz="0" w:space="0" w:color="auto"/>
        <w:left w:val="none" w:sz="0" w:space="0" w:color="auto"/>
        <w:bottom w:val="none" w:sz="0" w:space="0" w:color="auto"/>
        <w:right w:val="none" w:sz="0" w:space="0" w:color="auto"/>
      </w:divBdr>
    </w:div>
    <w:div w:id="1473787805">
      <w:bodyDiv w:val="1"/>
      <w:marLeft w:val="0"/>
      <w:marRight w:val="0"/>
      <w:marTop w:val="0"/>
      <w:marBottom w:val="0"/>
      <w:divBdr>
        <w:top w:val="none" w:sz="0" w:space="0" w:color="auto"/>
        <w:left w:val="none" w:sz="0" w:space="0" w:color="auto"/>
        <w:bottom w:val="none" w:sz="0" w:space="0" w:color="auto"/>
        <w:right w:val="none" w:sz="0" w:space="0" w:color="auto"/>
      </w:divBdr>
    </w:div>
    <w:div w:id="1552570982">
      <w:bodyDiv w:val="1"/>
      <w:marLeft w:val="0"/>
      <w:marRight w:val="0"/>
      <w:marTop w:val="0"/>
      <w:marBottom w:val="0"/>
      <w:divBdr>
        <w:top w:val="none" w:sz="0" w:space="0" w:color="auto"/>
        <w:left w:val="none" w:sz="0" w:space="0" w:color="auto"/>
        <w:bottom w:val="none" w:sz="0" w:space="0" w:color="auto"/>
        <w:right w:val="none" w:sz="0" w:space="0" w:color="auto"/>
      </w:divBdr>
      <w:divsChild>
        <w:div w:id="1266499437">
          <w:marLeft w:val="0"/>
          <w:marRight w:val="0"/>
          <w:marTop w:val="0"/>
          <w:marBottom w:val="0"/>
          <w:divBdr>
            <w:top w:val="none" w:sz="0" w:space="0" w:color="auto"/>
            <w:left w:val="none" w:sz="0" w:space="0" w:color="auto"/>
            <w:bottom w:val="none" w:sz="0" w:space="0" w:color="auto"/>
            <w:right w:val="none" w:sz="0" w:space="0" w:color="auto"/>
          </w:divBdr>
          <w:divsChild>
            <w:div w:id="33771445">
              <w:marLeft w:val="0"/>
              <w:marRight w:val="0"/>
              <w:marTop w:val="0"/>
              <w:marBottom w:val="0"/>
              <w:divBdr>
                <w:top w:val="none" w:sz="0" w:space="0" w:color="auto"/>
                <w:left w:val="none" w:sz="0" w:space="0" w:color="auto"/>
                <w:bottom w:val="none" w:sz="0" w:space="0" w:color="auto"/>
                <w:right w:val="none" w:sz="0" w:space="0" w:color="auto"/>
              </w:divBdr>
            </w:div>
            <w:div w:id="139810825">
              <w:marLeft w:val="0"/>
              <w:marRight w:val="0"/>
              <w:marTop w:val="0"/>
              <w:marBottom w:val="0"/>
              <w:divBdr>
                <w:top w:val="none" w:sz="0" w:space="0" w:color="auto"/>
                <w:left w:val="none" w:sz="0" w:space="0" w:color="auto"/>
                <w:bottom w:val="none" w:sz="0" w:space="0" w:color="auto"/>
                <w:right w:val="none" w:sz="0" w:space="0" w:color="auto"/>
              </w:divBdr>
            </w:div>
            <w:div w:id="304092285">
              <w:marLeft w:val="0"/>
              <w:marRight w:val="0"/>
              <w:marTop w:val="0"/>
              <w:marBottom w:val="0"/>
              <w:divBdr>
                <w:top w:val="none" w:sz="0" w:space="0" w:color="auto"/>
                <w:left w:val="none" w:sz="0" w:space="0" w:color="auto"/>
                <w:bottom w:val="none" w:sz="0" w:space="0" w:color="auto"/>
                <w:right w:val="none" w:sz="0" w:space="0" w:color="auto"/>
              </w:divBdr>
            </w:div>
            <w:div w:id="795174937">
              <w:marLeft w:val="0"/>
              <w:marRight w:val="0"/>
              <w:marTop w:val="0"/>
              <w:marBottom w:val="0"/>
              <w:divBdr>
                <w:top w:val="none" w:sz="0" w:space="0" w:color="auto"/>
                <w:left w:val="none" w:sz="0" w:space="0" w:color="auto"/>
                <w:bottom w:val="none" w:sz="0" w:space="0" w:color="auto"/>
                <w:right w:val="none" w:sz="0" w:space="0" w:color="auto"/>
              </w:divBdr>
            </w:div>
            <w:div w:id="823205377">
              <w:marLeft w:val="0"/>
              <w:marRight w:val="0"/>
              <w:marTop w:val="0"/>
              <w:marBottom w:val="0"/>
              <w:divBdr>
                <w:top w:val="none" w:sz="0" w:space="0" w:color="auto"/>
                <w:left w:val="none" w:sz="0" w:space="0" w:color="auto"/>
                <w:bottom w:val="none" w:sz="0" w:space="0" w:color="auto"/>
                <w:right w:val="none" w:sz="0" w:space="0" w:color="auto"/>
              </w:divBdr>
            </w:div>
            <w:div w:id="1896158295">
              <w:marLeft w:val="0"/>
              <w:marRight w:val="0"/>
              <w:marTop w:val="0"/>
              <w:marBottom w:val="0"/>
              <w:divBdr>
                <w:top w:val="none" w:sz="0" w:space="0" w:color="auto"/>
                <w:left w:val="none" w:sz="0" w:space="0" w:color="auto"/>
                <w:bottom w:val="none" w:sz="0" w:space="0" w:color="auto"/>
                <w:right w:val="none" w:sz="0" w:space="0" w:color="auto"/>
              </w:divBdr>
            </w:div>
            <w:div w:id="20349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7670">
      <w:bodyDiv w:val="1"/>
      <w:marLeft w:val="0"/>
      <w:marRight w:val="0"/>
      <w:marTop w:val="0"/>
      <w:marBottom w:val="0"/>
      <w:divBdr>
        <w:top w:val="none" w:sz="0" w:space="0" w:color="auto"/>
        <w:left w:val="none" w:sz="0" w:space="0" w:color="auto"/>
        <w:bottom w:val="none" w:sz="0" w:space="0" w:color="auto"/>
        <w:right w:val="none" w:sz="0" w:space="0" w:color="auto"/>
      </w:divBdr>
    </w:div>
    <w:div w:id="1607275514">
      <w:bodyDiv w:val="1"/>
      <w:marLeft w:val="0"/>
      <w:marRight w:val="0"/>
      <w:marTop w:val="0"/>
      <w:marBottom w:val="0"/>
      <w:divBdr>
        <w:top w:val="none" w:sz="0" w:space="0" w:color="auto"/>
        <w:left w:val="none" w:sz="0" w:space="0" w:color="auto"/>
        <w:bottom w:val="none" w:sz="0" w:space="0" w:color="auto"/>
        <w:right w:val="none" w:sz="0" w:space="0" w:color="auto"/>
      </w:divBdr>
      <w:divsChild>
        <w:div w:id="462846166">
          <w:marLeft w:val="0"/>
          <w:marRight w:val="0"/>
          <w:marTop w:val="0"/>
          <w:marBottom w:val="0"/>
          <w:divBdr>
            <w:top w:val="none" w:sz="0" w:space="0" w:color="auto"/>
            <w:left w:val="none" w:sz="0" w:space="0" w:color="auto"/>
            <w:bottom w:val="none" w:sz="0" w:space="0" w:color="auto"/>
            <w:right w:val="none" w:sz="0" w:space="0" w:color="auto"/>
          </w:divBdr>
          <w:divsChild>
            <w:div w:id="93479603">
              <w:marLeft w:val="0"/>
              <w:marRight w:val="0"/>
              <w:marTop w:val="0"/>
              <w:marBottom w:val="0"/>
              <w:divBdr>
                <w:top w:val="none" w:sz="0" w:space="0" w:color="auto"/>
                <w:left w:val="none" w:sz="0" w:space="0" w:color="auto"/>
                <w:bottom w:val="none" w:sz="0" w:space="0" w:color="auto"/>
                <w:right w:val="none" w:sz="0" w:space="0" w:color="auto"/>
              </w:divBdr>
            </w:div>
            <w:div w:id="164513998">
              <w:marLeft w:val="0"/>
              <w:marRight w:val="0"/>
              <w:marTop w:val="0"/>
              <w:marBottom w:val="0"/>
              <w:divBdr>
                <w:top w:val="none" w:sz="0" w:space="0" w:color="auto"/>
                <w:left w:val="none" w:sz="0" w:space="0" w:color="auto"/>
                <w:bottom w:val="none" w:sz="0" w:space="0" w:color="auto"/>
                <w:right w:val="none" w:sz="0" w:space="0" w:color="auto"/>
              </w:divBdr>
            </w:div>
            <w:div w:id="461733768">
              <w:marLeft w:val="0"/>
              <w:marRight w:val="0"/>
              <w:marTop w:val="0"/>
              <w:marBottom w:val="0"/>
              <w:divBdr>
                <w:top w:val="none" w:sz="0" w:space="0" w:color="auto"/>
                <w:left w:val="none" w:sz="0" w:space="0" w:color="auto"/>
                <w:bottom w:val="none" w:sz="0" w:space="0" w:color="auto"/>
                <w:right w:val="none" w:sz="0" w:space="0" w:color="auto"/>
              </w:divBdr>
            </w:div>
            <w:div w:id="811561989">
              <w:marLeft w:val="0"/>
              <w:marRight w:val="0"/>
              <w:marTop w:val="0"/>
              <w:marBottom w:val="0"/>
              <w:divBdr>
                <w:top w:val="none" w:sz="0" w:space="0" w:color="auto"/>
                <w:left w:val="none" w:sz="0" w:space="0" w:color="auto"/>
                <w:bottom w:val="none" w:sz="0" w:space="0" w:color="auto"/>
                <w:right w:val="none" w:sz="0" w:space="0" w:color="auto"/>
              </w:divBdr>
            </w:div>
            <w:div w:id="1753119269">
              <w:marLeft w:val="0"/>
              <w:marRight w:val="0"/>
              <w:marTop w:val="0"/>
              <w:marBottom w:val="0"/>
              <w:divBdr>
                <w:top w:val="none" w:sz="0" w:space="0" w:color="auto"/>
                <w:left w:val="none" w:sz="0" w:space="0" w:color="auto"/>
                <w:bottom w:val="none" w:sz="0" w:space="0" w:color="auto"/>
                <w:right w:val="none" w:sz="0" w:space="0" w:color="auto"/>
              </w:divBdr>
            </w:div>
            <w:div w:id="21186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1685">
      <w:bodyDiv w:val="1"/>
      <w:marLeft w:val="0"/>
      <w:marRight w:val="0"/>
      <w:marTop w:val="0"/>
      <w:marBottom w:val="0"/>
      <w:divBdr>
        <w:top w:val="none" w:sz="0" w:space="0" w:color="auto"/>
        <w:left w:val="none" w:sz="0" w:space="0" w:color="auto"/>
        <w:bottom w:val="none" w:sz="0" w:space="0" w:color="auto"/>
        <w:right w:val="none" w:sz="0" w:space="0" w:color="auto"/>
      </w:divBdr>
    </w:div>
    <w:div w:id="1665401755">
      <w:bodyDiv w:val="1"/>
      <w:marLeft w:val="0"/>
      <w:marRight w:val="0"/>
      <w:marTop w:val="0"/>
      <w:marBottom w:val="0"/>
      <w:divBdr>
        <w:top w:val="none" w:sz="0" w:space="0" w:color="auto"/>
        <w:left w:val="none" w:sz="0" w:space="0" w:color="auto"/>
        <w:bottom w:val="none" w:sz="0" w:space="0" w:color="auto"/>
        <w:right w:val="none" w:sz="0" w:space="0" w:color="auto"/>
      </w:divBdr>
    </w:div>
    <w:div w:id="1706170165">
      <w:bodyDiv w:val="1"/>
      <w:marLeft w:val="0"/>
      <w:marRight w:val="0"/>
      <w:marTop w:val="0"/>
      <w:marBottom w:val="0"/>
      <w:divBdr>
        <w:top w:val="none" w:sz="0" w:space="0" w:color="auto"/>
        <w:left w:val="none" w:sz="0" w:space="0" w:color="auto"/>
        <w:bottom w:val="none" w:sz="0" w:space="0" w:color="auto"/>
        <w:right w:val="none" w:sz="0" w:space="0" w:color="auto"/>
      </w:divBdr>
    </w:div>
    <w:div w:id="1801994629">
      <w:bodyDiv w:val="1"/>
      <w:marLeft w:val="0"/>
      <w:marRight w:val="0"/>
      <w:marTop w:val="0"/>
      <w:marBottom w:val="0"/>
      <w:divBdr>
        <w:top w:val="none" w:sz="0" w:space="0" w:color="auto"/>
        <w:left w:val="none" w:sz="0" w:space="0" w:color="auto"/>
        <w:bottom w:val="none" w:sz="0" w:space="0" w:color="auto"/>
        <w:right w:val="none" w:sz="0" w:space="0" w:color="auto"/>
      </w:divBdr>
    </w:div>
    <w:div w:id="1809584882">
      <w:bodyDiv w:val="1"/>
      <w:marLeft w:val="0"/>
      <w:marRight w:val="0"/>
      <w:marTop w:val="0"/>
      <w:marBottom w:val="0"/>
      <w:divBdr>
        <w:top w:val="none" w:sz="0" w:space="0" w:color="auto"/>
        <w:left w:val="none" w:sz="0" w:space="0" w:color="auto"/>
        <w:bottom w:val="none" w:sz="0" w:space="0" w:color="auto"/>
        <w:right w:val="none" w:sz="0" w:space="0" w:color="auto"/>
      </w:divBdr>
    </w:div>
    <w:div w:id="1811704624">
      <w:bodyDiv w:val="1"/>
      <w:marLeft w:val="0"/>
      <w:marRight w:val="0"/>
      <w:marTop w:val="0"/>
      <w:marBottom w:val="0"/>
      <w:divBdr>
        <w:top w:val="none" w:sz="0" w:space="0" w:color="auto"/>
        <w:left w:val="none" w:sz="0" w:space="0" w:color="auto"/>
        <w:bottom w:val="none" w:sz="0" w:space="0" w:color="auto"/>
        <w:right w:val="none" w:sz="0" w:space="0" w:color="auto"/>
      </w:divBdr>
    </w:div>
    <w:div w:id="1814134180">
      <w:bodyDiv w:val="1"/>
      <w:marLeft w:val="0"/>
      <w:marRight w:val="0"/>
      <w:marTop w:val="0"/>
      <w:marBottom w:val="0"/>
      <w:divBdr>
        <w:top w:val="none" w:sz="0" w:space="0" w:color="auto"/>
        <w:left w:val="none" w:sz="0" w:space="0" w:color="auto"/>
        <w:bottom w:val="none" w:sz="0" w:space="0" w:color="auto"/>
        <w:right w:val="none" w:sz="0" w:space="0" w:color="auto"/>
      </w:divBdr>
    </w:div>
    <w:div w:id="1830439406">
      <w:bodyDiv w:val="1"/>
      <w:marLeft w:val="0"/>
      <w:marRight w:val="0"/>
      <w:marTop w:val="0"/>
      <w:marBottom w:val="0"/>
      <w:divBdr>
        <w:top w:val="none" w:sz="0" w:space="0" w:color="auto"/>
        <w:left w:val="none" w:sz="0" w:space="0" w:color="auto"/>
        <w:bottom w:val="none" w:sz="0" w:space="0" w:color="auto"/>
        <w:right w:val="none" w:sz="0" w:space="0" w:color="auto"/>
      </w:divBdr>
    </w:div>
    <w:div w:id="1858422390">
      <w:bodyDiv w:val="1"/>
      <w:marLeft w:val="0"/>
      <w:marRight w:val="0"/>
      <w:marTop w:val="0"/>
      <w:marBottom w:val="0"/>
      <w:divBdr>
        <w:top w:val="none" w:sz="0" w:space="0" w:color="auto"/>
        <w:left w:val="none" w:sz="0" w:space="0" w:color="auto"/>
        <w:bottom w:val="none" w:sz="0" w:space="0" w:color="auto"/>
        <w:right w:val="none" w:sz="0" w:space="0" w:color="auto"/>
      </w:divBdr>
      <w:divsChild>
        <w:div w:id="434254821">
          <w:marLeft w:val="0"/>
          <w:marRight w:val="0"/>
          <w:marTop w:val="0"/>
          <w:marBottom w:val="0"/>
          <w:divBdr>
            <w:top w:val="none" w:sz="0" w:space="0" w:color="auto"/>
            <w:left w:val="none" w:sz="0" w:space="0" w:color="auto"/>
            <w:bottom w:val="none" w:sz="0" w:space="0" w:color="auto"/>
            <w:right w:val="none" w:sz="0" w:space="0" w:color="auto"/>
          </w:divBdr>
        </w:div>
      </w:divsChild>
    </w:div>
    <w:div w:id="1867524781">
      <w:bodyDiv w:val="1"/>
      <w:marLeft w:val="0"/>
      <w:marRight w:val="0"/>
      <w:marTop w:val="0"/>
      <w:marBottom w:val="0"/>
      <w:divBdr>
        <w:top w:val="none" w:sz="0" w:space="0" w:color="auto"/>
        <w:left w:val="none" w:sz="0" w:space="0" w:color="auto"/>
        <w:bottom w:val="none" w:sz="0" w:space="0" w:color="auto"/>
        <w:right w:val="none" w:sz="0" w:space="0" w:color="auto"/>
      </w:divBdr>
    </w:div>
    <w:div w:id="1945381549">
      <w:bodyDiv w:val="1"/>
      <w:marLeft w:val="0"/>
      <w:marRight w:val="0"/>
      <w:marTop w:val="0"/>
      <w:marBottom w:val="0"/>
      <w:divBdr>
        <w:top w:val="none" w:sz="0" w:space="0" w:color="auto"/>
        <w:left w:val="none" w:sz="0" w:space="0" w:color="auto"/>
        <w:bottom w:val="none" w:sz="0" w:space="0" w:color="auto"/>
        <w:right w:val="none" w:sz="0" w:space="0" w:color="auto"/>
      </w:divBdr>
    </w:div>
    <w:div w:id="1946424940">
      <w:bodyDiv w:val="1"/>
      <w:marLeft w:val="0"/>
      <w:marRight w:val="0"/>
      <w:marTop w:val="0"/>
      <w:marBottom w:val="0"/>
      <w:divBdr>
        <w:top w:val="none" w:sz="0" w:space="0" w:color="auto"/>
        <w:left w:val="none" w:sz="0" w:space="0" w:color="auto"/>
        <w:bottom w:val="none" w:sz="0" w:space="0" w:color="auto"/>
        <w:right w:val="none" w:sz="0" w:space="0" w:color="auto"/>
      </w:divBdr>
    </w:div>
    <w:div w:id="1951425678">
      <w:bodyDiv w:val="1"/>
      <w:marLeft w:val="0"/>
      <w:marRight w:val="0"/>
      <w:marTop w:val="0"/>
      <w:marBottom w:val="0"/>
      <w:divBdr>
        <w:top w:val="none" w:sz="0" w:space="0" w:color="auto"/>
        <w:left w:val="none" w:sz="0" w:space="0" w:color="auto"/>
        <w:bottom w:val="none" w:sz="0" w:space="0" w:color="auto"/>
        <w:right w:val="none" w:sz="0" w:space="0" w:color="auto"/>
      </w:divBdr>
    </w:div>
    <w:div w:id="1987512589">
      <w:bodyDiv w:val="1"/>
      <w:marLeft w:val="0"/>
      <w:marRight w:val="0"/>
      <w:marTop w:val="0"/>
      <w:marBottom w:val="0"/>
      <w:divBdr>
        <w:top w:val="none" w:sz="0" w:space="0" w:color="auto"/>
        <w:left w:val="none" w:sz="0" w:space="0" w:color="auto"/>
        <w:bottom w:val="none" w:sz="0" w:space="0" w:color="auto"/>
        <w:right w:val="none" w:sz="0" w:space="0" w:color="auto"/>
      </w:divBdr>
    </w:div>
    <w:div w:id="2013487658">
      <w:bodyDiv w:val="1"/>
      <w:marLeft w:val="0"/>
      <w:marRight w:val="0"/>
      <w:marTop w:val="0"/>
      <w:marBottom w:val="0"/>
      <w:divBdr>
        <w:top w:val="none" w:sz="0" w:space="0" w:color="auto"/>
        <w:left w:val="none" w:sz="0" w:space="0" w:color="auto"/>
        <w:bottom w:val="none" w:sz="0" w:space="0" w:color="auto"/>
        <w:right w:val="none" w:sz="0" w:space="0" w:color="auto"/>
      </w:divBdr>
    </w:div>
    <w:div w:id="2019841956">
      <w:bodyDiv w:val="1"/>
      <w:marLeft w:val="0"/>
      <w:marRight w:val="0"/>
      <w:marTop w:val="0"/>
      <w:marBottom w:val="0"/>
      <w:divBdr>
        <w:top w:val="none" w:sz="0" w:space="0" w:color="auto"/>
        <w:left w:val="none" w:sz="0" w:space="0" w:color="auto"/>
        <w:bottom w:val="none" w:sz="0" w:space="0" w:color="auto"/>
        <w:right w:val="none" w:sz="0" w:space="0" w:color="auto"/>
      </w:divBdr>
    </w:div>
    <w:div w:id="2030334691">
      <w:bodyDiv w:val="1"/>
      <w:marLeft w:val="0"/>
      <w:marRight w:val="0"/>
      <w:marTop w:val="0"/>
      <w:marBottom w:val="0"/>
      <w:divBdr>
        <w:top w:val="none" w:sz="0" w:space="0" w:color="auto"/>
        <w:left w:val="none" w:sz="0" w:space="0" w:color="auto"/>
        <w:bottom w:val="none" w:sz="0" w:space="0" w:color="auto"/>
        <w:right w:val="none" w:sz="0" w:space="0" w:color="auto"/>
      </w:divBdr>
    </w:div>
    <w:div w:id="2039963930">
      <w:bodyDiv w:val="1"/>
      <w:marLeft w:val="0"/>
      <w:marRight w:val="0"/>
      <w:marTop w:val="0"/>
      <w:marBottom w:val="0"/>
      <w:divBdr>
        <w:top w:val="none" w:sz="0" w:space="0" w:color="auto"/>
        <w:left w:val="none" w:sz="0" w:space="0" w:color="auto"/>
        <w:bottom w:val="none" w:sz="0" w:space="0" w:color="auto"/>
        <w:right w:val="none" w:sz="0" w:space="0" w:color="auto"/>
      </w:divBdr>
    </w:div>
    <w:div w:id="2053338956">
      <w:bodyDiv w:val="1"/>
      <w:marLeft w:val="0"/>
      <w:marRight w:val="0"/>
      <w:marTop w:val="0"/>
      <w:marBottom w:val="0"/>
      <w:divBdr>
        <w:top w:val="none" w:sz="0" w:space="0" w:color="auto"/>
        <w:left w:val="none" w:sz="0" w:space="0" w:color="auto"/>
        <w:bottom w:val="none" w:sz="0" w:space="0" w:color="auto"/>
        <w:right w:val="none" w:sz="0" w:space="0" w:color="auto"/>
      </w:divBdr>
    </w:div>
    <w:div w:id="2071417904">
      <w:bodyDiv w:val="1"/>
      <w:marLeft w:val="0"/>
      <w:marRight w:val="0"/>
      <w:marTop w:val="0"/>
      <w:marBottom w:val="0"/>
      <w:divBdr>
        <w:top w:val="none" w:sz="0" w:space="0" w:color="auto"/>
        <w:left w:val="none" w:sz="0" w:space="0" w:color="auto"/>
        <w:bottom w:val="none" w:sz="0" w:space="0" w:color="auto"/>
        <w:right w:val="none" w:sz="0" w:space="0" w:color="auto"/>
      </w:divBdr>
    </w:div>
    <w:div w:id="21212236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63" Type="http://schemas.openxmlformats.org/officeDocument/2006/relationships/image" Target="media/image39.png"/><Relationship Id="rId64" Type="http://schemas.openxmlformats.org/officeDocument/2006/relationships/hyperlink" Target="https://www.mpe.mpg.de/" TargetMode="External"/><Relationship Id="rId65" Type="http://schemas.openxmlformats.org/officeDocument/2006/relationships/header" Target="header2.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26.jpeg"/><Relationship Id="rId51" Type="http://schemas.openxmlformats.org/officeDocument/2006/relationships/image" Target="media/image27.jpe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image" Target="media/image30.jpg"/><Relationship Id="rId55" Type="http://schemas.openxmlformats.org/officeDocument/2006/relationships/image" Target="media/image31.jpeg"/><Relationship Id="rId56" Type="http://schemas.openxmlformats.org/officeDocument/2006/relationships/image" Target="media/image32.jpeg"/><Relationship Id="rId57" Type="http://schemas.openxmlformats.org/officeDocument/2006/relationships/image" Target="media/image33.jpeg"/><Relationship Id="rId58" Type="http://schemas.openxmlformats.org/officeDocument/2006/relationships/image" Target="media/image34.jpg"/><Relationship Id="rId59" Type="http://schemas.openxmlformats.org/officeDocument/2006/relationships/image" Target="media/image35.png"/><Relationship Id="rId48" Type="http://schemas.openxmlformats.org/officeDocument/2006/relationships/image" Target="media/image230.jpeg"/><Relationship Id="rId49" Type="http://schemas.openxmlformats.org/officeDocument/2006/relationships/image" Target="media/image2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yperlink" Target="http://aowiki.arcetri.astro.it/ARGOSPublic/WebHome" TargetMode="External"/><Relationship Id="rId36" Type="http://schemas.openxmlformats.org/officeDocument/2006/relationships/image" Target="media/image22.png"/><Relationship Id="rId37" Type="http://schemas.openxmlformats.org/officeDocument/2006/relationships/hyperlink" Target="http://aowiki.arcetri.astro.it/ARGOS/Diary20131206" TargetMode="External"/><Relationship Id="rId38" Type="http://schemas.openxmlformats.org/officeDocument/2006/relationships/image" Target="media/image23.png"/><Relationship Id="rId39" Type="http://schemas.openxmlformats.org/officeDocument/2006/relationships/image" Target="media/image24.jpeg"/><Relationship Id="rId20" Type="http://schemas.openxmlformats.org/officeDocument/2006/relationships/footer" Target="footer2.xml"/><Relationship Id="rId21" Type="http://schemas.openxmlformats.org/officeDocument/2006/relationships/hyperlink" Target="http://aowiki.arcetri.astro.it/pub/ARGOSPublic/TechNotes/cameraTest.pdf" TargetMode="External"/><Relationship Id="rId22" Type="http://schemas.openxmlformats.org/officeDocument/2006/relationships/hyperlink" Target="http://aowiki.arcetri.astro.it/ARGOSPublic/LgswChannels" TargetMode="Externa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60" Type="http://schemas.openxmlformats.org/officeDocument/2006/relationships/image" Target="media/image36.png"/><Relationship Id="rId61" Type="http://schemas.openxmlformats.org/officeDocument/2006/relationships/image" Target="media/image37.png"/><Relationship Id="rId62" Type="http://schemas.openxmlformats.org/officeDocument/2006/relationships/image" Target="media/image38.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931BF-5896-1444-AC4C-5AE6051A0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9919</Words>
  <Characters>50194</Characters>
  <Application>Microsoft Macintosh Word</Application>
  <DocSecurity>0</DocSecurity>
  <Lines>1476</Lines>
  <Paragraphs>801</Paragraphs>
  <ScaleCrop>false</ScaleCrop>
  <HeadingPairs>
    <vt:vector size="2" baseType="variant">
      <vt:variant>
        <vt:lpstr>Title</vt:lpstr>
      </vt:variant>
      <vt:variant>
        <vt:i4>1</vt:i4>
      </vt:variant>
    </vt:vector>
  </HeadingPairs>
  <TitlesOfParts>
    <vt:vector size="1" baseType="lpstr">
      <vt:lpstr>DX-LGSW integration report</vt:lpstr>
    </vt:vector>
  </TitlesOfParts>
  <Manager>S. Rabien</Manager>
  <Company>ARGOS Consortium</Company>
  <LinksUpToDate>false</LinksUpToDate>
  <CharactersWithSpaces>59312</CharactersWithSpaces>
  <SharedDoc>false</SharedDoc>
  <HyperlinkBase/>
  <HLinks>
    <vt:vector size="48" baseType="variant">
      <vt:variant>
        <vt:i4>1572927</vt:i4>
      </vt:variant>
      <vt:variant>
        <vt:i4>62</vt:i4>
      </vt:variant>
      <vt:variant>
        <vt:i4>0</vt:i4>
      </vt:variant>
      <vt:variant>
        <vt:i4>5</vt:i4>
      </vt:variant>
      <vt:variant>
        <vt:lpwstr/>
      </vt:variant>
      <vt:variant>
        <vt:lpwstr>_Toc245489060</vt:lpwstr>
      </vt:variant>
      <vt:variant>
        <vt:i4>1769535</vt:i4>
      </vt:variant>
      <vt:variant>
        <vt:i4>56</vt:i4>
      </vt:variant>
      <vt:variant>
        <vt:i4>0</vt:i4>
      </vt:variant>
      <vt:variant>
        <vt:i4>5</vt:i4>
      </vt:variant>
      <vt:variant>
        <vt:lpwstr/>
      </vt:variant>
      <vt:variant>
        <vt:lpwstr>_Toc245489059</vt:lpwstr>
      </vt:variant>
      <vt:variant>
        <vt:i4>1769535</vt:i4>
      </vt:variant>
      <vt:variant>
        <vt:i4>50</vt:i4>
      </vt:variant>
      <vt:variant>
        <vt:i4>0</vt:i4>
      </vt:variant>
      <vt:variant>
        <vt:i4>5</vt:i4>
      </vt:variant>
      <vt:variant>
        <vt:lpwstr/>
      </vt:variant>
      <vt:variant>
        <vt:lpwstr>_Toc245489058</vt:lpwstr>
      </vt:variant>
      <vt:variant>
        <vt:i4>1769535</vt:i4>
      </vt:variant>
      <vt:variant>
        <vt:i4>44</vt:i4>
      </vt:variant>
      <vt:variant>
        <vt:i4>0</vt:i4>
      </vt:variant>
      <vt:variant>
        <vt:i4>5</vt:i4>
      </vt:variant>
      <vt:variant>
        <vt:lpwstr/>
      </vt:variant>
      <vt:variant>
        <vt:lpwstr>_Toc245489057</vt:lpwstr>
      </vt:variant>
      <vt:variant>
        <vt:i4>1769535</vt:i4>
      </vt:variant>
      <vt:variant>
        <vt:i4>38</vt:i4>
      </vt:variant>
      <vt:variant>
        <vt:i4>0</vt:i4>
      </vt:variant>
      <vt:variant>
        <vt:i4>5</vt:i4>
      </vt:variant>
      <vt:variant>
        <vt:lpwstr/>
      </vt:variant>
      <vt:variant>
        <vt:lpwstr>_Toc245489056</vt:lpwstr>
      </vt:variant>
      <vt:variant>
        <vt:i4>1769535</vt:i4>
      </vt:variant>
      <vt:variant>
        <vt:i4>32</vt:i4>
      </vt:variant>
      <vt:variant>
        <vt:i4>0</vt:i4>
      </vt:variant>
      <vt:variant>
        <vt:i4>5</vt:i4>
      </vt:variant>
      <vt:variant>
        <vt:lpwstr/>
      </vt:variant>
      <vt:variant>
        <vt:lpwstr>_Toc245489055</vt:lpwstr>
      </vt:variant>
      <vt:variant>
        <vt:i4>1769535</vt:i4>
      </vt:variant>
      <vt:variant>
        <vt:i4>26</vt:i4>
      </vt:variant>
      <vt:variant>
        <vt:i4>0</vt:i4>
      </vt:variant>
      <vt:variant>
        <vt:i4>5</vt:i4>
      </vt:variant>
      <vt:variant>
        <vt:lpwstr/>
      </vt:variant>
      <vt:variant>
        <vt:lpwstr>_Toc245489054</vt:lpwstr>
      </vt:variant>
      <vt:variant>
        <vt:i4>1769535</vt:i4>
      </vt:variant>
      <vt:variant>
        <vt:i4>20</vt:i4>
      </vt:variant>
      <vt:variant>
        <vt:i4>0</vt:i4>
      </vt:variant>
      <vt:variant>
        <vt:i4>5</vt:i4>
      </vt:variant>
      <vt:variant>
        <vt:lpwstr/>
      </vt:variant>
      <vt:variant>
        <vt:lpwstr>_Toc245489053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DX-LGSW integration report</dc:title>
  <dc:subject/>
  <dc:creator>Lorenzo Busoni</dc:creator>
  <cp:keywords/>
  <dc:description/>
  <cp:lastModifiedBy>Lorenzo Busoni</cp:lastModifiedBy>
  <cp:revision>5</cp:revision>
  <cp:lastPrinted>2014-01-21T15:51:00Z</cp:lastPrinted>
  <dcterms:created xsi:type="dcterms:W3CDTF">2014-01-21T15:51:00Z</dcterms:created>
  <dcterms:modified xsi:type="dcterms:W3CDTF">2014-01-21T16:20:00Z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
    <vt:lpwstr>1</vt:lpwstr>
  </property>
  <property fmtid="{D5CDD505-2E9C-101B-9397-08002B2CF9AE}" pid="3" name="Document Number">
    <vt:lpwstr>ARGOS Tech Note</vt:lpwstr>
  </property>
  <property fmtid="{D5CDD505-2E9C-101B-9397-08002B2CF9AE}" pid="4" name="Issue Date">
    <vt:lpwstr>20/01/2014</vt:lpwstr>
  </property>
  <property fmtid="{D5CDD505-2E9C-101B-9397-08002B2CF9AE}" pid="5" name="Dokumentnummer">
    <vt:lpwstr>120</vt:lpwstr>
  </property>
</Properties>
</file>